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06A" w:rsidRPr="00BE7423" w:rsidRDefault="00BE7423" w:rsidP="005755B9">
      <w:pPr>
        <w:pStyle w:val="Default"/>
        <w:jc w:val="center"/>
        <w:rPr>
          <w:rFonts w:ascii="Arial Narrow" w:hAnsi="Arial Narrow"/>
          <w:color w:val="auto"/>
        </w:rPr>
      </w:pPr>
      <w:r w:rsidRPr="00BE7423">
        <w:rPr>
          <w:noProof/>
        </w:rPr>
        <w:t xml:space="preserve"> </w:t>
      </w:r>
    </w:p>
    <w:p w:rsidR="00A1006A" w:rsidRPr="00BE7423" w:rsidRDefault="00A1006A" w:rsidP="00280E64">
      <w:pPr>
        <w:pStyle w:val="Default"/>
        <w:jc w:val="both"/>
        <w:rPr>
          <w:rFonts w:ascii="Arial Narrow" w:hAnsi="Arial Narrow"/>
          <w:b/>
          <w:bCs/>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b/>
          <w:bCs/>
          <w:color w:val="auto"/>
        </w:rPr>
        <w:t xml:space="preserve">Introduction </w:t>
      </w:r>
    </w:p>
    <w:p w:rsidR="00535ADC" w:rsidRPr="00BE7423" w:rsidRDefault="00535ADC" w:rsidP="00535ADC">
      <w:pPr>
        <w:pStyle w:val="7Tablecopybulleted"/>
        <w:numPr>
          <w:ilvl w:val="0"/>
          <w:numId w:val="0"/>
        </w:numPr>
        <w:rPr>
          <w:rFonts w:ascii="Arial Narrow" w:hAnsi="Arial Narrow" w:cs="Arial"/>
          <w:sz w:val="24"/>
        </w:rPr>
      </w:pPr>
      <w:bookmarkStart w:id="0" w:name="_GoBack"/>
      <w:bookmarkEnd w:id="0"/>
    </w:p>
    <w:p w:rsidR="00535ADC" w:rsidRPr="00BE7423" w:rsidRDefault="00535ADC" w:rsidP="00535ADC">
      <w:pPr>
        <w:pStyle w:val="7Tablecopybulleted"/>
        <w:numPr>
          <w:ilvl w:val="0"/>
          <w:numId w:val="0"/>
        </w:numPr>
        <w:rPr>
          <w:rFonts w:ascii="Arial Narrow" w:hAnsi="Arial Narrow" w:cs="Arial"/>
          <w:sz w:val="24"/>
        </w:rPr>
      </w:pPr>
      <w:r w:rsidRPr="00BE7423">
        <w:rPr>
          <w:rFonts w:ascii="Arial Narrow" w:hAnsi="Arial Narrow" w:cs="Arial"/>
          <w:sz w:val="24"/>
        </w:rPr>
        <w:t xml:space="preserve">Mandeville School is an exceptional primary school which educates 188 pupils (174 Rec-Yr. 6 and 14 nursery) with a range of additional needs including, severe and profound learning difficulties, complex heath needs, autism and sensory processing difficulties. Mandeville has two sites; the majority of the children are educated on the main site and group of 24 Rec/Year 1 children are educated at the satellite provision which is on the grounds of a mainstream school. </w:t>
      </w:r>
    </w:p>
    <w:p w:rsidR="00535ADC" w:rsidRPr="00BE7423" w:rsidRDefault="00535ADC" w:rsidP="00280E64">
      <w:pPr>
        <w:pStyle w:val="Default"/>
        <w:jc w:val="both"/>
        <w:rPr>
          <w:rFonts w:ascii="Arial Narrow" w:hAnsi="Arial Narrow"/>
          <w:color w:val="auto"/>
        </w:rPr>
      </w:pPr>
    </w:p>
    <w:p w:rsidR="00A1006A" w:rsidRPr="00BE7423" w:rsidRDefault="00535ADC" w:rsidP="00280E64">
      <w:pPr>
        <w:pStyle w:val="Default"/>
        <w:jc w:val="both"/>
        <w:rPr>
          <w:rFonts w:ascii="Arial Narrow" w:hAnsi="Arial Narrow"/>
          <w:color w:val="auto"/>
        </w:rPr>
      </w:pPr>
      <w:r w:rsidRPr="00BE7423">
        <w:rPr>
          <w:rFonts w:ascii="Arial Narrow" w:hAnsi="Arial Narrow" w:cs="Arial"/>
          <w:color w:val="auto"/>
        </w:rPr>
        <w:t>School age pupils are referred by the LA SEND Panel and have an EHCP on entry to school</w:t>
      </w:r>
      <w:r w:rsidR="00A1006A" w:rsidRPr="00BE7423">
        <w:rPr>
          <w:rFonts w:ascii="Arial Narrow" w:hAnsi="Arial Narrow"/>
          <w:color w:val="auto"/>
        </w:rPr>
        <w:t xml:space="preserve">, except some pupils who are on an assessment placement and nursery pupils awaiting their Education Health and Care Plan. </w:t>
      </w:r>
    </w:p>
    <w:p w:rsidR="00A1006A" w:rsidRPr="00BE7423" w:rsidRDefault="00A1006A" w:rsidP="00280E64">
      <w:pPr>
        <w:pStyle w:val="Default"/>
        <w:jc w:val="both"/>
        <w:rPr>
          <w:rFonts w:ascii="Arial Narrow" w:hAnsi="Arial Narrow"/>
          <w:color w:val="auto"/>
        </w:rPr>
      </w:pPr>
    </w:p>
    <w:p w:rsidR="00535ADC"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The majority of pupils come from the </w:t>
      </w:r>
      <w:r w:rsidR="006928F0" w:rsidRPr="00BE7423">
        <w:rPr>
          <w:rFonts w:ascii="Arial Narrow" w:hAnsi="Arial Narrow"/>
          <w:color w:val="auto"/>
        </w:rPr>
        <w:t xml:space="preserve">London Borough of Ealing with </w:t>
      </w:r>
      <w:r w:rsidR="00535ADC" w:rsidRPr="00BE7423">
        <w:rPr>
          <w:rFonts w:ascii="Arial Narrow" w:hAnsi="Arial Narrow"/>
          <w:color w:val="auto"/>
        </w:rPr>
        <w:t xml:space="preserve">a small percentage coming from surrounding boroughs. Some pupils are in temporary accommodation and whilst education remains at an Ealing school they may live out of borough. </w:t>
      </w:r>
    </w:p>
    <w:p w:rsidR="00280E64" w:rsidRPr="00BE7423" w:rsidRDefault="00280E64" w:rsidP="00280E64">
      <w:pPr>
        <w:pStyle w:val="Default"/>
        <w:jc w:val="both"/>
        <w:rPr>
          <w:rFonts w:ascii="Arial Narrow" w:hAnsi="Arial Narrow"/>
          <w:color w:val="auto"/>
        </w:rPr>
      </w:pPr>
    </w:p>
    <w:p w:rsidR="007856CE" w:rsidRPr="00BE7423" w:rsidRDefault="007856CE" w:rsidP="00E02091">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 xml:space="preserve">66.1% of pupils are from ethnic minority groups compared to a national average of 34.5%  </w:t>
      </w:r>
    </w:p>
    <w:p w:rsidR="007856CE" w:rsidRPr="00BE7423" w:rsidRDefault="007856CE" w:rsidP="00E02091">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 xml:space="preserve">22.7% of pupils are from an African ethnic background </w:t>
      </w:r>
    </w:p>
    <w:p w:rsidR="007856CE" w:rsidRPr="00BE7423" w:rsidRDefault="007856CE" w:rsidP="007856CE">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 xml:space="preserve">65% pupils have a first language other than English compared to a national average of 19.5% </w:t>
      </w:r>
    </w:p>
    <w:p w:rsidR="007856CE" w:rsidRPr="00BE7423" w:rsidRDefault="007856CE" w:rsidP="007856CE">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 xml:space="preserve">34.9% of pupils are eligible for free school meals compared to a national average of 27.6% </w:t>
      </w:r>
    </w:p>
    <w:p w:rsidR="007856CE" w:rsidRPr="00BE7423" w:rsidRDefault="007856CE" w:rsidP="007856CE">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 xml:space="preserve">0.5% of pupils are Asylum seekers </w:t>
      </w:r>
    </w:p>
    <w:p w:rsidR="007856CE" w:rsidRPr="00BE7423" w:rsidRDefault="007856CE" w:rsidP="007856CE">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 xml:space="preserve">School deprivation indicator is </w:t>
      </w:r>
      <w:r w:rsidR="00982F69" w:rsidRPr="00BE7423">
        <w:rPr>
          <w:rFonts w:ascii="Arial Narrow" w:eastAsia="Times New Roman" w:hAnsi="Arial Narrow"/>
          <w:color w:val="auto"/>
        </w:rPr>
        <w:t xml:space="preserve">between 30.9% and 42% (depending on neighbourhood) </w:t>
      </w:r>
      <w:r w:rsidRPr="00BE7423">
        <w:rPr>
          <w:rFonts w:ascii="Arial Narrow" w:eastAsia="Times New Roman" w:hAnsi="Arial Narrow"/>
          <w:color w:val="auto"/>
        </w:rPr>
        <w:t xml:space="preserve"> compared to a national average of 29%</w:t>
      </w:r>
    </w:p>
    <w:p w:rsidR="007856CE" w:rsidRPr="00BE7423" w:rsidRDefault="007856CE" w:rsidP="007856CE">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1.5%  of pupils are Looked After Children</w:t>
      </w:r>
    </w:p>
    <w:p w:rsidR="007856CE" w:rsidRPr="00BE7423" w:rsidRDefault="007856CE" w:rsidP="007856CE">
      <w:pPr>
        <w:pStyle w:val="Default"/>
        <w:numPr>
          <w:ilvl w:val="0"/>
          <w:numId w:val="7"/>
        </w:numPr>
        <w:adjustRightInd/>
        <w:jc w:val="both"/>
        <w:rPr>
          <w:rFonts w:ascii="Arial Narrow" w:eastAsia="Times New Roman" w:hAnsi="Arial Narrow"/>
          <w:color w:val="auto"/>
        </w:rPr>
      </w:pPr>
      <w:r w:rsidRPr="00BE7423">
        <w:rPr>
          <w:rFonts w:ascii="Arial Narrow" w:eastAsia="Times New Roman" w:hAnsi="Arial Narrow"/>
          <w:color w:val="auto"/>
        </w:rPr>
        <w:t xml:space="preserve">24.3% of pupils are girls </w:t>
      </w:r>
    </w:p>
    <w:p w:rsidR="00A1006A" w:rsidRPr="00BE7423" w:rsidRDefault="00A1006A"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i/>
          <w:iCs/>
          <w:color w:val="auto"/>
        </w:rPr>
        <w:t xml:space="preserve">We believe that this Accessibility Plan is compliant with current legislation and requirements as specified in Schedule 10, relating to Disability, of the Equality Act 2010. School Governors are accountable for ensuring the implementation, review and reporting on progress of the Accessibility Plan over a 3 year period. </w:t>
      </w:r>
    </w:p>
    <w:p w:rsidR="00512302" w:rsidRPr="00BE7423" w:rsidRDefault="00512302" w:rsidP="00280E64">
      <w:pPr>
        <w:pStyle w:val="Default"/>
        <w:jc w:val="both"/>
        <w:rPr>
          <w:rFonts w:ascii="Arial Narrow" w:hAnsi="Arial Narrow"/>
          <w:b/>
          <w:bCs/>
          <w:color w:val="auto"/>
        </w:rPr>
      </w:pPr>
    </w:p>
    <w:p w:rsidR="00D86056" w:rsidRPr="00BE7423" w:rsidRDefault="00D86056" w:rsidP="00D86056">
      <w:pPr>
        <w:pStyle w:val="7Tablecopybulleted"/>
        <w:numPr>
          <w:ilvl w:val="0"/>
          <w:numId w:val="0"/>
        </w:numPr>
        <w:rPr>
          <w:rFonts w:ascii="Arial Narrow" w:hAnsi="Arial Narrow" w:cs="Arial"/>
          <w:sz w:val="24"/>
        </w:rPr>
      </w:pPr>
      <w:r w:rsidRPr="00BE7423">
        <w:rPr>
          <w:rFonts w:ascii="Arial Narrow" w:hAnsi="Arial Narrow" w:cs="Arial"/>
          <w:sz w:val="24"/>
        </w:rPr>
        <w:t xml:space="preserve">Our school values are the driving force behind everything we do, they inform our attitudes behaviour and actions and decision making. </w:t>
      </w:r>
    </w:p>
    <w:p w:rsidR="00D86056" w:rsidRPr="00BE7423" w:rsidRDefault="00D86056" w:rsidP="00D86056">
      <w:pPr>
        <w:pStyle w:val="NormalWeb"/>
        <w:ind w:left="720"/>
        <w:rPr>
          <w:rFonts w:ascii="Arial Narrow" w:hAnsi="Arial Narrow"/>
        </w:rPr>
      </w:pPr>
      <w:r w:rsidRPr="00BE7423">
        <w:rPr>
          <w:rStyle w:val="Strong"/>
          <w:rFonts w:ascii="Arial Narrow" w:hAnsi="Arial Narrow"/>
        </w:rPr>
        <w:t>Enabling</w:t>
      </w:r>
      <w:r w:rsidRPr="00BE7423">
        <w:rPr>
          <w:rFonts w:ascii="Arial Narrow" w:hAnsi="Arial Narrow"/>
        </w:rPr>
        <w:t xml:space="preserve"> learners and creating opportunities for them to explore what’s possible</w:t>
      </w:r>
    </w:p>
    <w:p w:rsidR="00D86056" w:rsidRPr="00BE7423" w:rsidRDefault="00D86056" w:rsidP="00D86056">
      <w:pPr>
        <w:pStyle w:val="NormalWeb"/>
        <w:ind w:left="720"/>
        <w:rPr>
          <w:rFonts w:ascii="Arial Narrow" w:hAnsi="Arial Narrow"/>
        </w:rPr>
      </w:pPr>
      <w:r w:rsidRPr="00BE7423">
        <w:rPr>
          <w:rStyle w:val="Strong"/>
          <w:rFonts w:ascii="Arial Narrow" w:hAnsi="Arial Narrow"/>
        </w:rPr>
        <w:t>Empowering</w:t>
      </w:r>
      <w:r w:rsidRPr="00BE7423">
        <w:rPr>
          <w:rFonts w:ascii="Arial Narrow" w:hAnsi="Arial Narrow"/>
        </w:rPr>
        <w:t xml:space="preserve"> learners to communicate so that they influence the world around them</w:t>
      </w:r>
    </w:p>
    <w:p w:rsidR="00D86056" w:rsidRPr="00BE7423" w:rsidRDefault="00D86056" w:rsidP="00D86056">
      <w:pPr>
        <w:pStyle w:val="NormalWeb"/>
        <w:ind w:left="720"/>
        <w:rPr>
          <w:rFonts w:ascii="Arial Narrow" w:hAnsi="Arial Narrow"/>
        </w:rPr>
      </w:pPr>
      <w:r w:rsidRPr="00BE7423">
        <w:rPr>
          <w:rStyle w:val="Strong"/>
          <w:rFonts w:ascii="Arial Narrow" w:hAnsi="Arial Narrow"/>
        </w:rPr>
        <w:t>Engaging</w:t>
      </w:r>
      <w:r w:rsidRPr="00BE7423">
        <w:rPr>
          <w:rFonts w:ascii="Arial Narrow" w:hAnsi="Arial Narrow"/>
        </w:rPr>
        <w:t xml:space="preserve"> learners through motivating and creative approaches to teaching and learning</w:t>
      </w:r>
    </w:p>
    <w:p w:rsidR="00D86056" w:rsidRPr="00BE7423" w:rsidRDefault="00D86056" w:rsidP="00D86056">
      <w:pPr>
        <w:pStyle w:val="NormalWeb"/>
        <w:ind w:left="720"/>
        <w:rPr>
          <w:rFonts w:ascii="Arial Narrow" w:hAnsi="Arial Narrow"/>
        </w:rPr>
      </w:pPr>
      <w:r w:rsidRPr="00BE7423">
        <w:rPr>
          <w:rStyle w:val="Strong"/>
          <w:rFonts w:ascii="Arial Narrow" w:hAnsi="Arial Narrow"/>
        </w:rPr>
        <w:t>Inspiring</w:t>
      </w:r>
      <w:r w:rsidRPr="00BE7423">
        <w:rPr>
          <w:rFonts w:ascii="Arial Narrow" w:hAnsi="Arial Narrow"/>
        </w:rPr>
        <w:t xml:space="preserve"> learners to be the best they can be</w:t>
      </w:r>
    </w:p>
    <w:p w:rsidR="00D86056" w:rsidRPr="00BE7423" w:rsidRDefault="00D86056" w:rsidP="00D86056">
      <w:pPr>
        <w:pStyle w:val="NormalWeb"/>
        <w:ind w:left="720"/>
        <w:rPr>
          <w:rFonts w:ascii="Arial Narrow" w:hAnsi="Arial Narrow"/>
        </w:rPr>
      </w:pPr>
      <w:r w:rsidRPr="00BE7423">
        <w:rPr>
          <w:rStyle w:val="Strong"/>
          <w:rFonts w:ascii="Arial Narrow" w:hAnsi="Arial Narrow"/>
        </w:rPr>
        <w:t>Nurturing</w:t>
      </w:r>
      <w:r w:rsidRPr="00BE7423">
        <w:rPr>
          <w:rFonts w:ascii="Arial Narrow" w:hAnsi="Arial Narrow"/>
        </w:rPr>
        <w:t xml:space="preserve"> learners so they feel safe and secure, they can grow as individuals and build their relationships with others</w:t>
      </w:r>
    </w:p>
    <w:p w:rsidR="00D86056" w:rsidRPr="00BE7423" w:rsidRDefault="00D86056" w:rsidP="00D86056">
      <w:pPr>
        <w:pStyle w:val="NormalWeb"/>
        <w:ind w:left="1440"/>
        <w:rPr>
          <w:rFonts w:ascii="Arial Narrow" w:hAnsi="Arial Narrow"/>
        </w:rPr>
      </w:pPr>
    </w:p>
    <w:p w:rsidR="00D86056" w:rsidRPr="00BE7423" w:rsidRDefault="00D86056" w:rsidP="00D86056">
      <w:pPr>
        <w:pStyle w:val="NormalWeb"/>
        <w:rPr>
          <w:rFonts w:ascii="Arial Narrow" w:hAnsi="Arial Narrow"/>
        </w:rPr>
      </w:pPr>
      <w:r w:rsidRPr="00BE7423">
        <w:rPr>
          <w:rFonts w:ascii="Arial Narrow" w:hAnsi="Arial Narrow"/>
        </w:rPr>
        <w:t>In a safe, secure and nurturing environment, every pupil can enjoy learning and achieve.</w:t>
      </w:r>
    </w:p>
    <w:p w:rsidR="00A1006A" w:rsidRPr="00BE7423" w:rsidRDefault="00512302" w:rsidP="00D86056">
      <w:pPr>
        <w:pStyle w:val="Default"/>
        <w:pageBreakBefore/>
        <w:jc w:val="both"/>
        <w:rPr>
          <w:rFonts w:ascii="Arial Narrow" w:hAnsi="Arial Narrow"/>
          <w:b/>
          <w:bCs/>
          <w:color w:val="auto"/>
        </w:rPr>
      </w:pPr>
      <w:r w:rsidRPr="00BE7423">
        <w:rPr>
          <w:rFonts w:ascii="Arial Narrow" w:hAnsi="Arial Narrow"/>
          <w:b/>
          <w:bCs/>
          <w:color w:val="auto"/>
        </w:rPr>
        <w:t>A</w:t>
      </w:r>
      <w:r w:rsidR="00A1006A" w:rsidRPr="00BE7423">
        <w:rPr>
          <w:rFonts w:ascii="Arial Narrow" w:hAnsi="Arial Narrow"/>
          <w:b/>
          <w:bCs/>
          <w:color w:val="auto"/>
        </w:rPr>
        <w:t xml:space="preserve">ccess and School Policy and Procedures </w:t>
      </w:r>
    </w:p>
    <w:p w:rsidR="00512302" w:rsidRPr="00BE7423" w:rsidRDefault="00512302"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We adhere to Equality Act of 2010 throughout all our policies and practise to ensure pupils access learning and the school environment. </w:t>
      </w:r>
    </w:p>
    <w:p w:rsidR="00512302" w:rsidRPr="00BE7423" w:rsidRDefault="00512302"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b/>
          <w:bCs/>
          <w:color w:val="auto"/>
        </w:rPr>
      </w:pPr>
      <w:r w:rsidRPr="00BE7423">
        <w:rPr>
          <w:rFonts w:ascii="Arial Narrow" w:hAnsi="Arial Narrow"/>
          <w:b/>
          <w:bCs/>
          <w:color w:val="auto"/>
        </w:rPr>
        <w:t xml:space="preserve">Access to the Curriculum </w:t>
      </w:r>
    </w:p>
    <w:p w:rsidR="00512302" w:rsidRPr="00BE7423" w:rsidRDefault="00512302" w:rsidP="00280E64">
      <w:pPr>
        <w:pStyle w:val="Default"/>
        <w:jc w:val="both"/>
        <w:rPr>
          <w:rFonts w:ascii="Arial Narrow" w:hAnsi="Arial Narrow"/>
          <w:color w:val="auto"/>
        </w:rPr>
      </w:pPr>
    </w:p>
    <w:p w:rsidR="004F22B5" w:rsidRPr="00BE7423" w:rsidRDefault="00512302" w:rsidP="004F22B5">
      <w:pPr>
        <w:pStyle w:val="Default"/>
        <w:jc w:val="both"/>
        <w:rPr>
          <w:rFonts w:ascii="Arial Narrow" w:hAnsi="Arial Narrow"/>
          <w:color w:val="auto"/>
        </w:rPr>
      </w:pPr>
      <w:r w:rsidRPr="00BE7423">
        <w:rPr>
          <w:rFonts w:ascii="Arial Narrow" w:hAnsi="Arial Narrow"/>
          <w:color w:val="auto"/>
        </w:rPr>
        <w:t xml:space="preserve">The Mandeville </w:t>
      </w:r>
      <w:r w:rsidR="009306BD" w:rsidRPr="00BE7423">
        <w:rPr>
          <w:rFonts w:ascii="Arial Narrow" w:hAnsi="Arial Narrow"/>
          <w:color w:val="auto"/>
        </w:rPr>
        <w:t xml:space="preserve">School </w:t>
      </w:r>
      <w:r w:rsidRPr="00BE7423">
        <w:rPr>
          <w:rFonts w:ascii="Arial Narrow" w:hAnsi="Arial Narrow"/>
          <w:color w:val="auto"/>
        </w:rPr>
        <w:t>Curriculum is designed to meet the complex needs of our pupils</w:t>
      </w:r>
      <w:r w:rsidR="00247B6C" w:rsidRPr="00BE7423">
        <w:rPr>
          <w:rFonts w:ascii="Arial Narrow" w:hAnsi="Arial Narrow"/>
          <w:color w:val="auto"/>
        </w:rPr>
        <w:t>.</w:t>
      </w:r>
      <w:r w:rsidR="00A1006A" w:rsidRPr="00BE7423">
        <w:rPr>
          <w:rFonts w:ascii="Arial Narrow" w:hAnsi="Arial Narrow"/>
          <w:color w:val="auto"/>
        </w:rPr>
        <w:t xml:space="preserve"> </w:t>
      </w:r>
      <w:r w:rsidR="00247B6C" w:rsidRPr="00BE7423">
        <w:rPr>
          <w:rFonts w:ascii="Arial Narrow" w:hAnsi="Arial Narrow"/>
          <w:color w:val="auto"/>
        </w:rPr>
        <w:t>Every pupil has an Individual Education Plan (IEP). The learning outcomes set in the IEP are informed by two key factors: the pupil’s Education Health and Care Plan (EHCP) and the individual progress mad</w:t>
      </w:r>
      <w:r w:rsidR="0073057C" w:rsidRPr="00BE7423">
        <w:rPr>
          <w:rFonts w:ascii="Arial Narrow" w:hAnsi="Arial Narrow"/>
          <w:color w:val="auto"/>
        </w:rPr>
        <w:t xml:space="preserve">e in the Mandeville Curriculum. </w:t>
      </w:r>
    </w:p>
    <w:p w:rsidR="004F22B5" w:rsidRPr="00BE7423" w:rsidRDefault="004F22B5" w:rsidP="004F22B5">
      <w:pPr>
        <w:pStyle w:val="Default"/>
        <w:jc w:val="both"/>
        <w:rPr>
          <w:rFonts w:ascii="Arial Narrow" w:hAnsi="Arial Narrow" w:cs="Arial"/>
          <w:color w:val="auto"/>
        </w:rPr>
      </w:pPr>
    </w:p>
    <w:p w:rsidR="004F22B5" w:rsidRPr="00BE7423" w:rsidRDefault="004F22B5" w:rsidP="004F22B5">
      <w:pPr>
        <w:pStyle w:val="Default"/>
        <w:jc w:val="both"/>
        <w:rPr>
          <w:rFonts w:ascii="Arial Narrow" w:hAnsi="Arial Narrow" w:cs="Arial"/>
          <w:color w:val="auto"/>
        </w:rPr>
      </w:pPr>
      <w:r w:rsidRPr="00BE7423">
        <w:rPr>
          <w:rFonts w:ascii="Arial Narrow" w:hAnsi="Arial Narrow" w:cs="Arial"/>
          <w:color w:val="auto"/>
        </w:rPr>
        <w:t xml:space="preserve">The Mandeville developmental curriculum and assessment tool covers the four areas of needs as set out in the SEND Code of Practice and 5 aspects of the EYFS (communication and language, physical development, personal social and emotional, literacy and mathematics). It’s a responsive curriculum that enables teachers to adapt learning to meet the child’s needs. It covers the early stages of childhood development from encounter, respond recognise, engage (Mandeville 1) and I can statements (Mandeville 2). Our assessment tool details every child’s learning profile and it is a guide for next steps to learning. It ensures that learning takes place across all areas of development so that the child has a deeper understanding and is able to adapt their learning to different situations. The curriculum supports the development of long term memory. </w:t>
      </w:r>
    </w:p>
    <w:p w:rsidR="004F22B5" w:rsidRPr="00BE7423" w:rsidRDefault="004F22B5" w:rsidP="004F22B5">
      <w:pPr>
        <w:pStyle w:val="Default"/>
        <w:jc w:val="both"/>
        <w:rPr>
          <w:rFonts w:ascii="Arial Narrow" w:hAnsi="Arial Narrow" w:cs="Arial"/>
          <w:color w:val="auto"/>
        </w:rPr>
      </w:pPr>
    </w:p>
    <w:p w:rsidR="004F22B5" w:rsidRPr="00BE7423" w:rsidRDefault="004F22B5" w:rsidP="00280E64">
      <w:pPr>
        <w:pStyle w:val="Default"/>
        <w:jc w:val="both"/>
        <w:rPr>
          <w:rFonts w:ascii="Arial Narrow" w:hAnsi="Arial Narrow"/>
          <w:color w:val="auto"/>
        </w:rPr>
      </w:pPr>
      <w:r w:rsidRPr="00BE7423">
        <w:rPr>
          <w:rFonts w:ascii="Arial Narrow" w:hAnsi="Arial Narrow" w:cs="Arial"/>
          <w:color w:val="auto"/>
        </w:rPr>
        <w:t>The curriculum offer also includes the planning and delivery of the EYFS learning areas; understanding the world (science, past and present, people and their communities) and Expressive arts and design (music, art and drama) to ensure breath and balance, therefore covers 7 areas in total.</w:t>
      </w:r>
    </w:p>
    <w:p w:rsidR="00136F33" w:rsidRPr="00BE7423" w:rsidRDefault="00136F33" w:rsidP="00280E64">
      <w:pPr>
        <w:pStyle w:val="Default"/>
        <w:jc w:val="both"/>
        <w:rPr>
          <w:rFonts w:ascii="Arial Narrow" w:hAnsi="Arial Narrow"/>
          <w:color w:val="auto"/>
        </w:rPr>
      </w:pPr>
    </w:p>
    <w:p w:rsidR="00136F33" w:rsidRPr="00BE7423" w:rsidRDefault="00136F33" w:rsidP="00280E64">
      <w:pPr>
        <w:pStyle w:val="Default"/>
        <w:jc w:val="both"/>
        <w:rPr>
          <w:rFonts w:ascii="Arial Narrow" w:hAnsi="Arial Narrow"/>
          <w:color w:val="auto"/>
        </w:rPr>
      </w:pPr>
      <w:r w:rsidRPr="00BE7423">
        <w:rPr>
          <w:rFonts w:ascii="Arial Narrow" w:hAnsi="Arial Narrow"/>
          <w:color w:val="auto"/>
        </w:rPr>
        <w:t xml:space="preserve">Every pupil has a tracking sheet indicating how they are progressing through the Mandeville Curriculum. The tracker also highlights areas requiring additional support. Progress in every area of learning is continually assessed and recorded; progress-focused termly discussions take place between the teacher and a member of the senior leadership team. </w:t>
      </w:r>
    </w:p>
    <w:p w:rsidR="00136F33" w:rsidRPr="00BE7423" w:rsidRDefault="00136F33" w:rsidP="00280E64">
      <w:pPr>
        <w:pStyle w:val="Default"/>
        <w:jc w:val="both"/>
        <w:rPr>
          <w:rFonts w:ascii="Arial Narrow" w:hAnsi="Arial Narrow"/>
          <w:color w:val="auto"/>
        </w:rPr>
      </w:pPr>
    </w:p>
    <w:p w:rsidR="00136F33" w:rsidRPr="00BE7423" w:rsidRDefault="00136F33" w:rsidP="00280E64">
      <w:pPr>
        <w:jc w:val="both"/>
        <w:rPr>
          <w:rFonts w:ascii="Arial Narrow" w:hAnsi="Arial Narrow"/>
          <w:sz w:val="24"/>
          <w:szCs w:val="24"/>
        </w:rPr>
      </w:pPr>
      <w:r w:rsidRPr="00BE7423">
        <w:rPr>
          <w:rFonts w:ascii="Arial Narrow" w:hAnsi="Arial Narrow"/>
          <w:sz w:val="24"/>
          <w:szCs w:val="24"/>
        </w:rPr>
        <w:t xml:space="preserve">Pupils who are working at a pre subject-specific level </w:t>
      </w:r>
      <w:r w:rsidR="0073057C" w:rsidRPr="00BE7423">
        <w:rPr>
          <w:rFonts w:ascii="Arial Narrow" w:hAnsi="Arial Narrow"/>
          <w:sz w:val="24"/>
          <w:szCs w:val="24"/>
        </w:rPr>
        <w:t>are</w:t>
      </w:r>
      <w:r w:rsidRPr="00BE7423">
        <w:rPr>
          <w:rFonts w:ascii="Arial Narrow" w:hAnsi="Arial Narrow"/>
          <w:sz w:val="24"/>
          <w:szCs w:val="24"/>
        </w:rPr>
        <w:t xml:space="preserve"> assessed according to their ‘engagement’ with each learning outcome. Consideration of engagement includes responsiveness, curiosity, investigation, discovery, anticipation, initiation and persistence. For each learning outcome we consider which of these areas of engagement is most appropriate to measure. </w:t>
      </w:r>
    </w:p>
    <w:p w:rsidR="00FF005A" w:rsidRPr="00BE7423" w:rsidRDefault="00FF005A" w:rsidP="0029274A">
      <w:pPr>
        <w:pStyle w:val="NormalWeb"/>
        <w:rPr>
          <w:rFonts w:ascii="Arial Narrow" w:hAnsi="Arial Narrow"/>
        </w:rPr>
      </w:pPr>
      <w:r w:rsidRPr="00BE7423">
        <w:rPr>
          <w:rFonts w:ascii="Arial Narrow" w:hAnsi="Arial Narrow"/>
        </w:rPr>
        <w:t>Pupils working beyond</w:t>
      </w:r>
      <w:r w:rsidR="008839F4" w:rsidRPr="00BE7423">
        <w:rPr>
          <w:rFonts w:ascii="Arial Narrow" w:hAnsi="Arial Narrow"/>
        </w:rPr>
        <w:t xml:space="preserve"> </w:t>
      </w:r>
      <w:r w:rsidR="0073057C" w:rsidRPr="00BE7423">
        <w:rPr>
          <w:rFonts w:ascii="Arial Narrow" w:hAnsi="Arial Narrow"/>
        </w:rPr>
        <w:t>engagement</w:t>
      </w:r>
      <w:r w:rsidR="008839F4" w:rsidRPr="00BE7423">
        <w:rPr>
          <w:rFonts w:ascii="Arial Narrow" w:hAnsi="Arial Narrow"/>
        </w:rPr>
        <w:t xml:space="preserve"> are assessed against Pre Key</w:t>
      </w:r>
      <w:r w:rsidRPr="00BE7423">
        <w:rPr>
          <w:rFonts w:ascii="Arial Narrow" w:hAnsi="Arial Narrow"/>
        </w:rPr>
        <w:t xml:space="preserve"> Stage Standards. The Mandeville curriculum incorporates the Pre Key standards for Reading writing and Maths.  This allows us to show a pupil's progress within each standard a</w:t>
      </w:r>
      <w:r w:rsidRPr="00BE7423">
        <w:rPr>
          <w:rFonts w:ascii="Arial Narrow" w:hAnsi="Arial Narrow"/>
          <w:shd w:val="clear" w:color="auto" w:fill="FFFFFF"/>
        </w:rPr>
        <w:t>s well as being able to state which Standard </w:t>
      </w:r>
      <w:r w:rsidRPr="00BE7423">
        <w:rPr>
          <w:rFonts w:ascii="Arial Narrow" w:hAnsi="Arial Narrow"/>
        </w:rPr>
        <w:t>a pupil has achieved</w:t>
      </w:r>
      <w:r w:rsidRPr="00BE7423">
        <w:rPr>
          <w:rFonts w:ascii="Arial" w:hAnsi="Arial" w:cs="Arial"/>
        </w:rPr>
        <w:t>​</w:t>
      </w:r>
      <w:r w:rsidRPr="00BE7423">
        <w:rPr>
          <w:rFonts w:ascii="Arial Narrow" w:hAnsi="Arial Narrow"/>
        </w:rPr>
        <w:t>.</w:t>
      </w:r>
    </w:p>
    <w:p w:rsidR="0029274A" w:rsidRPr="00BE7423" w:rsidRDefault="0029274A" w:rsidP="0029274A">
      <w:pPr>
        <w:pStyle w:val="NormalWeb"/>
        <w:rPr>
          <w:rFonts w:ascii="Arial Narrow" w:hAnsi="Arial Narrow"/>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We ensure all pupils can access </w:t>
      </w:r>
      <w:r w:rsidR="00136F33" w:rsidRPr="00BE7423">
        <w:rPr>
          <w:rFonts w:ascii="Arial Narrow" w:hAnsi="Arial Narrow"/>
          <w:color w:val="auto"/>
        </w:rPr>
        <w:t xml:space="preserve">learning </w:t>
      </w:r>
      <w:r w:rsidRPr="00BE7423">
        <w:rPr>
          <w:rFonts w:ascii="Arial Narrow" w:hAnsi="Arial Narrow"/>
          <w:color w:val="auto"/>
        </w:rPr>
        <w:t xml:space="preserve">and adaptations to equipment and activities are made to fulfil this aim. </w:t>
      </w:r>
      <w:r w:rsidR="00136F33" w:rsidRPr="00BE7423">
        <w:rPr>
          <w:rFonts w:ascii="Arial Narrow" w:hAnsi="Arial Narrow"/>
          <w:color w:val="auto"/>
        </w:rPr>
        <w:t>Many pupils require a multi-disciplinary assessment for the provision of specialist equipment which supports their health needs and allows access to learning. L</w:t>
      </w:r>
      <w:r w:rsidRPr="00BE7423">
        <w:rPr>
          <w:rFonts w:ascii="Arial Narrow" w:hAnsi="Arial Narrow"/>
          <w:color w:val="auto"/>
        </w:rPr>
        <w:t>essons are differentiated and take account of i</w:t>
      </w:r>
      <w:r w:rsidR="00136F33" w:rsidRPr="00BE7423">
        <w:rPr>
          <w:rFonts w:ascii="Arial Narrow" w:hAnsi="Arial Narrow"/>
          <w:color w:val="auto"/>
        </w:rPr>
        <w:t>ndividual learning difficulties</w:t>
      </w:r>
      <w:r w:rsidRPr="00BE7423">
        <w:rPr>
          <w:rFonts w:ascii="Arial Narrow" w:hAnsi="Arial Narrow"/>
          <w:color w:val="auto"/>
        </w:rPr>
        <w:t xml:space="preserve">. Adults are clear about the learning objectives of the lesson, class and individuals. </w:t>
      </w:r>
      <w:r w:rsidR="00512302" w:rsidRPr="00BE7423">
        <w:rPr>
          <w:rFonts w:ascii="Arial Narrow" w:hAnsi="Arial Narrow"/>
          <w:color w:val="auto"/>
        </w:rPr>
        <w:t>Adults know how to move the pupils learning on and provide graded prompting and chall</w:t>
      </w:r>
      <w:r w:rsidR="00136F33" w:rsidRPr="00BE7423">
        <w:rPr>
          <w:rFonts w:ascii="Arial Narrow" w:hAnsi="Arial Narrow"/>
          <w:color w:val="auto"/>
        </w:rPr>
        <w:t xml:space="preserve">enge to enable them to succeed as independently as possible. </w:t>
      </w:r>
    </w:p>
    <w:p w:rsidR="00512302" w:rsidRPr="00BE7423" w:rsidRDefault="00512302"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Good communication is supported by the use of signing, symbols and low and high tech communication aids (Alternative and Augmentative Communication (AAC) devices). All pupils have access to appropriate computer technology. </w:t>
      </w:r>
      <w:r w:rsidR="00136F33" w:rsidRPr="00BE7423">
        <w:rPr>
          <w:rFonts w:ascii="Arial Narrow" w:hAnsi="Arial Narrow"/>
          <w:color w:val="auto"/>
        </w:rPr>
        <w:t xml:space="preserve">Specialised technology such as the Eye Gaze computer and Smart Platform are used to provide access for pupils who have complex physical needs, this allows them to overcome barriers to learning. </w:t>
      </w:r>
      <w:r w:rsidR="00DA7AFE" w:rsidRPr="00BE7423">
        <w:rPr>
          <w:rFonts w:ascii="Arial Narrow" w:hAnsi="Arial Narrow"/>
          <w:color w:val="auto"/>
        </w:rPr>
        <w:t>A referral for an a</w:t>
      </w:r>
      <w:r w:rsidR="005319C4" w:rsidRPr="00BE7423">
        <w:rPr>
          <w:rFonts w:ascii="Arial Narrow" w:hAnsi="Arial Narrow"/>
          <w:color w:val="auto"/>
        </w:rPr>
        <w:t xml:space="preserve">ssessment at specialist centre for communication and technology is </w:t>
      </w:r>
      <w:r w:rsidR="00DA7AFE" w:rsidRPr="00BE7423">
        <w:rPr>
          <w:rFonts w:ascii="Arial Narrow" w:hAnsi="Arial Narrow"/>
          <w:color w:val="auto"/>
        </w:rPr>
        <w:t>made</w:t>
      </w:r>
      <w:r w:rsidR="005319C4" w:rsidRPr="00BE7423">
        <w:rPr>
          <w:rFonts w:ascii="Arial Narrow" w:hAnsi="Arial Narrow"/>
          <w:color w:val="auto"/>
        </w:rPr>
        <w:t xml:space="preserve"> when appropriate. A speech and language therapy team work together with the senior team, class team, parents and pupils to drive standards. </w:t>
      </w:r>
    </w:p>
    <w:p w:rsidR="00512302" w:rsidRPr="00BE7423" w:rsidRDefault="00512302"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A full time medical practitioner and part time physiotherapists and occupational therapists work alongside staff and parents to ensure that we meet the physical needs of our pupils. We use adapted curriculum materials and sensory approaches for children</w:t>
      </w:r>
      <w:r w:rsidR="005319C4" w:rsidRPr="00BE7423">
        <w:rPr>
          <w:rFonts w:ascii="Arial Narrow" w:hAnsi="Arial Narrow"/>
          <w:color w:val="auto"/>
        </w:rPr>
        <w:t>’s</w:t>
      </w:r>
      <w:r w:rsidRPr="00BE7423">
        <w:rPr>
          <w:rFonts w:ascii="Arial Narrow" w:hAnsi="Arial Narrow"/>
          <w:color w:val="auto"/>
        </w:rPr>
        <w:t xml:space="preserve"> sensory impairments. Both the Teacher Advisory Service for hearing and visual impairment visit regularly to help us ensure pupils can access learning materials and experiences. </w:t>
      </w:r>
    </w:p>
    <w:p w:rsidR="005319C4" w:rsidRPr="00BE7423" w:rsidRDefault="005319C4"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Our minibuses are designed to take wheel chairs to ensure no child misses out on school activities that take place off site. As a school we encourage independence in our pupils and strive to ensure that they experience full and rewarding lives. </w:t>
      </w:r>
    </w:p>
    <w:p w:rsidR="00512302" w:rsidRPr="00BE7423" w:rsidRDefault="00512302"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The school will continue to seek and follow the advice of LA services, such as specialist teacher advisers</w:t>
      </w:r>
      <w:r w:rsidR="00DA7AFE" w:rsidRPr="00BE7423">
        <w:rPr>
          <w:rFonts w:ascii="Arial Narrow" w:hAnsi="Arial Narrow"/>
          <w:color w:val="auto"/>
        </w:rPr>
        <w:t xml:space="preserve">, health professionals, School Improvement Partner and peer review, </w:t>
      </w:r>
      <w:r w:rsidRPr="00BE7423">
        <w:rPr>
          <w:rFonts w:ascii="Arial Narrow" w:hAnsi="Arial Narrow"/>
          <w:color w:val="auto"/>
        </w:rPr>
        <w:t xml:space="preserve">to ensure barriers to learning are reduced and enable pupils to reach their full potential. </w:t>
      </w:r>
    </w:p>
    <w:p w:rsidR="00512302" w:rsidRPr="00BE7423" w:rsidRDefault="00512302"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b/>
          <w:bCs/>
          <w:color w:val="auto"/>
        </w:rPr>
      </w:pPr>
      <w:r w:rsidRPr="00BE7423">
        <w:rPr>
          <w:rFonts w:ascii="Arial Narrow" w:hAnsi="Arial Narrow"/>
          <w:b/>
          <w:bCs/>
          <w:color w:val="auto"/>
        </w:rPr>
        <w:t xml:space="preserve">Access to the School Environment </w:t>
      </w:r>
    </w:p>
    <w:p w:rsidR="00512302" w:rsidRPr="00BE7423" w:rsidRDefault="00512302" w:rsidP="00280E64">
      <w:pPr>
        <w:pStyle w:val="Default"/>
        <w:jc w:val="both"/>
        <w:rPr>
          <w:rFonts w:ascii="Arial Narrow" w:hAnsi="Arial Narrow"/>
          <w:color w:val="auto"/>
        </w:rPr>
      </w:pPr>
    </w:p>
    <w:p w:rsidR="00EE3720"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The </w:t>
      </w:r>
      <w:r w:rsidR="004F22B5" w:rsidRPr="00BE7423">
        <w:rPr>
          <w:rFonts w:ascii="Arial Narrow" w:hAnsi="Arial Narrow"/>
          <w:color w:val="auto"/>
        </w:rPr>
        <w:t xml:space="preserve">main </w:t>
      </w:r>
      <w:r w:rsidRPr="00BE7423">
        <w:rPr>
          <w:rFonts w:ascii="Arial Narrow" w:hAnsi="Arial Narrow"/>
          <w:color w:val="auto"/>
        </w:rPr>
        <w:t>bu</w:t>
      </w:r>
      <w:r w:rsidR="005319C4" w:rsidRPr="00BE7423">
        <w:rPr>
          <w:rFonts w:ascii="Arial Narrow" w:hAnsi="Arial Narrow"/>
          <w:color w:val="auto"/>
        </w:rPr>
        <w:t>ilding was purpose built in 2008</w:t>
      </w:r>
      <w:r w:rsidR="00DA7AFE" w:rsidRPr="00BE7423">
        <w:rPr>
          <w:rFonts w:ascii="Arial Narrow" w:hAnsi="Arial Narrow"/>
          <w:color w:val="auto"/>
        </w:rPr>
        <w:t xml:space="preserve"> and further expansion</w:t>
      </w:r>
      <w:r w:rsidR="00EF3CDD" w:rsidRPr="00BE7423">
        <w:rPr>
          <w:rFonts w:ascii="Arial Narrow" w:hAnsi="Arial Narrow"/>
          <w:color w:val="auto"/>
        </w:rPr>
        <w:t xml:space="preserve"> </w:t>
      </w:r>
      <w:r w:rsidR="00DA7AFE" w:rsidRPr="00BE7423">
        <w:rPr>
          <w:rFonts w:ascii="Arial Narrow" w:hAnsi="Arial Narrow"/>
          <w:color w:val="auto"/>
        </w:rPr>
        <w:t>in 2015 has led to excellent</w:t>
      </w:r>
      <w:r w:rsidRPr="00BE7423">
        <w:rPr>
          <w:rFonts w:ascii="Arial Narrow" w:hAnsi="Arial Narrow"/>
          <w:color w:val="auto"/>
        </w:rPr>
        <w:t xml:space="preserve"> facilities</w:t>
      </w:r>
      <w:r w:rsidR="00DA7AFE" w:rsidRPr="00BE7423">
        <w:rPr>
          <w:rFonts w:ascii="Arial Narrow" w:hAnsi="Arial Narrow"/>
          <w:color w:val="auto"/>
        </w:rPr>
        <w:t xml:space="preserve"> that support the school’s vision </w:t>
      </w:r>
      <w:r w:rsidR="00EE3720" w:rsidRPr="00BE7423">
        <w:rPr>
          <w:rFonts w:ascii="Arial Narrow" w:hAnsi="Arial Narrow"/>
          <w:color w:val="auto"/>
        </w:rPr>
        <w:t>to develop a culture of innovative practice based on sound research</w:t>
      </w:r>
      <w:r w:rsidRPr="00BE7423">
        <w:rPr>
          <w:rFonts w:ascii="Arial Narrow" w:hAnsi="Arial Narrow"/>
          <w:color w:val="auto"/>
        </w:rPr>
        <w:t xml:space="preserve">. </w:t>
      </w:r>
      <w:r w:rsidR="00EE3720" w:rsidRPr="00BE7423">
        <w:rPr>
          <w:rFonts w:ascii="Arial Narrow" w:hAnsi="Arial Narrow"/>
          <w:color w:val="auto"/>
        </w:rPr>
        <w:t xml:space="preserve">Involvement at the design phase has led to bespoke learning environments such as the Small Earth outdoor learning area, adventure room, light and sound installation, sensory room and sensory integration room. </w:t>
      </w:r>
      <w:r w:rsidR="00280E64" w:rsidRPr="00BE7423">
        <w:rPr>
          <w:rFonts w:ascii="Arial Narrow" w:hAnsi="Arial Narrow"/>
          <w:color w:val="auto"/>
        </w:rPr>
        <w:t>For a full list of specialist provision please see appendix 1.</w:t>
      </w:r>
    </w:p>
    <w:p w:rsidR="004F22B5" w:rsidRPr="00BE7423" w:rsidRDefault="004F22B5" w:rsidP="00280E64">
      <w:pPr>
        <w:pStyle w:val="Default"/>
        <w:jc w:val="both"/>
        <w:rPr>
          <w:rFonts w:ascii="Arial Narrow" w:hAnsi="Arial Narrow"/>
          <w:color w:val="auto"/>
        </w:rPr>
      </w:pPr>
    </w:p>
    <w:p w:rsidR="004F22B5" w:rsidRPr="00BE7423" w:rsidRDefault="004F22B5" w:rsidP="00280E64">
      <w:pPr>
        <w:pStyle w:val="Default"/>
        <w:jc w:val="both"/>
        <w:rPr>
          <w:rFonts w:ascii="Arial Narrow" w:hAnsi="Arial Narrow"/>
          <w:color w:val="auto"/>
        </w:rPr>
      </w:pPr>
      <w:r w:rsidRPr="00BE7423">
        <w:rPr>
          <w:rFonts w:ascii="Arial Narrow" w:hAnsi="Arial Narrow"/>
          <w:color w:val="auto"/>
        </w:rPr>
        <w:t xml:space="preserve">The satellite building is situated on the grounds of Oldfield Primary School. It was redesigned to meet the needs of reception and year 1 pupils who have autism, sensory processing needs and severe learning difficulties.  It consists of three class bases, each with a calm space to allow the children to regulate. A sensory room and mixed use room and outdoor paly spaces further enhance the enabling learning environment. Access to the mainstream facilities allows for subjects like PE to be delivered in a large purpose built space. </w:t>
      </w:r>
    </w:p>
    <w:p w:rsidR="00EE3720" w:rsidRPr="00BE7423" w:rsidRDefault="00EE3720" w:rsidP="00280E64">
      <w:pPr>
        <w:pStyle w:val="Default"/>
        <w:jc w:val="both"/>
        <w:rPr>
          <w:rFonts w:ascii="Arial Narrow" w:hAnsi="Arial Narrow"/>
          <w:color w:val="auto"/>
        </w:rPr>
      </w:pPr>
    </w:p>
    <w:p w:rsidR="00512302"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The school is fully accessible for all pupils, staff and visitors. </w:t>
      </w:r>
    </w:p>
    <w:p w:rsidR="00DA7AFE" w:rsidRPr="00BE7423" w:rsidRDefault="00DA7AFE" w:rsidP="00280E64">
      <w:pPr>
        <w:pStyle w:val="Default"/>
        <w:jc w:val="both"/>
        <w:rPr>
          <w:rFonts w:ascii="Arial Narrow" w:hAnsi="Arial Narrow"/>
          <w:color w:val="auto"/>
        </w:rPr>
      </w:pPr>
    </w:p>
    <w:p w:rsidR="00D774B4" w:rsidRPr="00BE7423" w:rsidRDefault="00D774B4"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b/>
          <w:bCs/>
          <w:color w:val="auto"/>
        </w:rPr>
        <w:t xml:space="preserve">Access to Information </w:t>
      </w:r>
    </w:p>
    <w:p w:rsidR="005319C4" w:rsidRPr="00BE7423" w:rsidRDefault="005319C4" w:rsidP="00280E64">
      <w:pPr>
        <w:pStyle w:val="Default"/>
        <w:jc w:val="both"/>
        <w:rPr>
          <w:rFonts w:ascii="Arial Narrow" w:hAnsi="Arial Narrow"/>
          <w:color w:val="auto"/>
        </w:rPr>
      </w:pPr>
    </w:p>
    <w:p w:rsidR="0073057C"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All information issued by the school aims to be user friendly. Newsletters </w:t>
      </w:r>
      <w:r w:rsidR="005319C4" w:rsidRPr="00BE7423">
        <w:rPr>
          <w:rFonts w:ascii="Arial Narrow" w:hAnsi="Arial Narrow"/>
          <w:color w:val="auto"/>
        </w:rPr>
        <w:t xml:space="preserve">and </w:t>
      </w:r>
      <w:r w:rsidRPr="00BE7423">
        <w:rPr>
          <w:rFonts w:ascii="Arial Narrow" w:hAnsi="Arial Narrow"/>
          <w:color w:val="auto"/>
        </w:rPr>
        <w:t xml:space="preserve">letters incorporate photographs. Makaton signing and symbols (Communication in Print) are used throughout the school to support the pupils’ communication, reading and understanding. </w:t>
      </w:r>
      <w:r w:rsidR="005319C4" w:rsidRPr="00BE7423">
        <w:rPr>
          <w:rFonts w:ascii="Arial Narrow" w:hAnsi="Arial Narrow"/>
          <w:color w:val="auto"/>
        </w:rPr>
        <w:t>Parents and supporting professionals take part in signing workshops led by school staff qualified as Makaton trainers</w:t>
      </w:r>
      <w:r w:rsidRPr="00BE7423">
        <w:rPr>
          <w:rFonts w:ascii="Arial Narrow" w:hAnsi="Arial Narrow"/>
          <w:color w:val="auto"/>
        </w:rPr>
        <w:t xml:space="preserve">. </w:t>
      </w:r>
    </w:p>
    <w:p w:rsidR="005319C4" w:rsidRPr="00BE7423" w:rsidRDefault="005319C4" w:rsidP="00280E64">
      <w:pPr>
        <w:pStyle w:val="Default"/>
        <w:jc w:val="both"/>
        <w:rPr>
          <w:rFonts w:ascii="Arial Narrow" w:hAnsi="Arial Narrow"/>
          <w:color w:val="auto"/>
        </w:rPr>
      </w:pPr>
    </w:p>
    <w:p w:rsidR="005319C4" w:rsidRPr="00BE7423" w:rsidRDefault="00A1006A" w:rsidP="00280E64">
      <w:pPr>
        <w:pStyle w:val="Default"/>
        <w:jc w:val="both"/>
        <w:rPr>
          <w:rFonts w:ascii="Arial Narrow" w:hAnsi="Arial Narrow"/>
          <w:color w:val="auto"/>
        </w:rPr>
      </w:pPr>
      <w:r w:rsidRPr="00BE7423">
        <w:rPr>
          <w:rFonts w:ascii="Arial Narrow" w:hAnsi="Arial Narrow"/>
          <w:color w:val="auto"/>
        </w:rPr>
        <w:t>For a child with a visual</w:t>
      </w:r>
      <w:r w:rsidR="005319C4" w:rsidRPr="00BE7423">
        <w:rPr>
          <w:rFonts w:ascii="Arial Narrow" w:hAnsi="Arial Narrow"/>
          <w:color w:val="auto"/>
        </w:rPr>
        <w:t xml:space="preserve"> and </w:t>
      </w:r>
      <w:r w:rsidR="009E6F8C" w:rsidRPr="00BE7423">
        <w:rPr>
          <w:rFonts w:ascii="Arial Narrow" w:hAnsi="Arial Narrow"/>
          <w:color w:val="auto"/>
        </w:rPr>
        <w:t>hearing</w:t>
      </w:r>
      <w:r w:rsidRPr="00BE7423">
        <w:rPr>
          <w:rFonts w:ascii="Arial Narrow" w:hAnsi="Arial Narrow"/>
          <w:color w:val="auto"/>
        </w:rPr>
        <w:t xml:space="preserve"> impairment we receive support from </w:t>
      </w:r>
      <w:r w:rsidR="005319C4" w:rsidRPr="00BE7423">
        <w:rPr>
          <w:rFonts w:ascii="Arial Narrow" w:hAnsi="Arial Narrow"/>
          <w:color w:val="auto"/>
        </w:rPr>
        <w:t xml:space="preserve">Ealing SENSS Team. </w:t>
      </w:r>
      <w:r w:rsidRPr="00BE7423">
        <w:rPr>
          <w:rFonts w:ascii="Arial Narrow" w:hAnsi="Arial Narrow"/>
          <w:color w:val="auto"/>
        </w:rPr>
        <w:t xml:space="preserve"> </w:t>
      </w:r>
    </w:p>
    <w:p w:rsidR="005319C4" w:rsidRPr="00BE7423" w:rsidRDefault="009C60E7" w:rsidP="00280E64">
      <w:pPr>
        <w:pStyle w:val="Default"/>
        <w:jc w:val="both"/>
        <w:rPr>
          <w:rFonts w:ascii="Arial Narrow" w:hAnsi="Arial Narrow"/>
          <w:color w:val="auto"/>
        </w:rPr>
      </w:pPr>
      <w:r w:rsidRPr="00BE7423">
        <w:rPr>
          <w:rFonts w:ascii="Arial Narrow" w:hAnsi="Arial Narrow"/>
          <w:color w:val="auto"/>
        </w:rPr>
        <w:t xml:space="preserve"> </w:t>
      </w: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The recently reconstructed website takes into account accessibi</w:t>
      </w:r>
      <w:r w:rsidR="005319C4" w:rsidRPr="00BE7423">
        <w:rPr>
          <w:rFonts w:ascii="Arial Narrow" w:hAnsi="Arial Narrow"/>
          <w:color w:val="auto"/>
        </w:rPr>
        <w:t xml:space="preserve">lity in both its design format and </w:t>
      </w:r>
      <w:r w:rsidRPr="00BE7423">
        <w:rPr>
          <w:rFonts w:ascii="Arial Narrow" w:hAnsi="Arial Narrow"/>
          <w:color w:val="auto"/>
        </w:rPr>
        <w:t>the format of fonts a</w:t>
      </w:r>
      <w:r w:rsidR="005319C4" w:rsidRPr="00BE7423">
        <w:rPr>
          <w:rFonts w:ascii="Arial Narrow" w:hAnsi="Arial Narrow"/>
          <w:color w:val="auto"/>
        </w:rPr>
        <w:t>nd colours.</w:t>
      </w:r>
    </w:p>
    <w:p w:rsidR="005319C4" w:rsidRPr="00BE7423" w:rsidRDefault="005319C4"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The school will make itself aware of local services, including those provided through the LA, for providing information in alternative formats when required or requested. </w:t>
      </w:r>
    </w:p>
    <w:p w:rsidR="0073057C" w:rsidRPr="00BE7423" w:rsidRDefault="0073057C" w:rsidP="00280E64">
      <w:pPr>
        <w:pStyle w:val="Default"/>
        <w:jc w:val="both"/>
        <w:rPr>
          <w:rFonts w:ascii="Arial Narrow" w:hAnsi="Arial Narrow"/>
          <w:color w:val="auto"/>
        </w:rPr>
      </w:pPr>
    </w:p>
    <w:p w:rsidR="0073057C" w:rsidRPr="00BE7423" w:rsidRDefault="0073057C" w:rsidP="00280E64">
      <w:pPr>
        <w:pStyle w:val="Default"/>
        <w:jc w:val="both"/>
        <w:rPr>
          <w:rFonts w:ascii="Arial Narrow" w:hAnsi="Arial Narrow"/>
          <w:color w:val="auto"/>
        </w:rPr>
      </w:pPr>
      <w:r w:rsidRPr="00BE7423">
        <w:rPr>
          <w:rFonts w:ascii="Arial Narrow" w:hAnsi="Arial Narrow"/>
          <w:color w:val="auto"/>
        </w:rPr>
        <w:t xml:space="preserve">Parents </w:t>
      </w:r>
      <w:r w:rsidR="0029274A" w:rsidRPr="00BE7423">
        <w:rPr>
          <w:rFonts w:ascii="Arial Narrow" w:hAnsi="Arial Narrow"/>
          <w:color w:val="auto"/>
        </w:rPr>
        <w:t xml:space="preserve">have </w:t>
      </w:r>
      <w:r w:rsidRPr="00BE7423">
        <w:rPr>
          <w:rFonts w:ascii="Arial Narrow" w:hAnsi="Arial Narrow"/>
          <w:color w:val="auto"/>
        </w:rPr>
        <w:t>access to information</w:t>
      </w:r>
      <w:r w:rsidR="0029274A" w:rsidRPr="00BE7423">
        <w:rPr>
          <w:rFonts w:ascii="Arial Narrow" w:hAnsi="Arial Narrow"/>
          <w:color w:val="auto"/>
        </w:rPr>
        <w:t xml:space="preserve"> about what their child is learning in the classroom through the Seesaw App. This allows for written information, photos and videos to be shared between home and school. </w:t>
      </w:r>
    </w:p>
    <w:p w:rsidR="0029274A" w:rsidRPr="00BE7423" w:rsidRDefault="0029274A" w:rsidP="00280E64">
      <w:pPr>
        <w:pStyle w:val="Default"/>
        <w:jc w:val="both"/>
        <w:rPr>
          <w:rFonts w:ascii="Arial Narrow" w:hAnsi="Arial Narrow"/>
          <w:color w:val="auto"/>
        </w:rPr>
      </w:pPr>
    </w:p>
    <w:p w:rsidR="0029274A" w:rsidRPr="00BE7423" w:rsidRDefault="0029274A" w:rsidP="00280E64">
      <w:pPr>
        <w:pStyle w:val="Default"/>
        <w:jc w:val="both"/>
        <w:rPr>
          <w:rFonts w:ascii="Arial Narrow" w:hAnsi="Arial Narrow"/>
          <w:color w:val="auto"/>
        </w:rPr>
      </w:pPr>
      <w:r w:rsidRPr="00BE7423">
        <w:rPr>
          <w:rFonts w:ascii="Arial Narrow" w:hAnsi="Arial Narrow"/>
          <w:color w:val="auto"/>
        </w:rPr>
        <w:t xml:space="preserve">Pupils have access to remote learning or resources when it is necessary for them to isolate from school due to </w:t>
      </w:r>
      <w:proofErr w:type="spellStart"/>
      <w:r w:rsidRPr="00BE7423">
        <w:rPr>
          <w:rFonts w:ascii="Arial Narrow" w:hAnsi="Arial Narrow"/>
          <w:color w:val="auto"/>
        </w:rPr>
        <w:t>Covid</w:t>
      </w:r>
      <w:proofErr w:type="spellEnd"/>
      <w:r w:rsidRPr="00BE7423">
        <w:rPr>
          <w:rFonts w:ascii="Arial Narrow" w:hAnsi="Arial Narrow"/>
          <w:color w:val="auto"/>
        </w:rPr>
        <w:t xml:space="preserve"> 19 or reduced staffing numbers during the pandemic. </w:t>
      </w:r>
    </w:p>
    <w:p w:rsidR="005319C4" w:rsidRPr="00BE7423" w:rsidRDefault="005319C4"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b/>
          <w:bCs/>
          <w:color w:val="auto"/>
        </w:rPr>
      </w:pPr>
      <w:r w:rsidRPr="00BE7423">
        <w:rPr>
          <w:rFonts w:ascii="Arial Narrow" w:hAnsi="Arial Narrow"/>
          <w:b/>
          <w:bCs/>
          <w:color w:val="auto"/>
        </w:rPr>
        <w:t xml:space="preserve">School Access Planning </w:t>
      </w:r>
    </w:p>
    <w:p w:rsidR="005319C4" w:rsidRPr="00BE7423" w:rsidRDefault="005319C4" w:rsidP="00280E64">
      <w:pPr>
        <w:pStyle w:val="Default"/>
        <w:jc w:val="both"/>
        <w:rPr>
          <w:rFonts w:ascii="Arial Narrow" w:hAnsi="Arial Narrow"/>
          <w:color w:val="auto"/>
        </w:rPr>
      </w:pPr>
    </w:p>
    <w:p w:rsidR="004F22B5" w:rsidRPr="00BE7423" w:rsidRDefault="00AF563F" w:rsidP="0029274A">
      <w:pPr>
        <w:pStyle w:val="Default"/>
        <w:numPr>
          <w:ilvl w:val="0"/>
          <w:numId w:val="4"/>
        </w:numPr>
        <w:rPr>
          <w:rFonts w:ascii="Arial Narrow" w:hAnsi="Arial Narrow"/>
          <w:color w:val="auto"/>
        </w:rPr>
      </w:pPr>
      <w:r w:rsidRPr="00BE7423">
        <w:rPr>
          <w:rFonts w:ascii="Arial Narrow" w:hAnsi="Arial Narrow"/>
          <w:color w:val="auto"/>
        </w:rPr>
        <w:t>Develop 5 l</w:t>
      </w:r>
      <w:r w:rsidR="004F22B5" w:rsidRPr="00BE7423">
        <w:rPr>
          <w:rFonts w:ascii="Arial Narrow" w:hAnsi="Arial Narrow"/>
          <w:color w:val="auto"/>
        </w:rPr>
        <w:t>earning pathways</w:t>
      </w:r>
      <w:r w:rsidRPr="00BE7423">
        <w:rPr>
          <w:rFonts w:ascii="Arial Narrow" w:hAnsi="Arial Narrow"/>
          <w:color w:val="auto"/>
        </w:rPr>
        <w:t xml:space="preserve"> to</w:t>
      </w:r>
      <w:r w:rsidR="004F22B5" w:rsidRPr="00BE7423">
        <w:rPr>
          <w:rFonts w:ascii="Arial Narrow" w:hAnsi="Arial Narrow"/>
          <w:color w:val="auto"/>
        </w:rPr>
        <w:t xml:space="preserve"> </w:t>
      </w:r>
      <w:r w:rsidRPr="00BE7423">
        <w:rPr>
          <w:rFonts w:ascii="Arial Narrow" w:hAnsi="Arial Narrow"/>
          <w:color w:val="auto"/>
        </w:rPr>
        <w:t>reflect provision, curriculum and approaches for each descriptor (A-E)</w:t>
      </w:r>
    </w:p>
    <w:p w:rsidR="00AF563F" w:rsidRPr="00BE7423" w:rsidRDefault="00AF563F" w:rsidP="00AF563F">
      <w:pPr>
        <w:pStyle w:val="Default"/>
        <w:numPr>
          <w:ilvl w:val="0"/>
          <w:numId w:val="4"/>
        </w:numPr>
        <w:rPr>
          <w:rFonts w:ascii="Arial Narrow" w:hAnsi="Arial Narrow"/>
          <w:color w:val="auto"/>
        </w:rPr>
      </w:pPr>
      <w:r w:rsidRPr="00BE7423">
        <w:rPr>
          <w:rFonts w:ascii="Arial Narrow" w:hAnsi="Arial Narrow"/>
          <w:color w:val="auto"/>
        </w:rPr>
        <w:t xml:space="preserve">Medical needs in school – review education and health roles to support the complex medical needs of children and maximise access to the curriculum </w:t>
      </w:r>
    </w:p>
    <w:p w:rsidR="00021A65" w:rsidRPr="00BE7423" w:rsidRDefault="00AF563F" w:rsidP="00AF563F">
      <w:pPr>
        <w:pStyle w:val="Default"/>
        <w:numPr>
          <w:ilvl w:val="0"/>
          <w:numId w:val="4"/>
        </w:numPr>
        <w:rPr>
          <w:rFonts w:ascii="Arial Narrow" w:hAnsi="Arial Narrow"/>
          <w:color w:val="auto"/>
        </w:rPr>
      </w:pPr>
      <w:r w:rsidRPr="00BE7423">
        <w:rPr>
          <w:rFonts w:ascii="Arial Narrow" w:hAnsi="Arial Narrow"/>
          <w:color w:val="auto"/>
        </w:rPr>
        <w:t xml:space="preserve">Develop satellite site as a model for SEND </w:t>
      </w:r>
      <w:r w:rsidR="003B23DC" w:rsidRPr="00BE7423">
        <w:rPr>
          <w:rFonts w:ascii="Arial Narrow" w:hAnsi="Arial Narrow"/>
          <w:color w:val="auto"/>
        </w:rPr>
        <w:t>provision and practice that can be adopted by mainstream schools</w:t>
      </w:r>
      <w:r w:rsidR="0029274A" w:rsidRPr="00BE7423">
        <w:rPr>
          <w:rFonts w:ascii="Arial Narrow" w:hAnsi="Arial Narrow"/>
          <w:color w:val="auto"/>
        </w:rPr>
        <w:br/>
      </w:r>
    </w:p>
    <w:p w:rsidR="00A1006A" w:rsidRPr="00BE7423" w:rsidRDefault="00A1006A" w:rsidP="00280E64">
      <w:pPr>
        <w:pStyle w:val="Default"/>
        <w:jc w:val="both"/>
        <w:rPr>
          <w:rFonts w:ascii="Arial Narrow" w:hAnsi="Arial Narrow"/>
          <w:color w:val="auto"/>
        </w:rPr>
      </w:pPr>
      <w:r w:rsidRPr="00BE7423">
        <w:rPr>
          <w:rFonts w:ascii="Arial Narrow" w:hAnsi="Arial Narrow"/>
          <w:b/>
          <w:bCs/>
          <w:color w:val="auto"/>
        </w:rPr>
        <w:t xml:space="preserve">Associated policies and plans </w:t>
      </w:r>
    </w:p>
    <w:p w:rsidR="00021A65" w:rsidRPr="00BE7423" w:rsidRDefault="00021A65"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This plan should be read in conjunction with other relevant documents including: </w:t>
      </w: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 xml:space="preserve">Equality Policy </w:t>
      </w:r>
    </w:p>
    <w:p w:rsidR="00A1006A" w:rsidRPr="00BE7423" w:rsidRDefault="00A1006A" w:rsidP="00280E64">
      <w:pPr>
        <w:pStyle w:val="Default"/>
        <w:jc w:val="both"/>
        <w:rPr>
          <w:rFonts w:ascii="Arial Narrow" w:hAnsi="Arial Narrow"/>
          <w:color w:val="auto"/>
        </w:rPr>
      </w:pPr>
      <w:r w:rsidRPr="00BE7423">
        <w:rPr>
          <w:rFonts w:ascii="Arial Narrow" w:hAnsi="Arial Narrow"/>
          <w:color w:val="auto"/>
        </w:rPr>
        <w:t>SEN</w:t>
      </w:r>
      <w:r w:rsidR="0029274A" w:rsidRPr="00BE7423">
        <w:rPr>
          <w:rFonts w:ascii="Arial Narrow" w:hAnsi="Arial Narrow"/>
          <w:color w:val="auto"/>
        </w:rPr>
        <w:t xml:space="preserve"> Information Report</w:t>
      </w:r>
    </w:p>
    <w:p w:rsidR="00A1006A" w:rsidRPr="00BE7423" w:rsidRDefault="00021A65" w:rsidP="00280E64">
      <w:pPr>
        <w:pStyle w:val="Default"/>
        <w:jc w:val="both"/>
        <w:rPr>
          <w:rFonts w:ascii="Arial Narrow" w:hAnsi="Arial Narrow"/>
          <w:color w:val="auto"/>
        </w:rPr>
      </w:pPr>
      <w:r w:rsidRPr="00BE7423">
        <w:rPr>
          <w:rFonts w:ascii="Arial Narrow" w:hAnsi="Arial Narrow"/>
          <w:color w:val="auto"/>
        </w:rPr>
        <w:t xml:space="preserve">Annual </w:t>
      </w:r>
      <w:r w:rsidR="00280E64" w:rsidRPr="00BE7423">
        <w:rPr>
          <w:rFonts w:ascii="Arial Narrow" w:hAnsi="Arial Narrow"/>
          <w:color w:val="auto"/>
        </w:rPr>
        <w:t>Maintenance Plan</w:t>
      </w:r>
    </w:p>
    <w:p w:rsidR="00A1006A" w:rsidRPr="00BE7423" w:rsidRDefault="00280E64" w:rsidP="00280E64">
      <w:pPr>
        <w:pStyle w:val="Default"/>
        <w:jc w:val="both"/>
        <w:rPr>
          <w:rFonts w:ascii="Arial Narrow" w:hAnsi="Arial Narrow"/>
          <w:color w:val="auto"/>
        </w:rPr>
      </w:pPr>
      <w:r w:rsidRPr="00BE7423">
        <w:rPr>
          <w:rFonts w:ascii="Arial Narrow" w:hAnsi="Arial Narrow"/>
          <w:color w:val="auto"/>
        </w:rPr>
        <w:t>Local Offer</w:t>
      </w:r>
    </w:p>
    <w:p w:rsidR="00021A65" w:rsidRPr="00BE7423" w:rsidRDefault="00021A65" w:rsidP="00280E64">
      <w:pPr>
        <w:pStyle w:val="Default"/>
        <w:jc w:val="both"/>
        <w:rPr>
          <w:rFonts w:ascii="Arial Narrow" w:hAnsi="Arial Narrow"/>
          <w:color w:val="auto"/>
        </w:rPr>
      </w:pPr>
    </w:p>
    <w:p w:rsidR="00A1006A" w:rsidRPr="00BE7423" w:rsidRDefault="00A1006A" w:rsidP="00280E64">
      <w:pPr>
        <w:pStyle w:val="Default"/>
        <w:jc w:val="both"/>
        <w:rPr>
          <w:rFonts w:ascii="Arial Narrow" w:hAnsi="Arial Narrow"/>
          <w:color w:val="auto"/>
        </w:rPr>
      </w:pPr>
      <w:r w:rsidRPr="00BE7423">
        <w:rPr>
          <w:rFonts w:ascii="Arial Narrow" w:hAnsi="Arial Narrow"/>
          <w:b/>
          <w:bCs/>
          <w:color w:val="auto"/>
        </w:rPr>
        <w:t xml:space="preserve">Date approved by the Governing Body: </w:t>
      </w:r>
      <w:r w:rsidR="004F22B5" w:rsidRPr="00BE7423">
        <w:rPr>
          <w:rFonts w:ascii="Arial Narrow" w:hAnsi="Arial Narrow"/>
          <w:color w:val="auto"/>
        </w:rPr>
        <w:t>January 2025</w:t>
      </w:r>
    </w:p>
    <w:p w:rsidR="00A1006A" w:rsidRPr="00BE7423" w:rsidRDefault="00A1006A" w:rsidP="00280E64">
      <w:pPr>
        <w:pStyle w:val="Default"/>
        <w:jc w:val="both"/>
        <w:rPr>
          <w:rFonts w:ascii="Arial Narrow" w:hAnsi="Arial Narrow"/>
          <w:color w:val="auto"/>
        </w:rPr>
      </w:pPr>
      <w:r w:rsidRPr="00BE7423">
        <w:rPr>
          <w:rFonts w:ascii="Arial Narrow" w:hAnsi="Arial Narrow"/>
          <w:b/>
          <w:bCs/>
          <w:color w:val="auto"/>
        </w:rPr>
        <w:t xml:space="preserve">Date for policy review: </w:t>
      </w:r>
      <w:r w:rsidR="004F22B5" w:rsidRPr="00BE7423">
        <w:rPr>
          <w:rFonts w:ascii="Arial Narrow" w:hAnsi="Arial Narrow"/>
          <w:color w:val="auto"/>
        </w:rPr>
        <w:t>Spring 2027</w:t>
      </w:r>
    </w:p>
    <w:p w:rsidR="00021A65" w:rsidRPr="00BE7423" w:rsidRDefault="00021A65" w:rsidP="00280E64">
      <w:pPr>
        <w:jc w:val="both"/>
        <w:rPr>
          <w:rFonts w:ascii="Arial Narrow" w:hAnsi="Arial Narrow"/>
          <w:b/>
          <w:bCs/>
          <w:sz w:val="24"/>
          <w:szCs w:val="24"/>
        </w:rPr>
      </w:pPr>
    </w:p>
    <w:p w:rsidR="00021A65" w:rsidRPr="00BE7423" w:rsidRDefault="00021A65" w:rsidP="00280E64">
      <w:pPr>
        <w:jc w:val="both"/>
        <w:rPr>
          <w:rFonts w:ascii="Arial Narrow" w:hAnsi="Arial Narrow"/>
          <w:b/>
          <w:bCs/>
          <w:sz w:val="24"/>
          <w:szCs w:val="24"/>
        </w:rPr>
      </w:pPr>
    </w:p>
    <w:p w:rsidR="00657EC1" w:rsidRPr="00BE7423" w:rsidRDefault="00657EC1" w:rsidP="00280E64">
      <w:pPr>
        <w:jc w:val="both"/>
        <w:rPr>
          <w:rFonts w:ascii="Arial Narrow" w:hAnsi="Arial Narrow"/>
          <w:sz w:val="24"/>
          <w:szCs w:val="24"/>
        </w:rPr>
      </w:pPr>
    </w:p>
    <w:sectPr w:rsidR="00657EC1" w:rsidRPr="00BE7423" w:rsidSect="00657EC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423" w:rsidRDefault="00BE7423" w:rsidP="00BE7423">
      <w:pPr>
        <w:spacing w:after="0" w:line="240" w:lineRule="auto"/>
      </w:pPr>
      <w:r>
        <w:separator/>
      </w:r>
    </w:p>
  </w:endnote>
  <w:endnote w:type="continuationSeparator" w:id="0">
    <w:p w:rsidR="00BE7423" w:rsidRDefault="00BE7423" w:rsidP="00BE7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423" w:rsidRDefault="00BE7423" w:rsidP="00BE7423">
      <w:pPr>
        <w:spacing w:after="0" w:line="240" w:lineRule="auto"/>
      </w:pPr>
      <w:r>
        <w:separator/>
      </w:r>
    </w:p>
  </w:footnote>
  <w:footnote w:type="continuationSeparator" w:id="0">
    <w:p w:rsidR="00BE7423" w:rsidRDefault="00BE7423" w:rsidP="00BE7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423" w:rsidRPr="00BE7423" w:rsidRDefault="00BE7423" w:rsidP="00BE7423">
    <w:pPr>
      <w:pStyle w:val="Header"/>
      <w:jc w:val="center"/>
      <w:rPr>
        <w:rFonts w:ascii="Arial Narrow" w:hAnsi="Arial Narrow"/>
        <w:b/>
        <w:lang w:val="en-US"/>
      </w:rPr>
    </w:pPr>
    <w:r w:rsidRPr="00BE7423">
      <w:rPr>
        <w:rFonts w:ascii="Arial Narrow" w:hAnsi="Arial Narrow"/>
        <w:b/>
        <w:noProof/>
      </w:rPr>
      <mc:AlternateContent>
        <mc:Choice Requires="wpg">
          <w:drawing>
            <wp:anchor distT="0" distB="0" distL="114300" distR="114300" simplePos="0" relativeHeight="251659264" behindDoc="0" locked="0" layoutInCell="1" allowOverlap="1" wp14:anchorId="4D8A0705" wp14:editId="433C2DB9">
              <wp:simplePos x="0" y="0"/>
              <wp:positionH relativeFrom="column">
                <wp:posOffset>5353050</wp:posOffset>
              </wp:positionH>
              <wp:positionV relativeFrom="paragraph">
                <wp:posOffset>-274067</wp:posOffset>
              </wp:positionV>
              <wp:extent cx="1021080" cy="499745"/>
              <wp:effectExtent l="0" t="0" r="7620" b="0"/>
              <wp:wrapNone/>
              <wp:docPr id="1" name="Group 1"/>
              <wp:cNvGraphicFramePr/>
              <a:graphic xmlns:a="http://schemas.openxmlformats.org/drawingml/2006/main">
                <a:graphicData uri="http://schemas.microsoft.com/office/word/2010/wordprocessingGroup">
                  <wpg:wgp>
                    <wpg:cNvGrpSpPr/>
                    <wpg:grpSpPr>
                      <a:xfrm>
                        <a:off x="0" y="0"/>
                        <a:ext cx="1021080" cy="499745"/>
                        <a:chOff x="853262" y="181914"/>
                        <a:chExt cx="3233996" cy="1673482"/>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ln w="0" cap="flat">
                          <a:miter lim="127000"/>
                        </a:ln>
                      </wps:spPr>
                      <wps:style>
                        <a:lnRef idx="0">
                          <a:srgbClr val="000000">
                            <a:alpha val="0"/>
                          </a:srgbClr>
                        </a:lnRef>
                        <a:fillRef idx="1">
                          <a:srgbClr val="0097C7"/>
                        </a:fillRef>
                        <a:effectRef idx="0">
                          <a:scrgbClr r="0" g="0" b="0"/>
                        </a:effectRef>
                        <a:fontRef idx="none"/>
                      </wps:style>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ln w="0" cap="flat">
                          <a:miter lim="127000"/>
                        </a:ln>
                      </wps:spPr>
                      <wps:style>
                        <a:lnRef idx="0">
                          <a:srgbClr val="000000">
                            <a:alpha val="0"/>
                          </a:srgbClr>
                        </a:lnRef>
                        <a:fillRef idx="1">
                          <a:srgbClr val="F3A4C8"/>
                        </a:fillRef>
                        <a:effectRef idx="0">
                          <a:scrgbClr r="0" g="0" b="0"/>
                        </a:effectRef>
                        <a:fontRef idx="none"/>
                      </wps:style>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7"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8"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19"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0"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1"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2"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3"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4"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5"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26"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7"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8"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29"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30"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31"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32"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33"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34"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ln w="0" cap="flat">
                          <a:miter lim="127000"/>
                        </a:ln>
                      </wps:spPr>
                      <wps:style>
                        <a:lnRef idx="0">
                          <a:srgbClr val="000000">
                            <a:alpha val="0"/>
                          </a:srgbClr>
                        </a:lnRef>
                        <a:fillRef idx="1">
                          <a:srgbClr val="1D4E90"/>
                        </a:fillRef>
                        <a:effectRef idx="0">
                          <a:scrgbClr r="0" g="0" b="0"/>
                        </a:effectRef>
                        <a:fontRef idx="none"/>
                      </wps:style>
                      <wps:bodyPr/>
                    </wps:wsp>
                    <wps:wsp>
                      <wps:cNvPr id="35"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ln w="0" cap="flat">
                          <a:miter lim="127000"/>
                        </a:ln>
                      </wps:spPr>
                      <wps:style>
                        <a:lnRef idx="0">
                          <a:srgbClr val="000000">
                            <a:alpha val="0"/>
                          </a:srgbClr>
                        </a:lnRef>
                        <a:fillRef idx="1">
                          <a:srgbClr val="0CB4BD"/>
                        </a:fillRef>
                        <a:effectRef idx="0">
                          <a:scrgbClr r="0" g="0" b="0"/>
                        </a:effectRef>
                        <a:fontRef idx="none"/>
                      </wps:style>
                      <wps:bodyPr/>
                    </wps:wsp>
                    <wps:wsp>
                      <wps:cNvPr id="38"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ln w="0" cap="flat">
                          <a:miter lim="127000"/>
                        </a:ln>
                      </wps:spPr>
                      <wps:style>
                        <a:lnRef idx="0">
                          <a:srgbClr val="000000">
                            <a:alpha val="0"/>
                          </a:srgbClr>
                        </a:lnRef>
                        <a:fillRef idx="1">
                          <a:srgbClr val="FBB900"/>
                        </a:fillRef>
                        <a:effectRef idx="0">
                          <a:scrgbClr r="0" g="0" b="0"/>
                        </a:effectRef>
                        <a:fontRef idx="none"/>
                      </wps:style>
                      <wps:bodyPr/>
                    </wps:wsp>
                    <wps:wsp>
                      <wps:cNvPr id="41"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87EF124" id="Group 1" o:spid="_x0000_s1026" style="position:absolute;margin-left:421.5pt;margin-top:-21.6pt;width:80.4pt;height:39.35pt;z-index:251659264" coordorigin="8532,1819" coordsize="32339,16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group>
          </w:pict>
        </mc:Fallback>
      </mc:AlternateContent>
    </w:r>
    <w:r w:rsidRPr="00BE7423">
      <w:rPr>
        <w:rFonts w:ascii="Arial Narrow" w:hAnsi="Arial Narrow"/>
        <w:b/>
        <w:lang w:val="en-US"/>
      </w:rPr>
      <w:t>Accessibility Plan</w:t>
    </w:r>
  </w:p>
  <w:p w:rsidR="00BE7423" w:rsidRPr="00BE7423" w:rsidRDefault="00BE7423" w:rsidP="00BE7423">
    <w:pPr>
      <w:pStyle w:val="Header"/>
      <w:jc w:val="center"/>
      <w:rPr>
        <w:rFonts w:ascii="Arial Narrow" w:hAnsi="Arial Narrow"/>
        <w:b/>
        <w:lang w:val="en-US"/>
      </w:rPr>
    </w:pPr>
    <w:r w:rsidRPr="00BE7423">
      <w:rPr>
        <w:rFonts w:ascii="Arial Narrow" w:hAnsi="Arial Narrow"/>
        <w:b/>
        <w:lang w:val="en-US"/>
      </w:rPr>
      <w:t>Mandeville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56852"/>
    <w:multiLevelType w:val="hybridMultilevel"/>
    <w:tmpl w:val="728497A4"/>
    <w:lvl w:ilvl="0" w:tplc="FA1EE910">
      <w:start w:val="1"/>
      <w:numFmt w:val="lowerLetter"/>
      <w:lvlText w:val="%1)"/>
      <w:lvlJc w:val="left"/>
      <w:pPr>
        <w:ind w:left="720" w:hanging="360"/>
      </w:pPr>
      <w:rPr>
        <w:b w:val="0"/>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A63AE"/>
    <w:multiLevelType w:val="hybridMultilevel"/>
    <w:tmpl w:val="D4CE8E62"/>
    <w:lvl w:ilvl="0" w:tplc="4B101A06">
      <w:start w:val="1"/>
      <w:numFmt w:val="bullet"/>
      <w:pStyle w:val="7Tablecopybulleted"/>
      <w:lvlText w:val=""/>
      <w:lvlJc w:val="left"/>
      <w:pPr>
        <w:ind w:left="2438" w:hanging="170"/>
      </w:pPr>
      <w:rPr>
        <w:rFonts w:ascii="Symbol" w:hAnsi="Symbol" w:hint="default"/>
      </w:rPr>
    </w:lvl>
    <w:lvl w:ilvl="1" w:tplc="08090003" w:tentative="1">
      <w:start w:val="1"/>
      <w:numFmt w:val="bullet"/>
      <w:lvlText w:val="o"/>
      <w:lvlJc w:val="left"/>
      <w:pPr>
        <w:ind w:left="3538" w:hanging="360"/>
      </w:pPr>
      <w:rPr>
        <w:rFonts w:ascii="Courier New" w:hAnsi="Courier New" w:cs="Courier New" w:hint="default"/>
      </w:rPr>
    </w:lvl>
    <w:lvl w:ilvl="2" w:tplc="08090005" w:tentative="1">
      <w:start w:val="1"/>
      <w:numFmt w:val="bullet"/>
      <w:lvlText w:val=""/>
      <w:lvlJc w:val="left"/>
      <w:pPr>
        <w:ind w:left="4258" w:hanging="360"/>
      </w:pPr>
      <w:rPr>
        <w:rFonts w:ascii="Wingdings" w:hAnsi="Wingdings" w:hint="default"/>
      </w:rPr>
    </w:lvl>
    <w:lvl w:ilvl="3" w:tplc="08090001" w:tentative="1">
      <w:start w:val="1"/>
      <w:numFmt w:val="bullet"/>
      <w:lvlText w:val=""/>
      <w:lvlJc w:val="left"/>
      <w:pPr>
        <w:ind w:left="4978" w:hanging="360"/>
      </w:pPr>
      <w:rPr>
        <w:rFonts w:ascii="Symbol" w:hAnsi="Symbol" w:hint="default"/>
      </w:rPr>
    </w:lvl>
    <w:lvl w:ilvl="4" w:tplc="08090003" w:tentative="1">
      <w:start w:val="1"/>
      <w:numFmt w:val="bullet"/>
      <w:lvlText w:val="o"/>
      <w:lvlJc w:val="left"/>
      <w:pPr>
        <w:ind w:left="5698" w:hanging="360"/>
      </w:pPr>
      <w:rPr>
        <w:rFonts w:ascii="Courier New" w:hAnsi="Courier New" w:cs="Courier New" w:hint="default"/>
      </w:rPr>
    </w:lvl>
    <w:lvl w:ilvl="5" w:tplc="08090005" w:tentative="1">
      <w:start w:val="1"/>
      <w:numFmt w:val="bullet"/>
      <w:lvlText w:val=""/>
      <w:lvlJc w:val="left"/>
      <w:pPr>
        <w:ind w:left="6418" w:hanging="360"/>
      </w:pPr>
      <w:rPr>
        <w:rFonts w:ascii="Wingdings" w:hAnsi="Wingdings" w:hint="default"/>
      </w:rPr>
    </w:lvl>
    <w:lvl w:ilvl="6" w:tplc="08090001" w:tentative="1">
      <w:start w:val="1"/>
      <w:numFmt w:val="bullet"/>
      <w:lvlText w:val=""/>
      <w:lvlJc w:val="left"/>
      <w:pPr>
        <w:ind w:left="7138" w:hanging="360"/>
      </w:pPr>
      <w:rPr>
        <w:rFonts w:ascii="Symbol" w:hAnsi="Symbol" w:hint="default"/>
      </w:rPr>
    </w:lvl>
    <w:lvl w:ilvl="7" w:tplc="08090003" w:tentative="1">
      <w:start w:val="1"/>
      <w:numFmt w:val="bullet"/>
      <w:lvlText w:val="o"/>
      <w:lvlJc w:val="left"/>
      <w:pPr>
        <w:ind w:left="7858" w:hanging="360"/>
      </w:pPr>
      <w:rPr>
        <w:rFonts w:ascii="Courier New" w:hAnsi="Courier New" w:cs="Courier New" w:hint="default"/>
      </w:rPr>
    </w:lvl>
    <w:lvl w:ilvl="8" w:tplc="08090005" w:tentative="1">
      <w:start w:val="1"/>
      <w:numFmt w:val="bullet"/>
      <w:lvlText w:val=""/>
      <w:lvlJc w:val="left"/>
      <w:pPr>
        <w:ind w:left="8578" w:hanging="360"/>
      </w:pPr>
      <w:rPr>
        <w:rFonts w:ascii="Wingdings" w:hAnsi="Wingdings" w:hint="default"/>
      </w:rPr>
    </w:lvl>
  </w:abstractNum>
  <w:abstractNum w:abstractNumId="2" w15:restartNumberingAfterBreak="0">
    <w:nsid w:val="12CE120B"/>
    <w:multiLevelType w:val="multilevel"/>
    <w:tmpl w:val="D4AC5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03145B"/>
    <w:multiLevelType w:val="hybridMultilevel"/>
    <w:tmpl w:val="394ECD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A56EA"/>
    <w:multiLevelType w:val="hybridMultilevel"/>
    <w:tmpl w:val="1F6A8AA4"/>
    <w:lvl w:ilvl="0" w:tplc="50F2C118">
      <w:start w:val="1"/>
      <w:numFmt w:val="lowerLetter"/>
      <w:lvlText w:val="%1)"/>
      <w:lvlJc w:val="left"/>
      <w:pPr>
        <w:ind w:left="720" w:hanging="360"/>
      </w:pPr>
      <w:rPr>
        <w:color w:val="1F497D" w:themeColor="text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3506FD"/>
    <w:multiLevelType w:val="hybridMultilevel"/>
    <w:tmpl w:val="BB4AAA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0A4B3C"/>
    <w:multiLevelType w:val="hybridMultilevel"/>
    <w:tmpl w:val="DFFE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24DD0"/>
    <w:multiLevelType w:val="hybridMultilevel"/>
    <w:tmpl w:val="C068D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7"/>
  </w:num>
  <w:num w:numId="5">
    <w:abstractNumId w:val="1"/>
  </w:num>
  <w:num w:numId="6">
    <w:abstractNumId w:val="4"/>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6A"/>
    <w:rsid w:val="00021A65"/>
    <w:rsid w:val="00046E7D"/>
    <w:rsid w:val="000C31FE"/>
    <w:rsid w:val="00136F33"/>
    <w:rsid w:val="00191E4F"/>
    <w:rsid w:val="001E51D0"/>
    <w:rsid w:val="00247B6C"/>
    <w:rsid w:val="00280E64"/>
    <w:rsid w:val="0029274A"/>
    <w:rsid w:val="003B23DC"/>
    <w:rsid w:val="0044039A"/>
    <w:rsid w:val="00443EEA"/>
    <w:rsid w:val="004A6464"/>
    <w:rsid w:val="004F22B5"/>
    <w:rsid w:val="00512302"/>
    <w:rsid w:val="00515CA2"/>
    <w:rsid w:val="005319C4"/>
    <w:rsid w:val="00535ADC"/>
    <w:rsid w:val="005755B9"/>
    <w:rsid w:val="00654131"/>
    <w:rsid w:val="00657EC1"/>
    <w:rsid w:val="006928F0"/>
    <w:rsid w:val="0073057C"/>
    <w:rsid w:val="007856CE"/>
    <w:rsid w:val="008839F4"/>
    <w:rsid w:val="008D0528"/>
    <w:rsid w:val="009306BD"/>
    <w:rsid w:val="00982F69"/>
    <w:rsid w:val="009C60E7"/>
    <w:rsid w:val="009E6F8C"/>
    <w:rsid w:val="00A056E4"/>
    <w:rsid w:val="00A1006A"/>
    <w:rsid w:val="00AF563F"/>
    <w:rsid w:val="00BE7423"/>
    <w:rsid w:val="00C13165"/>
    <w:rsid w:val="00CB1929"/>
    <w:rsid w:val="00D774B4"/>
    <w:rsid w:val="00D86056"/>
    <w:rsid w:val="00DA7AFE"/>
    <w:rsid w:val="00EE3720"/>
    <w:rsid w:val="00EF3CDD"/>
    <w:rsid w:val="00FF0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4934D"/>
  <w15:docId w15:val="{0AD6AF48-9F0E-4DEB-8673-491174CA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006A"/>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4A64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464"/>
    <w:rPr>
      <w:rFonts w:ascii="Tahoma" w:hAnsi="Tahoma" w:cs="Tahoma"/>
      <w:sz w:val="16"/>
      <w:szCs w:val="16"/>
    </w:rPr>
  </w:style>
  <w:style w:type="paragraph" w:styleId="NormalWeb">
    <w:name w:val="Normal (Web)"/>
    <w:basedOn w:val="Normal"/>
    <w:uiPriority w:val="99"/>
    <w:unhideWhenUsed/>
    <w:rsid w:val="00FF005A"/>
    <w:pPr>
      <w:spacing w:after="0" w:line="240" w:lineRule="auto"/>
    </w:pPr>
    <w:rPr>
      <w:rFonts w:ascii="Times New Roman" w:eastAsiaTheme="minorHAnsi" w:hAnsi="Times New Roman" w:cs="Times New Roman"/>
      <w:sz w:val="24"/>
      <w:szCs w:val="24"/>
    </w:rPr>
  </w:style>
  <w:style w:type="paragraph" w:customStyle="1" w:styleId="7Tablecopybulleted">
    <w:name w:val="7 Table copy bulleted"/>
    <w:basedOn w:val="Normal"/>
    <w:qFormat/>
    <w:rsid w:val="00535ADC"/>
    <w:pPr>
      <w:numPr>
        <w:numId w:val="5"/>
      </w:numPr>
      <w:spacing w:after="60" w:line="240" w:lineRule="auto"/>
    </w:pPr>
    <w:rPr>
      <w:rFonts w:ascii="Arial" w:eastAsia="MS Mincho" w:hAnsi="Arial" w:cs="Times New Roman"/>
      <w:sz w:val="20"/>
      <w:szCs w:val="24"/>
      <w:lang w:val="en-US" w:eastAsia="en-US"/>
    </w:rPr>
  </w:style>
  <w:style w:type="character" w:styleId="Strong">
    <w:name w:val="Strong"/>
    <w:basedOn w:val="DefaultParagraphFont"/>
    <w:uiPriority w:val="22"/>
    <w:qFormat/>
    <w:rsid w:val="00D86056"/>
    <w:rPr>
      <w:b/>
      <w:bCs/>
    </w:rPr>
  </w:style>
  <w:style w:type="paragraph" w:styleId="Header">
    <w:name w:val="header"/>
    <w:basedOn w:val="Normal"/>
    <w:link w:val="HeaderChar"/>
    <w:uiPriority w:val="99"/>
    <w:unhideWhenUsed/>
    <w:rsid w:val="00BE7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423"/>
  </w:style>
  <w:style w:type="paragraph" w:styleId="Footer">
    <w:name w:val="footer"/>
    <w:basedOn w:val="Normal"/>
    <w:link w:val="FooterChar"/>
    <w:uiPriority w:val="99"/>
    <w:unhideWhenUsed/>
    <w:rsid w:val="00BE7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752591">
      <w:bodyDiv w:val="1"/>
      <w:marLeft w:val="0"/>
      <w:marRight w:val="0"/>
      <w:marTop w:val="0"/>
      <w:marBottom w:val="0"/>
      <w:divBdr>
        <w:top w:val="none" w:sz="0" w:space="0" w:color="auto"/>
        <w:left w:val="none" w:sz="0" w:space="0" w:color="auto"/>
        <w:bottom w:val="none" w:sz="0" w:space="0" w:color="auto"/>
        <w:right w:val="none" w:sz="0" w:space="0" w:color="auto"/>
      </w:divBdr>
    </w:div>
    <w:div w:id="781069265">
      <w:bodyDiv w:val="1"/>
      <w:marLeft w:val="0"/>
      <w:marRight w:val="0"/>
      <w:marTop w:val="0"/>
      <w:marBottom w:val="0"/>
      <w:divBdr>
        <w:top w:val="none" w:sz="0" w:space="0" w:color="auto"/>
        <w:left w:val="none" w:sz="0" w:space="0" w:color="auto"/>
        <w:bottom w:val="none" w:sz="0" w:space="0" w:color="auto"/>
        <w:right w:val="none" w:sz="0" w:space="0" w:color="auto"/>
      </w:divBdr>
    </w:div>
    <w:div w:id="121091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1539</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dfeasey</dc:creator>
  <cp:lastModifiedBy>Denise Feasey</cp:lastModifiedBy>
  <cp:revision>6</cp:revision>
  <cp:lastPrinted>2015-03-18T17:36:00Z</cp:lastPrinted>
  <dcterms:created xsi:type="dcterms:W3CDTF">2025-01-27T08:04:00Z</dcterms:created>
  <dcterms:modified xsi:type="dcterms:W3CDTF">2025-02-03T08:23:00Z</dcterms:modified>
</cp:coreProperties>
</file>