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A28" w:rsidRPr="00882089" w:rsidRDefault="00235883" w:rsidP="00CE2195">
      <w:pPr>
        <w:rPr>
          <w:rFonts w:ascii="Arial Narrow" w:hAnsi="Arial Narrow"/>
          <w:sz w:val="22"/>
          <w:szCs w:val="22"/>
        </w:rPr>
      </w:pPr>
      <w:r w:rsidRPr="00882089">
        <w:rPr>
          <w:rFonts w:ascii="Arial Narrow" w:hAnsi="Arial Narrow"/>
          <w:noProof/>
          <w:sz w:val="22"/>
          <w:szCs w:val="22"/>
          <w:lang w:val="en-GB" w:eastAsia="en-GB"/>
        </w:rPr>
        <mc:AlternateContent>
          <mc:Choice Requires="wps">
            <w:drawing>
              <wp:anchor distT="45720" distB="45720" distL="114300" distR="114300" simplePos="0" relativeHeight="251667456" behindDoc="0" locked="0" layoutInCell="1" allowOverlap="1" wp14:anchorId="0F659D77" wp14:editId="48568498">
                <wp:simplePos x="0" y="0"/>
                <wp:positionH relativeFrom="column">
                  <wp:posOffset>-327660</wp:posOffset>
                </wp:positionH>
                <wp:positionV relativeFrom="paragraph">
                  <wp:posOffset>9525</wp:posOffset>
                </wp:positionV>
                <wp:extent cx="2286000" cy="8305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30580"/>
                        </a:xfrm>
                        <a:prstGeom prst="rect">
                          <a:avLst/>
                        </a:prstGeom>
                        <a:solidFill>
                          <a:srgbClr val="FFFFFF"/>
                        </a:solidFill>
                        <a:ln w="9525">
                          <a:solidFill>
                            <a:srgbClr val="000000"/>
                          </a:solidFill>
                          <a:miter lim="800000"/>
                          <a:headEnd/>
                          <a:tailEnd/>
                        </a:ln>
                      </wps:spPr>
                      <wps:txbx>
                        <w:txbxContent>
                          <w:p w:rsidR="00235883" w:rsidRPr="00235883" w:rsidRDefault="00A44D65" w:rsidP="00235883">
                            <w:pPr>
                              <w:jc w:val="center"/>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OUTCOMES 2024 </w:t>
                            </w:r>
                            <w:r w:rsidR="009F01FB">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36BFC">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659D77" id="_x0000_t202" coordsize="21600,21600" o:spt="202" path="m,l,21600r21600,l21600,xe">
                <v:stroke joinstyle="miter"/>
                <v:path gradientshapeok="t" o:connecttype="rect"/>
              </v:shapetype>
              <v:shape id="Text Box 2" o:spid="_x0000_s1026" type="#_x0000_t202" style="position:absolute;margin-left:-25.8pt;margin-top:.75pt;width:180pt;height:65.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">
                <v:textbox>
                  <w:txbxContent>
                    <w:p w:rsidR="00235883" w:rsidRPr="00235883" w:rsidRDefault="00A44D65" w:rsidP="00235883">
                      <w:pPr>
                        <w:jc w:val="center"/>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OUTCOMES 2024 </w:t>
                      </w:r>
                      <w:r w:rsidR="009F01FB">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36BFC">
                        <w:rPr>
                          <w:b/>
                          <w:color w:val="4F81BD"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2026</w:t>
                      </w:r>
                    </w:p>
                  </w:txbxContent>
                </v:textbox>
                <w10:wrap type="square"/>
              </v:shape>
            </w:pict>
          </mc:Fallback>
        </mc:AlternateContent>
      </w:r>
      <w:r w:rsidR="002D3A28" w:rsidRPr="00882089">
        <w:rPr>
          <w:rFonts w:ascii="Arial Narrow" w:hAnsi="Arial Narrow"/>
          <w:noProof/>
          <w:sz w:val="22"/>
          <w:szCs w:val="22"/>
          <w:lang w:val="en-GB" w:eastAsia="en-GB"/>
        </w:rPr>
        <mc:AlternateContent>
          <mc:Choice Requires="wps">
            <w:drawing>
              <wp:anchor distT="0" distB="0" distL="114300" distR="114300" simplePos="0" relativeHeight="251659264" behindDoc="0" locked="0" layoutInCell="1" allowOverlap="1" wp14:anchorId="4C1765DA" wp14:editId="38AB40AD">
                <wp:simplePos x="0" y="0"/>
                <wp:positionH relativeFrom="page">
                  <wp:posOffset>3296285</wp:posOffset>
                </wp:positionH>
                <wp:positionV relativeFrom="page">
                  <wp:posOffset>259715</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844E83E" id="Rectangle 468" o:spid="_x0000_s1026" style="position:absolute;margin-left:259.55pt;margin-top:20.4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" fillcolor="white [3212]" strokecolor="#938953 [1614]" strokeweight="1.25pt">
                <w10:wrap anchorx="page" anchory="page"/>
              </v:rect>
            </w:pict>
          </mc:Fallback>
        </mc:AlternateContent>
      </w:r>
    </w:p>
    <w:sdt>
      <w:sdtPr>
        <w:rPr>
          <w:rFonts w:ascii="Arial Narrow" w:hAnsi="Arial Narrow"/>
          <w:sz w:val="22"/>
          <w:szCs w:val="22"/>
        </w:rPr>
        <w:id w:val="-834527220"/>
        <w:docPartObj>
          <w:docPartGallery w:val="Cover Pages"/>
          <w:docPartUnique/>
        </w:docPartObj>
      </w:sdtPr>
      <w:sdtEndPr>
        <w:rPr>
          <w:rFonts w:cs="Arial"/>
        </w:rPr>
      </w:sdtEndPr>
      <w:sdtContent>
        <w:p w:rsidR="00A47D34" w:rsidRPr="00882089" w:rsidRDefault="00A47D34" w:rsidP="00CE2195">
          <w:pPr>
            <w:rPr>
              <w:rFonts w:ascii="Arial Narrow" w:hAnsi="Arial Narrow"/>
              <w:sz w:val="22"/>
              <w:szCs w:val="22"/>
            </w:rPr>
          </w:pPr>
          <w:r w:rsidRPr="00882089">
            <w:rPr>
              <w:rFonts w:ascii="Arial Narrow" w:hAnsi="Arial Narrow"/>
              <w:noProof/>
              <w:sz w:val="22"/>
              <w:szCs w:val="22"/>
              <w:lang w:val="en-GB" w:eastAsia="en-GB"/>
            </w:rPr>
            <mc:AlternateContent>
              <mc:Choice Requires="wps">
                <w:drawing>
                  <wp:anchor distT="0" distB="0" distL="114300" distR="114300" simplePos="0" relativeHeight="251664384" behindDoc="0" locked="0" layoutInCell="1" allowOverlap="1" wp14:anchorId="56D00342" wp14:editId="0519DDB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BD34AE" w:rsidRDefault="0029756B" w:rsidP="00A47D34">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D34AE">
                                      <w:rPr>
                                        <w:noProof/>
                                        <w:color w:val="1F497D" w:themeColor="text2"/>
                                        <w:lang w:val="en-GB"/>
                                      </w:rPr>
                                      <w:t>Denise Feasey</w:t>
                                    </w:r>
                                  </w:sdtContent>
                                </w:sdt>
                                <w:r w:rsidR="00BD34AE">
                                  <w:rPr>
                                    <w:noProof/>
                                    <w:color w:val="1F497D" w:themeColor="text2"/>
                                  </w:rPr>
                                  <w:t xml:space="preserve"> Headteacher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6D00342"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rsidR="00BD34AE" w:rsidRDefault="0029756B" w:rsidP="00A47D34">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D34AE">
                                <w:rPr>
                                  <w:noProof/>
                                  <w:color w:val="1F497D" w:themeColor="text2"/>
                                  <w:lang w:val="en-GB"/>
                                </w:rPr>
                                <w:t>Denise Feasey</w:t>
                              </w:r>
                            </w:sdtContent>
                          </w:sdt>
                          <w:r w:rsidR="00BD34AE">
                            <w:rPr>
                              <w:noProof/>
                              <w:color w:val="1F497D" w:themeColor="text2"/>
                            </w:rPr>
                            <w:t xml:space="preserve"> Headteacher</w:t>
                          </w:r>
                        </w:p>
                      </w:txbxContent>
                    </v:textbox>
                    <w10:wrap type="square" anchorx="page" anchory="page"/>
                  </v:shape>
                </w:pict>
              </mc:Fallback>
            </mc:AlternateContent>
          </w:r>
          <w:r w:rsidRPr="00882089">
            <w:rPr>
              <w:rFonts w:ascii="Arial Narrow" w:hAnsi="Arial Narrow"/>
              <w:noProof/>
              <w:sz w:val="22"/>
              <w:szCs w:val="22"/>
              <w:lang w:val="en-GB" w:eastAsia="en-GB"/>
            </w:rPr>
            <mc:AlternateContent>
              <mc:Choice Requires="wps">
                <w:drawing>
                  <wp:anchor distT="0" distB="0" distL="114300" distR="114300" simplePos="0" relativeHeight="251663360" behindDoc="1" locked="0" layoutInCell="1" allowOverlap="1" wp14:anchorId="304DC63B" wp14:editId="32BA80DA">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BD34AE" w:rsidRDefault="00BD34AE" w:rsidP="00A47D3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4DC63B"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" fillcolor="#dbe5f1 [660]" stroked="f" strokeweight="1.25pt">
                    <v:fill color2="#95b3d7 [1940]" focus="100%"/>
                    <v:path arrowok="t"/>
                    <v:textbox inset="21.6pt,,21.6pt">
                      <w:txbxContent>
                        <w:p w:rsidR="00BD34AE" w:rsidRDefault="00BD34AE" w:rsidP="00A47D34"/>
                      </w:txbxContent>
                    </v:textbox>
                    <w10:wrap anchorx="page" anchory="page"/>
                  </v:rect>
                </w:pict>
              </mc:Fallback>
            </mc:AlternateContent>
          </w:r>
          <w:r w:rsidRPr="00882089">
            <w:rPr>
              <w:rFonts w:ascii="Arial Narrow" w:hAnsi="Arial Narrow"/>
              <w:noProof/>
              <w:sz w:val="22"/>
              <w:szCs w:val="22"/>
              <w:lang w:val="en-GB" w:eastAsia="en-GB"/>
            </w:rPr>
            <mc:AlternateContent>
              <mc:Choice Requires="wps">
                <w:drawing>
                  <wp:anchor distT="0" distB="0" distL="114300" distR="114300" simplePos="0" relativeHeight="251660288" behindDoc="0" locked="0" layoutInCell="1" allowOverlap="1" wp14:anchorId="37EE069C" wp14:editId="4180593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34AE" w:rsidRDefault="00BD34AE" w:rsidP="00A47D34">
                                <w:pPr>
                                  <w:spacing w:before="240"/>
                                  <w:jc w:val="center"/>
                                  <w:rPr>
                                    <w:color w:val="FFFFFF" w:themeColor="background1"/>
                                  </w:rPr>
                                </w:pPr>
                                <w:r>
                                  <w:rPr>
                                    <w:noProof/>
                                    <w:color w:val="FFFFFF" w:themeColor="background1"/>
                                    <w:lang w:val="en-GB" w:eastAsia="en-GB"/>
                                  </w:rPr>
                                  <w:drawing>
                                    <wp:inline distT="0" distB="0" distL="0" distR="0">
                                      <wp:extent cx="2416175" cy="1552645"/>
                                      <wp:effectExtent l="19050" t="0" r="22225" b="4857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029.JPG"/>
                                              <pic:cNvPicPr/>
                                            </pic:nvPicPr>
                                            <pic:blipFill rotWithShape="1">
                                              <a:blip r:embed="rId8">
                                                <a:extLst>
                                                  <a:ext uri="{28A0092B-C50C-407E-A947-70E740481C1C}">
                                                    <a14:useLocalDpi xmlns:a14="http://schemas.microsoft.com/office/drawing/2010/main" val="0"/>
                                                  </a:ext>
                                                </a:extLst>
                                              </a:blip>
                                              <a:srcRect t="14327"/>
                                              <a:stretch/>
                                            </pic:blipFill>
                                            <pic:spPr bwMode="auto">
                                              <a:xfrm>
                                                <a:off x="0" y="0"/>
                                                <a:ext cx="2416175" cy="15526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7EE069C"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" fillcolor="#1f497d [3215]" stroked="f" strokeweight="1.25pt">
                    <v:textbox inset="14.4pt,14.4pt,14.4pt,28.8pt">
                      <w:txbxContent>
                        <w:p w:rsidR="00BD34AE" w:rsidRDefault="00BD34AE" w:rsidP="00A47D34">
                          <w:pPr>
                            <w:spacing w:before="240"/>
                            <w:jc w:val="center"/>
                            <w:rPr>
                              <w:color w:val="FFFFFF" w:themeColor="background1"/>
                            </w:rPr>
                          </w:pPr>
                          <w:r>
                            <w:rPr>
                              <w:noProof/>
                              <w:color w:val="FFFFFF" w:themeColor="background1"/>
                              <w:lang w:val="en-GB" w:eastAsia="en-GB"/>
                            </w:rPr>
                            <w:drawing>
                              <wp:inline distT="0" distB="0" distL="0" distR="0">
                                <wp:extent cx="2416175" cy="1552645"/>
                                <wp:effectExtent l="19050" t="0" r="22225" b="4857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029.JPG"/>
                                        <pic:cNvPicPr/>
                                      </pic:nvPicPr>
                                      <pic:blipFill rotWithShape="1">
                                        <a:blip r:embed="rId8">
                                          <a:extLst>
                                            <a:ext uri="{28A0092B-C50C-407E-A947-70E740481C1C}">
                                              <a14:useLocalDpi xmlns:a14="http://schemas.microsoft.com/office/drawing/2010/main" val="0"/>
                                            </a:ext>
                                          </a:extLst>
                                        </a:blip>
                                        <a:srcRect t="14327"/>
                                        <a:stretch/>
                                      </pic:blipFill>
                                      <pic:spPr bwMode="auto">
                                        <a:xfrm>
                                          <a:off x="0" y="0"/>
                                          <a:ext cx="2416175" cy="15526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txbxContent>
                    </v:textbox>
                    <w10:wrap anchorx="page" anchory="page"/>
                  </v:rect>
                </w:pict>
              </mc:Fallback>
            </mc:AlternateContent>
          </w:r>
          <w:r w:rsidRPr="00882089">
            <w:rPr>
              <w:rFonts w:ascii="Arial Narrow" w:hAnsi="Arial Narrow"/>
              <w:noProof/>
              <w:sz w:val="22"/>
              <w:szCs w:val="22"/>
              <w:lang w:val="en-GB" w:eastAsia="en-GB"/>
            </w:rPr>
            <mc:AlternateContent>
              <mc:Choice Requires="wps">
                <w:drawing>
                  <wp:anchor distT="0" distB="0" distL="114300" distR="114300" simplePos="0" relativeHeight="251662336" behindDoc="0" locked="0" layoutInCell="1" allowOverlap="1" wp14:anchorId="54BD13BD" wp14:editId="74AB1D0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762BFF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" fillcolor="#4f81bd [3204]" stroked="f" strokeweight="1.25pt">
                    <w10:wrap anchorx="page" anchory="page"/>
                  </v:rect>
                </w:pict>
              </mc:Fallback>
            </mc:AlternateContent>
          </w:r>
          <w:r w:rsidRPr="00882089">
            <w:rPr>
              <w:rFonts w:ascii="Arial Narrow" w:hAnsi="Arial Narrow"/>
              <w:noProof/>
              <w:sz w:val="22"/>
              <w:szCs w:val="22"/>
              <w:lang w:val="en-GB" w:eastAsia="en-GB"/>
            </w:rPr>
            <mc:AlternateContent>
              <mc:Choice Requires="wps">
                <w:drawing>
                  <wp:anchor distT="0" distB="0" distL="114300" distR="114300" simplePos="0" relativeHeight="251661312" behindDoc="0" locked="0" layoutInCell="1" allowOverlap="1" wp14:anchorId="25293100" wp14:editId="38499DD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BD34AE" w:rsidRDefault="00F23369" w:rsidP="002D3A28">
                                    <w:pPr>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48"/>
                                        <w:szCs w:val="48"/>
                                      </w:rPr>
                                      <w:t>Mandeville School Improvement Plan</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BD34AE" w:rsidRDefault="00BD34AE" w:rsidP="0018082C">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5293100"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BD34AE" w:rsidRDefault="00F23369" w:rsidP="002D3A28">
                              <w:pPr>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48"/>
                                  <w:szCs w:val="48"/>
                                </w:rPr>
                                <w:t>Mandeville School Improvement Plan</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BD34AE" w:rsidRDefault="00BD34AE" w:rsidP="0018082C">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v:textbox>
                    <w10:wrap type="square" anchorx="page" anchory="page"/>
                  </v:shape>
                </w:pict>
              </mc:Fallback>
            </mc:AlternateContent>
          </w:r>
        </w:p>
        <w:p w:rsidR="00A47D34" w:rsidRPr="00882089" w:rsidRDefault="00EE74B9" w:rsidP="00CE2195">
          <w:pPr>
            <w:spacing w:after="160" w:line="259" w:lineRule="auto"/>
            <w:rPr>
              <w:rFonts w:ascii="Arial Narrow" w:hAnsi="Arial Narrow" w:cs="Arial"/>
              <w:sz w:val="22"/>
              <w:szCs w:val="22"/>
            </w:rPr>
          </w:pPr>
          <w:r w:rsidRPr="00882089">
            <w:rPr>
              <w:rFonts w:ascii="Arial Narrow" w:hAnsi="Arial Narrow" w:cs="Arial"/>
              <w:noProof/>
              <w:sz w:val="22"/>
              <w:szCs w:val="22"/>
              <w:lang w:val="en-GB" w:eastAsia="en-GB"/>
            </w:rPr>
            <mc:AlternateContent>
              <mc:Choice Requires="wps">
                <w:drawing>
                  <wp:anchor distT="0" distB="0" distL="114300" distR="114300" simplePos="0" relativeHeight="251665408" behindDoc="0" locked="0" layoutInCell="1" allowOverlap="1">
                    <wp:simplePos x="0" y="0"/>
                    <wp:positionH relativeFrom="column">
                      <wp:posOffset>2752725</wp:posOffset>
                    </wp:positionH>
                    <wp:positionV relativeFrom="paragraph">
                      <wp:posOffset>2054225</wp:posOffset>
                    </wp:positionV>
                    <wp:extent cx="2228850" cy="259200"/>
                    <wp:effectExtent l="0" t="0" r="19050" b="26670"/>
                    <wp:wrapNone/>
                    <wp:docPr id="2" name="Text Box 2"/>
                    <wp:cNvGraphicFramePr/>
                    <a:graphic xmlns:a="http://schemas.openxmlformats.org/drawingml/2006/main">
                      <a:graphicData uri="http://schemas.microsoft.com/office/word/2010/wordprocessingShape">
                        <wps:wsp>
                          <wps:cNvSpPr txBox="1"/>
                          <wps:spPr>
                            <a:xfrm>
                              <a:off x="0" y="0"/>
                              <a:ext cx="2228850" cy="259200"/>
                            </a:xfrm>
                            <a:prstGeom prst="rect">
                              <a:avLst/>
                            </a:prstGeom>
                            <a:solidFill>
                              <a:schemeClr val="lt1"/>
                            </a:solidFill>
                            <a:ln w="6350">
                              <a:solidFill>
                                <a:prstClr val="black"/>
                              </a:solidFill>
                            </a:ln>
                          </wps:spPr>
                          <wps:txbx>
                            <w:txbxContent>
                              <w:p w:rsidR="00BD34AE" w:rsidRPr="001E0134" w:rsidRDefault="00BD34AE" w:rsidP="00EE74B9">
                                <w:pPr>
                                  <w:jc w:val="center"/>
                                  <w:rPr>
                                    <w:lang w:val="en-GB"/>
                                  </w:rPr>
                                </w:pPr>
                                <w:r>
                                  <w:rPr>
                                    <w:lang w:val="en-GB"/>
                                  </w:rPr>
                                  <w:t xml:space="preserve">Celebrating Black History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16.75pt;margin-top:161.75pt;width:175.5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" fillcolor="white [3201]" strokeweight=".5pt">
                    <v:textbox>
                      <w:txbxContent>
                        <w:p w:rsidR="00BD34AE" w:rsidRPr="001E0134" w:rsidRDefault="00BD34AE" w:rsidP="00EE74B9">
                          <w:pPr>
                            <w:jc w:val="center"/>
                            <w:rPr>
                              <w:lang w:val="en-GB"/>
                            </w:rPr>
                          </w:pPr>
                          <w:r>
                            <w:rPr>
                              <w:lang w:val="en-GB"/>
                            </w:rPr>
                            <w:t xml:space="preserve">Celebrating Black History </w:t>
                          </w:r>
                        </w:p>
                      </w:txbxContent>
                    </v:textbox>
                  </v:shape>
                </w:pict>
              </mc:Fallback>
            </mc:AlternateContent>
          </w:r>
          <w:r w:rsidR="00A47D34" w:rsidRPr="00882089">
            <w:rPr>
              <w:rFonts w:ascii="Arial Narrow" w:hAnsi="Arial Narrow" w:cs="Arial"/>
              <w:sz w:val="22"/>
              <w:szCs w:val="22"/>
            </w:rPr>
            <w:br w:type="page"/>
          </w:r>
        </w:p>
      </w:sdtContent>
    </w:sdt>
    <w:tbl>
      <w:tblPr>
        <w:tblStyle w:val="TableGrid"/>
        <w:tblW w:w="10632" w:type="dxa"/>
        <w:tblInd w:w="-998" w:type="dxa"/>
        <w:tblLook w:val="04A0" w:firstRow="1" w:lastRow="0" w:firstColumn="1" w:lastColumn="0" w:noHBand="0" w:noVBand="1"/>
      </w:tblPr>
      <w:tblGrid>
        <w:gridCol w:w="567"/>
        <w:gridCol w:w="10065"/>
      </w:tblGrid>
      <w:tr w:rsidR="007E132A" w:rsidRPr="00882089" w:rsidTr="00EC7507">
        <w:tc>
          <w:tcPr>
            <w:tcW w:w="10632" w:type="dxa"/>
            <w:gridSpan w:val="2"/>
            <w:shd w:val="clear" w:color="auto" w:fill="00B0F0"/>
          </w:tcPr>
          <w:p w:rsidR="007F1251" w:rsidRPr="00882089" w:rsidRDefault="007F1251" w:rsidP="00CE2195">
            <w:pPr>
              <w:pStyle w:val="7Tablecopybulleted"/>
              <w:numPr>
                <w:ilvl w:val="0"/>
                <w:numId w:val="0"/>
              </w:numPr>
              <w:ind w:left="340"/>
              <w:jc w:val="center"/>
              <w:rPr>
                <w:rFonts w:ascii="Arial Narrow" w:hAnsi="Arial Narrow" w:cs="Arial"/>
                <w:b/>
                <w:color w:val="17365D" w:themeColor="text2" w:themeShade="BF"/>
                <w:sz w:val="22"/>
                <w:szCs w:val="22"/>
              </w:rPr>
            </w:pPr>
            <w:r w:rsidRPr="00882089">
              <w:rPr>
                <w:rFonts w:ascii="Arial Narrow" w:hAnsi="Arial Narrow" w:cs="Arial"/>
                <w:b/>
                <w:color w:val="17365D" w:themeColor="text2" w:themeShade="BF"/>
                <w:sz w:val="22"/>
                <w:szCs w:val="22"/>
              </w:rPr>
              <w:lastRenderedPageBreak/>
              <w:t>OUTCOME 1</w:t>
            </w:r>
          </w:p>
          <w:p w:rsidR="007E132A" w:rsidRPr="00882089" w:rsidRDefault="00E2112B" w:rsidP="00CE2195">
            <w:pPr>
              <w:pStyle w:val="7Tablecopybulleted"/>
              <w:numPr>
                <w:ilvl w:val="0"/>
                <w:numId w:val="0"/>
              </w:numPr>
              <w:ind w:left="340"/>
              <w:jc w:val="center"/>
              <w:rPr>
                <w:rFonts w:ascii="Arial Narrow" w:hAnsi="Arial Narrow" w:cs="Arial"/>
                <w:b/>
                <w:color w:val="17365D" w:themeColor="text2" w:themeShade="BF"/>
                <w:sz w:val="22"/>
                <w:szCs w:val="22"/>
              </w:rPr>
            </w:pPr>
            <w:r w:rsidRPr="00882089">
              <w:rPr>
                <w:rFonts w:ascii="Arial Narrow" w:hAnsi="Arial Narrow" w:cs="Arial"/>
                <w:b/>
                <w:color w:val="17365D" w:themeColor="text2" w:themeShade="BF"/>
                <w:sz w:val="22"/>
                <w:szCs w:val="22"/>
              </w:rPr>
              <w:t xml:space="preserve">MANDEVILLE </w:t>
            </w:r>
            <w:r w:rsidR="00736BFC">
              <w:rPr>
                <w:rFonts w:ascii="Arial Narrow" w:hAnsi="Arial Narrow" w:cs="Arial"/>
                <w:b/>
                <w:color w:val="17365D" w:themeColor="text2" w:themeShade="BF"/>
                <w:sz w:val="22"/>
                <w:szCs w:val="22"/>
              </w:rPr>
              <w:t>IDENTITY AND</w:t>
            </w:r>
            <w:r w:rsidRPr="00882089">
              <w:rPr>
                <w:rFonts w:ascii="Arial Narrow" w:hAnsi="Arial Narrow" w:cs="Arial"/>
                <w:b/>
                <w:color w:val="17365D" w:themeColor="text2" w:themeShade="BF"/>
                <w:sz w:val="22"/>
                <w:szCs w:val="22"/>
              </w:rPr>
              <w:t xml:space="preserve"> BUILDING PARTNERSHIPS</w:t>
            </w:r>
          </w:p>
        </w:tc>
      </w:tr>
      <w:tr w:rsidR="00EC7507" w:rsidRPr="00882089" w:rsidTr="00E2112B">
        <w:trPr>
          <w:trHeight w:val="1332"/>
        </w:trPr>
        <w:tc>
          <w:tcPr>
            <w:tcW w:w="567" w:type="dxa"/>
            <w:vMerge w:val="restart"/>
            <w:shd w:val="clear" w:color="auto" w:fill="DBE5F1" w:themeFill="accent1" w:themeFillTint="33"/>
          </w:tcPr>
          <w:p w:rsidR="00EC7507" w:rsidRPr="00882089" w:rsidRDefault="00EC7507" w:rsidP="00CE2195">
            <w:pPr>
              <w:pStyle w:val="7Tablecopybulleted"/>
              <w:numPr>
                <w:ilvl w:val="0"/>
                <w:numId w:val="0"/>
              </w:numPr>
              <w:ind w:left="340" w:hanging="170"/>
              <w:rPr>
                <w:rFonts w:ascii="Arial Narrow" w:hAnsi="Arial Narrow" w:cs="Arial"/>
                <w:b/>
                <w:color w:val="002060"/>
                <w:sz w:val="22"/>
                <w:szCs w:val="22"/>
              </w:rPr>
            </w:pPr>
          </w:p>
          <w:p w:rsidR="00EC7507" w:rsidRPr="00882089" w:rsidRDefault="00EC7507" w:rsidP="00CE2195">
            <w:pPr>
              <w:pStyle w:val="7Tablecopybulleted"/>
              <w:numPr>
                <w:ilvl w:val="0"/>
                <w:numId w:val="0"/>
              </w:numPr>
              <w:rPr>
                <w:rFonts w:ascii="Arial Narrow" w:hAnsi="Arial Narrow" w:cs="Arial"/>
                <w:sz w:val="22"/>
                <w:szCs w:val="22"/>
              </w:rPr>
            </w:pPr>
          </w:p>
        </w:tc>
        <w:tc>
          <w:tcPr>
            <w:tcW w:w="10065" w:type="dxa"/>
            <w:shd w:val="clear" w:color="auto" w:fill="FFFFFF" w:themeFill="background1"/>
          </w:tcPr>
          <w:p w:rsidR="00EC7507" w:rsidRPr="00882089" w:rsidRDefault="00EC7507" w:rsidP="00CE2195">
            <w:pPr>
              <w:pStyle w:val="7Tablecopybulleted"/>
              <w:numPr>
                <w:ilvl w:val="0"/>
                <w:numId w:val="0"/>
              </w:numPr>
              <w:ind w:left="700"/>
              <w:rPr>
                <w:rFonts w:ascii="Arial Narrow" w:hAnsi="Arial Narrow" w:cs="Arial"/>
                <w:b/>
                <w:color w:val="1F497D" w:themeColor="text2"/>
                <w:sz w:val="22"/>
                <w:szCs w:val="22"/>
              </w:rPr>
            </w:pPr>
          </w:p>
          <w:p w:rsidR="00F5011A" w:rsidRPr="00882089" w:rsidRDefault="00F5011A" w:rsidP="003769A6">
            <w:pPr>
              <w:pStyle w:val="ListParagraph"/>
              <w:numPr>
                <w:ilvl w:val="0"/>
                <w:numId w:val="3"/>
              </w:numPr>
              <w:rPr>
                <w:rFonts w:ascii="Arial Narrow" w:hAnsi="Arial Narrow" w:cstheme="minorHAnsi"/>
                <w:color w:val="E36C0A" w:themeColor="accent6" w:themeShade="BF"/>
                <w:sz w:val="22"/>
              </w:rPr>
            </w:pPr>
            <w:r w:rsidRPr="00882089">
              <w:rPr>
                <w:rFonts w:ascii="Arial Narrow" w:hAnsi="Arial Narrow"/>
                <w:b/>
                <w:color w:val="002060"/>
                <w:sz w:val="22"/>
              </w:rPr>
              <w:t xml:space="preserve">Mandeville learning pathways - </w:t>
            </w:r>
            <w:r w:rsidRPr="00882089">
              <w:rPr>
                <w:rFonts w:ascii="Arial Narrow" w:hAnsi="Arial Narrow" w:cstheme="minorHAnsi"/>
                <w:color w:val="002060"/>
                <w:sz w:val="22"/>
              </w:rPr>
              <w:t xml:space="preserve">To continue to build whole school understanding of Mandeville’s </w:t>
            </w:r>
            <w:r w:rsidRPr="00882089">
              <w:rPr>
                <w:rFonts w:ascii="Arial Narrow" w:hAnsi="Arial Narrow" w:cstheme="minorHAnsi"/>
                <w:bCs/>
                <w:color w:val="002060"/>
                <w:sz w:val="22"/>
              </w:rPr>
              <w:t>five distinct pathways</w:t>
            </w:r>
            <w:r w:rsidRPr="00882089">
              <w:rPr>
                <w:rFonts w:ascii="Arial Narrow" w:hAnsi="Arial Narrow" w:cstheme="minorHAnsi"/>
                <w:b/>
                <w:bCs/>
                <w:color w:val="002060"/>
                <w:sz w:val="22"/>
              </w:rPr>
              <w:t xml:space="preserve"> - </w:t>
            </w:r>
            <w:r w:rsidRPr="00882089">
              <w:rPr>
                <w:rFonts w:ascii="Arial Narrow" w:hAnsi="Arial Narrow" w:cstheme="minorHAnsi"/>
                <w:color w:val="002060"/>
                <w:sz w:val="22"/>
              </w:rPr>
              <w:t>ensuring they develop the same breadth and depth of knowledge for all staff.</w:t>
            </w:r>
          </w:p>
          <w:p w:rsidR="007F0BA1" w:rsidRPr="00882089" w:rsidRDefault="007F0BA1" w:rsidP="00E122DA">
            <w:pPr>
              <w:rPr>
                <w:rFonts w:ascii="Arial Narrow" w:hAnsi="Arial Narrow"/>
                <w:color w:val="FFC000"/>
                <w:sz w:val="22"/>
                <w:szCs w:val="22"/>
              </w:rPr>
            </w:pPr>
          </w:p>
          <w:p w:rsidR="007F0BA1" w:rsidRPr="00882089" w:rsidRDefault="007F0BA1" w:rsidP="003769A6">
            <w:pPr>
              <w:pStyle w:val="7Tablecopybulleted"/>
              <w:numPr>
                <w:ilvl w:val="0"/>
                <w:numId w:val="3"/>
              </w:numPr>
              <w:rPr>
                <w:rFonts w:ascii="Arial Narrow" w:hAnsi="Arial Narrow" w:cs="Arial"/>
                <w:color w:val="17365D" w:themeColor="text2" w:themeShade="BF"/>
                <w:sz w:val="22"/>
                <w:szCs w:val="22"/>
              </w:rPr>
            </w:pPr>
            <w:r w:rsidRPr="00882089">
              <w:rPr>
                <w:rFonts w:ascii="Arial Narrow" w:hAnsi="Arial Narrow" w:cs="Arial"/>
                <w:b/>
                <w:color w:val="002060"/>
                <w:sz w:val="22"/>
                <w:szCs w:val="22"/>
              </w:rPr>
              <w:t xml:space="preserve">SEND and Inclusion – Support LA </w:t>
            </w:r>
            <w:r w:rsidR="00E122DA" w:rsidRPr="00882089">
              <w:rPr>
                <w:rFonts w:ascii="Arial Narrow" w:hAnsi="Arial Narrow" w:cs="Arial"/>
                <w:b/>
                <w:color w:val="002060"/>
                <w:sz w:val="22"/>
                <w:szCs w:val="22"/>
              </w:rPr>
              <w:t xml:space="preserve">to build </w:t>
            </w:r>
            <w:r w:rsidRPr="00882089">
              <w:rPr>
                <w:rFonts w:ascii="Arial Narrow" w:hAnsi="Arial Narrow" w:cs="Arial"/>
                <w:b/>
                <w:color w:val="002060"/>
                <w:sz w:val="22"/>
                <w:szCs w:val="22"/>
              </w:rPr>
              <w:t>mainstream schools</w:t>
            </w:r>
            <w:r w:rsidR="00E122DA" w:rsidRPr="00882089">
              <w:rPr>
                <w:rFonts w:ascii="Arial Narrow" w:hAnsi="Arial Narrow" w:cs="Arial"/>
                <w:b/>
                <w:color w:val="002060"/>
                <w:sz w:val="22"/>
                <w:szCs w:val="22"/>
              </w:rPr>
              <w:t xml:space="preserve"> offer for SEND pupils –</w:t>
            </w:r>
            <w:r w:rsidR="00E122DA" w:rsidRPr="00882089">
              <w:rPr>
                <w:rFonts w:ascii="Arial Narrow" w:hAnsi="Arial Narrow" w:cs="Arial"/>
                <w:color w:val="002060"/>
                <w:sz w:val="22"/>
                <w:szCs w:val="22"/>
              </w:rPr>
              <w:t>To develop the satellite site as high quality provision that meets the needs of children with SEND and explore ways of using the location to bridge the gap between mainstream and specialist education. To</w:t>
            </w:r>
            <w:r w:rsidR="00E122DA" w:rsidRPr="00882089">
              <w:rPr>
                <w:rFonts w:ascii="Arial Narrow" w:hAnsi="Arial Narrow" w:cs="Arial"/>
                <w:b/>
                <w:color w:val="002060"/>
                <w:sz w:val="22"/>
                <w:szCs w:val="22"/>
              </w:rPr>
              <w:t xml:space="preserve"> </w:t>
            </w:r>
            <w:r w:rsidR="00E122DA" w:rsidRPr="00882089">
              <w:rPr>
                <w:rFonts w:ascii="Arial Narrow" w:hAnsi="Arial Narrow" w:cs="Arial"/>
                <w:color w:val="17365D" w:themeColor="text2" w:themeShade="BF"/>
                <w:sz w:val="22"/>
                <w:szCs w:val="22"/>
              </w:rPr>
              <w:t>build partnership between SEND and Inclusion and EPL Learning and Achievement Committee (ELP working party).</w:t>
            </w:r>
          </w:p>
          <w:p w:rsidR="00E122DA" w:rsidRPr="00882089" w:rsidRDefault="00E122DA" w:rsidP="00882089">
            <w:pPr>
              <w:pStyle w:val="7Tablecopybulleted"/>
              <w:numPr>
                <w:ilvl w:val="0"/>
                <w:numId w:val="0"/>
              </w:numPr>
              <w:rPr>
                <w:rFonts w:ascii="Arial Narrow" w:hAnsi="Arial Narrow" w:cs="Arial"/>
                <w:color w:val="17365D" w:themeColor="text2" w:themeShade="BF"/>
                <w:sz w:val="22"/>
                <w:szCs w:val="22"/>
              </w:rPr>
            </w:pPr>
          </w:p>
        </w:tc>
      </w:tr>
      <w:tr w:rsidR="00EC7507" w:rsidRPr="00882089" w:rsidTr="00E2112B">
        <w:trPr>
          <w:trHeight w:val="906"/>
        </w:trPr>
        <w:tc>
          <w:tcPr>
            <w:tcW w:w="567" w:type="dxa"/>
            <w:vMerge/>
            <w:shd w:val="clear" w:color="auto" w:fill="DBE5F1" w:themeFill="accent1" w:themeFillTint="33"/>
          </w:tcPr>
          <w:p w:rsidR="00EC7507" w:rsidRPr="00882089" w:rsidRDefault="00EC7507" w:rsidP="00CE2195">
            <w:pPr>
              <w:pStyle w:val="7Tablecopybulleted"/>
              <w:numPr>
                <w:ilvl w:val="0"/>
                <w:numId w:val="0"/>
              </w:numPr>
              <w:ind w:left="340"/>
              <w:jc w:val="center"/>
              <w:rPr>
                <w:rFonts w:ascii="Arial Narrow" w:hAnsi="Arial Narrow" w:cs="Arial"/>
                <w:b/>
                <w:color w:val="002060"/>
                <w:sz w:val="22"/>
                <w:szCs w:val="22"/>
              </w:rPr>
            </w:pPr>
          </w:p>
        </w:tc>
        <w:tc>
          <w:tcPr>
            <w:tcW w:w="10065" w:type="dxa"/>
            <w:shd w:val="clear" w:color="auto" w:fill="DBE5F1" w:themeFill="accent1" w:themeFillTint="33"/>
          </w:tcPr>
          <w:p w:rsidR="00EC7507" w:rsidRPr="00882089" w:rsidRDefault="00EC7507" w:rsidP="00CE2195">
            <w:pPr>
              <w:pStyle w:val="7Tablecopybulleted"/>
              <w:numPr>
                <w:ilvl w:val="0"/>
                <w:numId w:val="0"/>
              </w:numPr>
              <w:ind w:left="340"/>
              <w:rPr>
                <w:rFonts w:ascii="Arial Narrow" w:hAnsi="Arial Narrow" w:cs="Arial"/>
                <w:b/>
                <w:color w:val="17365D" w:themeColor="text2" w:themeShade="BF"/>
                <w:sz w:val="22"/>
                <w:szCs w:val="22"/>
              </w:rPr>
            </w:pPr>
            <w:r w:rsidRPr="00882089">
              <w:rPr>
                <w:rFonts w:ascii="Arial Narrow" w:hAnsi="Arial Narrow" w:cs="Arial"/>
                <w:b/>
                <w:color w:val="17365D" w:themeColor="text2" w:themeShade="BF"/>
                <w:sz w:val="22"/>
                <w:szCs w:val="22"/>
              </w:rPr>
              <w:t>Maintenance targets – oversight of established areas/small projects</w:t>
            </w:r>
          </w:p>
          <w:p w:rsidR="007F0BA1" w:rsidRPr="00882089" w:rsidRDefault="00EC7507" w:rsidP="003769A6">
            <w:pPr>
              <w:pStyle w:val="7Tablecopybulleted"/>
              <w:numPr>
                <w:ilvl w:val="0"/>
                <w:numId w:val="3"/>
              </w:numPr>
              <w:rPr>
                <w:rFonts w:ascii="Arial Narrow" w:hAnsi="Arial Narrow" w:cs="Arial"/>
                <w:color w:val="17365D" w:themeColor="text2" w:themeShade="BF"/>
                <w:sz w:val="22"/>
                <w:szCs w:val="22"/>
              </w:rPr>
            </w:pPr>
            <w:r w:rsidRPr="00882089">
              <w:rPr>
                <w:rFonts w:ascii="Arial Narrow" w:hAnsi="Arial Narrow" w:cs="Arial"/>
                <w:color w:val="17365D" w:themeColor="text2" w:themeShade="BF"/>
                <w:sz w:val="22"/>
                <w:szCs w:val="22"/>
              </w:rPr>
              <w:t>SEND and Inclusion</w:t>
            </w:r>
            <w:r w:rsidR="00615E7A" w:rsidRPr="00882089">
              <w:rPr>
                <w:rFonts w:ascii="Arial Narrow" w:hAnsi="Arial Narrow" w:cs="Arial"/>
                <w:color w:val="17365D" w:themeColor="text2" w:themeShade="BF"/>
                <w:sz w:val="22"/>
                <w:szCs w:val="22"/>
              </w:rPr>
              <w:t xml:space="preserve"> – Chair of ELP SEND and inclusion committee</w:t>
            </w:r>
            <w:r w:rsidR="00B56C67" w:rsidRPr="00882089">
              <w:rPr>
                <w:rFonts w:ascii="Arial Narrow" w:hAnsi="Arial Narrow" w:cs="Arial"/>
                <w:color w:val="17365D" w:themeColor="text2" w:themeShade="BF"/>
                <w:sz w:val="22"/>
                <w:szCs w:val="22"/>
              </w:rPr>
              <w:t xml:space="preserve"> (Head)</w:t>
            </w:r>
          </w:p>
          <w:p w:rsidR="00EC7507" w:rsidRPr="00882089" w:rsidRDefault="00EC7507" w:rsidP="003769A6">
            <w:pPr>
              <w:pStyle w:val="7Tablecopybulleted"/>
              <w:numPr>
                <w:ilvl w:val="0"/>
                <w:numId w:val="3"/>
              </w:numPr>
              <w:rPr>
                <w:rFonts w:ascii="Arial Narrow" w:hAnsi="Arial Narrow" w:cs="Arial"/>
                <w:color w:val="17365D" w:themeColor="text2" w:themeShade="BF"/>
                <w:sz w:val="22"/>
                <w:szCs w:val="22"/>
              </w:rPr>
            </w:pPr>
            <w:r w:rsidRPr="00882089">
              <w:rPr>
                <w:rFonts w:ascii="Arial Narrow" w:hAnsi="Arial Narrow" w:cs="Arial"/>
                <w:color w:val="17365D" w:themeColor="text2" w:themeShade="BF"/>
                <w:sz w:val="22"/>
                <w:szCs w:val="22"/>
              </w:rPr>
              <w:t>Admissions guidance</w:t>
            </w:r>
            <w:r w:rsidR="00615E7A" w:rsidRPr="00882089">
              <w:rPr>
                <w:rFonts w:ascii="Arial Narrow" w:hAnsi="Arial Narrow" w:cs="Arial"/>
                <w:color w:val="17365D" w:themeColor="text2" w:themeShade="BF"/>
                <w:sz w:val="22"/>
                <w:szCs w:val="22"/>
              </w:rPr>
              <w:t xml:space="preserve"> – LA working group</w:t>
            </w:r>
            <w:r w:rsidR="00B56C67" w:rsidRPr="00882089">
              <w:rPr>
                <w:rFonts w:ascii="Arial Narrow" w:hAnsi="Arial Narrow" w:cs="Arial"/>
                <w:color w:val="17365D" w:themeColor="text2" w:themeShade="BF"/>
                <w:sz w:val="22"/>
                <w:szCs w:val="22"/>
              </w:rPr>
              <w:t xml:space="preserve"> (Head)</w:t>
            </w:r>
          </w:p>
          <w:p w:rsidR="007F0BA1" w:rsidRPr="00882089" w:rsidRDefault="007F0BA1" w:rsidP="00E122DA">
            <w:pPr>
              <w:pStyle w:val="7Tablecopybulleted"/>
              <w:numPr>
                <w:ilvl w:val="0"/>
                <w:numId w:val="0"/>
              </w:numPr>
              <w:ind w:left="700"/>
              <w:rPr>
                <w:rFonts w:ascii="Arial Narrow" w:hAnsi="Arial Narrow" w:cs="Arial"/>
                <w:color w:val="17365D" w:themeColor="text2" w:themeShade="BF"/>
                <w:sz w:val="22"/>
                <w:szCs w:val="22"/>
              </w:rPr>
            </w:pPr>
          </w:p>
          <w:p w:rsidR="00615E7A" w:rsidRPr="00882089" w:rsidRDefault="00615E7A" w:rsidP="00CE2195">
            <w:pPr>
              <w:pStyle w:val="7Tablecopybulleted"/>
              <w:numPr>
                <w:ilvl w:val="0"/>
                <w:numId w:val="0"/>
              </w:numPr>
              <w:ind w:left="720"/>
              <w:rPr>
                <w:rFonts w:ascii="Arial Narrow" w:hAnsi="Arial Narrow" w:cs="Arial"/>
                <w:color w:val="17365D" w:themeColor="text2" w:themeShade="BF"/>
                <w:sz w:val="22"/>
                <w:szCs w:val="22"/>
              </w:rPr>
            </w:pPr>
          </w:p>
        </w:tc>
      </w:tr>
    </w:tbl>
    <w:p w:rsidR="00E2112B" w:rsidRPr="00882089" w:rsidRDefault="00E2112B" w:rsidP="00CE2195">
      <w:pPr>
        <w:rPr>
          <w:rFonts w:ascii="Arial Narrow" w:hAnsi="Arial Narrow"/>
          <w:sz w:val="22"/>
          <w:szCs w:val="22"/>
        </w:rPr>
      </w:pPr>
    </w:p>
    <w:tbl>
      <w:tblPr>
        <w:tblStyle w:val="TableGrid"/>
        <w:tblW w:w="10632" w:type="dxa"/>
        <w:tblInd w:w="-998" w:type="dxa"/>
        <w:tblLook w:val="04A0" w:firstRow="1" w:lastRow="0" w:firstColumn="1" w:lastColumn="0" w:noHBand="0" w:noVBand="1"/>
      </w:tblPr>
      <w:tblGrid>
        <w:gridCol w:w="556"/>
        <w:gridCol w:w="10076"/>
      </w:tblGrid>
      <w:tr w:rsidR="00E2112B" w:rsidRPr="00882089" w:rsidTr="00C55876">
        <w:trPr>
          <w:trHeight w:val="371"/>
        </w:trPr>
        <w:tc>
          <w:tcPr>
            <w:tcW w:w="10632" w:type="dxa"/>
            <w:gridSpan w:val="2"/>
            <w:shd w:val="clear" w:color="auto" w:fill="00B0F0"/>
          </w:tcPr>
          <w:p w:rsidR="007F1251" w:rsidRPr="00882089" w:rsidRDefault="007F1251" w:rsidP="00CE2195">
            <w:pPr>
              <w:pStyle w:val="7Tablecopybulleted"/>
              <w:numPr>
                <w:ilvl w:val="0"/>
                <w:numId w:val="0"/>
              </w:numPr>
              <w:jc w:val="center"/>
              <w:rPr>
                <w:rFonts w:ascii="Arial Narrow" w:hAnsi="Arial Narrow" w:cs="Arial"/>
                <w:b/>
                <w:color w:val="002060"/>
                <w:sz w:val="22"/>
                <w:szCs w:val="22"/>
              </w:rPr>
            </w:pPr>
            <w:r w:rsidRPr="00882089">
              <w:rPr>
                <w:rFonts w:ascii="Arial Narrow" w:hAnsi="Arial Narrow" w:cs="Arial"/>
                <w:b/>
                <w:color w:val="002060"/>
                <w:sz w:val="22"/>
                <w:szCs w:val="22"/>
              </w:rPr>
              <w:t>OUTCOME 2</w:t>
            </w:r>
          </w:p>
          <w:p w:rsidR="00E2112B" w:rsidRPr="00882089" w:rsidRDefault="00E2112B" w:rsidP="00CE2195">
            <w:pPr>
              <w:pStyle w:val="7Tablecopybulleted"/>
              <w:numPr>
                <w:ilvl w:val="0"/>
                <w:numId w:val="0"/>
              </w:numPr>
              <w:jc w:val="center"/>
              <w:rPr>
                <w:rFonts w:ascii="Arial Narrow" w:hAnsi="Arial Narrow" w:cs="Arial"/>
                <w:b/>
                <w:color w:val="002060"/>
                <w:sz w:val="22"/>
                <w:szCs w:val="22"/>
              </w:rPr>
            </w:pPr>
            <w:r w:rsidRPr="00882089">
              <w:rPr>
                <w:rFonts w:ascii="Arial Narrow" w:hAnsi="Arial Narrow" w:cs="Arial"/>
                <w:b/>
                <w:color w:val="002060"/>
                <w:sz w:val="22"/>
                <w:szCs w:val="22"/>
              </w:rPr>
              <w:t>STRENTHEN MANDEVILLE OFFER TO IMPROVE OUTCOMES FOR ALL PUPILS</w:t>
            </w:r>
          </w:p>
        </w:tc>
      </w:tr>
      <w:tr w:rsidR="006D79D0" w:rsidRPr="00882089" w:rsidTr="007F1251">
        <w:trPr>
          <w:trHeight w:val="2078"/>
        </w:trPr>
        <w:tc>
          <w:tcPr>
            <w:tcW w:w="284" w:type="dxa"/>
            <w:vMerge w:val="restart"/>
            <w:shd w:val="clear" w:color="auto" w:fill="DBE5F1" w:themeFill="accent1" w:themeFillTint="33"/>
          </w:tcPr>
          <w:p w:rsidR="00E2112B" w:rsidRPr="00882089" w:rsidRDefault="00E2112B" w:rsidP="00CE2195">
            <w:pPr>
              <w:pStyle w:val="7Tablecopybulleted"/>
              <w:numPr>
                <w:ilvl w:val="0"/>
                <w:numId w:val="0"/>
              </w:numPr>
              <w:ind w:left="340"/>
              <w:jc w:val="center"/>
              <w:rPr>
                <w:rFonts w:ascii="Arial Narrow" w:hAnsi="Arial Narrow" w:cs="Arial"/>
                <w:b/>
                <w:color w:val="002060"/>
                <w:sz w:val="22"/>
                <w:szCs w:val="22"/>
              </w:rPr>
            </w:pPr>
          </w:p>
          <w:p w:rsidR="006D79D0" w:rsidRPr="00882089" w:rsidRDefault="006D79D0" w:rsidP="00CE2195">
            <w:pPr>
              <w:pStyle w:val="7Tablecopybulleted"/>
              <w:numPr>
                <w:ilvl w:val="0"/>
                <w:numId w:val="0"/>
              </w:numPr>
              <w:ind w:left="170"/>
              <w:rPr>
                <w:rFonts w:ascii="Arial Narrow" w:hAnsi="Arial Narrow" w:cs="Arial"/>
                <w:b/>
                <w:color w:val="002060"/>
                <w:sz w:val="22"/>
                <w:szCs w:val="22"/>
              </w:rPr>
            </w:pPr>
          </w:p>
        </w:tc>
        <w:tc>
          <w:tcPr>
            <w:tcW w:w="10348" w:type="dxa"/>
            <w:shd w:val="clear" w:color="auto" w:fill="FFFFFF" w:themeFill="background1"/>
          </w:tcPr>
          <w:p w:rsidR="00E2112B" w:rsidRPr="00882089" w:rsidRDefault="00E2112B" w:rsidP="00CE2195">
            <w:pPr>
              <w:pStyle w:val="7Tablecopybulleted"/>
              <w:numPr>
                <w:ilvl w:val="0"/>
                <w:numId w:val="0"/>
              </w:numPr>
              <w:ind w:left="1060"/>
              <w:rPr>
                <w:rFonts w:ascii="Arial Narrow" w:hAnsi="Arial Narrow" w:cs="Arial"/>
                <w:b/>
                <w:color w:val="002060"/>
                <w:sz w:val="22"/>
                <w:szCs w:val="22"/>
              </w:rPr>
            </w:pPr>
          </w:p>
          <w:p w:rsidR="006D79D0" w:rsidRPr="00882089" w:rsidRDefault="00DD6E47" w:rsidP="003769A6">
            <w:pPr>
              <w:pStyle w:val="7Tablecopybulleted"/>
              <w:numPr>
                <w:ilvl w:val="0"/>
                <w:numId w:val="4"/>
              </w:numPr>
              <w:rPr>
                <w:rFonts w:ascii="Arial Narrow" w:hAnsi="Arial Narrow" w:cs="Arial"/>
                <w:b/>
                <w:color w:val="002060"/>
                <w:sz w:val="22"/>
                <w:szCs w:val="22"/>
              </w:rPr>
            </w:pPr>
            <w:r w:rsidRPr="00882089">
              <w:rPr>
                <w:rFonts w:ascii="Arial Narrow" w:hAnsi="Arial Narrow" w:cs="Arial"/>
                <w:b/>
                <w:color w:val="002060"/>
                <w:sz w:val="22"/>
                <w:szCs w:val="22"/>
              </w:rPr>
              <w:t xml:space="preserve">To provide mainstream schools with a bespoke outreach and training offer that supports </w:t>
            </w:r>
            <w:r w:rsidR="00FB5AC8" w:rsidRPr="00882089">
              <w:rPr>
                <w:rFonts w:ascii="Arial Narrow" w:hAnsi="Arial Narrow" w:cs="Arial"/>
                <w:b/>
                <w:color w:val="002060"/>
                <w:sz w:val="22"/>
                <w:szCs w:val="22"/>
              </w:rPr>
              <w:t>the prevention of</w:t>
            </w:r>
            <w:r w:rsidRPr="00882089">
              <w:rPr>
                <w:rFonts w:ascii="Arial Narrow" w:hAnsi="Arial Narrow" w:cs="Arial"/>
                <w:b/>
                <w:color w:val="002060"/>
                <w:sz w:val="22"/>
                <w:szCs w:val="22"/>
              </w:rPr>
              <w:t xml:space="preserve"> placement breakdown</w:t>
            </w:r>
            <w:r w:rsidR="006D79D0" w:rsidRPr="00882089">
              <w:rPr>
                <w:rFonts w:ascii="Arial Narrow" w:hAnsi="Arial Narrow" w:cs="Arial"/>
                <w:b/>
                <w:color w:val="002060"/>
                <w:sz w:val="22"/>
                <w:szCs w:val="22"/>
              </w:rPr>
              <w:t xml:space="preserve"> </w:t>
            </w:r>
            <w:r w:rsidR="00FB5AC8" w:rsidRPr="00882089">
              <w:rPr>
                <w:rFonts w:ascii="Arial Narrow" w:hAnsi="Arial Narrow" w:cs="Arial"/>
                <w:b/>
                <w:color w:val="002060"/>
                <w:sz w:val="22"/>
                <w:szCs w:val="22"/>
              </w:rPr>
              <w:t xml:space="preserve">for pupils with SEND </w:t>
            </w:r>
            <w:r w:rsidR="006D79D0" w:rsidRPr="00882089">
              <w:rPr>
                <w:rFonts w:ascii="Arial Narrow" w:hAnsi="Arial Narrow" w:cs="Arial"/>
                <w:b/>
                <w:color w:val="002060"/>
                <w:sz w:val="22"/>
                <w:szCs w:val="22"/>
              </w:rPr>
              <w:t>(funded by LA)</w:t>
            </w:r>
            <w:r w:rsidR="00E122DA" w:rsidRPr="00882089">
              <w:rPr>
                <w:rFonts w:ascii="Arial Narrow" w:hAnsi="Arial Narrow" w:cs="Arial"/>
                <w:b/>
                <w:color w:val="002060"/>
                <w:sz w:val="22"/>
                <w:szCs w:val="22"/>
              </w:rPr>
              <w:t xml:space="preserve"> – (2023-2026</w:t>
            </w:r>
            <w:r w:rsidR="00A021FB" w:rsidRPr="00882089">
              <w:rPr>
                <w:rFonts w:ascii="Arial Narrow" w:hAnsi="Arial Narrow" w:cs="Arial"/>
                <w:b/>
                <w:color w:val="002060"/>
                <w:sz w:val="22"/>
                <w:szCs w:val="22"/>
              </w:rPr>
              <w:t>)</w:t>
            </w:r>
            <w:r w:rsidR="00E122DA" w:rsidRPr="00882089">
              <w:rPr>
                <w:rFonts w:ascii="Arial Narrow" w:hAnsi="Arial Narrow" w:cs="Arial"/>
                <w:b/>
                <w:color w:val="002060"/>
                <w:sz w:val="22"/>
                <w:szCs w:val="22"/>
              </w:rPr>
              <w:t xml:space="preserve"> – </w:t>
            </w:r>
            <w:r w:rsidR="00E122DA" w:rsidRPr="00882089">
              <w:rPr>
                <w:rFonts w:ascii="Arial Narrow" w:hAnsi="Arial Narrow" w:cs="Arial"/>
                <w:color w:val="002060"/>
                <w:sz w:val="22"/>
                <w:szCs w:val="22"/>
              </w:rPr>
              <w:t>To continue to develop Mandeville offer for mainstream schools through a comprehensive outreach offer, including the development of mainstream curriculum and approaches for children with SEND</w:t>
            </w:r>
            <w:r w:rsidR="00615E7A" w:rsidRPr="00882089">
              <w:rPr>
                <w:rFonts w:ascii="Arial Narrow" w:hAnsi="Arial Narrow" w:cs="Arial"/>
                <w:color w:val="002060"/>
                <w:sz w:val="22"/>
                <w:szCs w:val="22"/>
              </w:rPr>
              <w:t xml:space="preserve"> </w:t>
            </w:r>
            <w:r w:rsidR="006D79D0" w:rsidRPr="00882089">
              <w:rPr>
                <w:rFonts w:ascii="Arial Narrow" w:hAnsi="Arial Narrow" w:cs="Arial"/>
                <w:color w:val="002060"/>
                <w:sz w:val="22"/>
                <w:szCs w:val="22"/>
              </w:rPr>
              <w:t>(</w:t>
            </w:r>
            <w:r w:rsidR="008E7F59" w:rsidRPr="00882089">
              <w:rPr>
                <w:rFonts w:ascii="Arial Narrow" w:hAnsi="Arial Narrow" w:cs="Arial"/>
                <w:color w:val="002060"/>
                <w:sz w:val="22"/>
                <w:szCs w:val="22"/>
              </w:rPr>
              <w:t>Income generating – cost neutral – supporting SEND in Ealing</w:t>
            </w:r>
            <w:r w:rsidR="006D79D0" w:rsidRPr="00882089">
              <w:rPr>
                <w:rFonts w:ascii="Arial Narrow" w:hAnsi="Arial Narrow" w:cs="Arial"/>
                <w:color w:val="002060"/>
                <w:sz w:val="22"/>
                <w:szCs w:val="22"/>
              </w:rPr>
              <w:t>)</w:t>
            </w:r>
            <w:r w:rsidR="00906FEA" w:rsidRPr="00882089">
              <w:rPr>
                <w:rFonts w:ascii="Arial Narrow" w:hAnsi="Arial Narrow" w:cs="Arial"/>
                <w:color w:val="002060"/>
                <w:sz w:val="22"/>
                <w:szCs w:val="22"/>
              </w:rPr>
              <w:t xml:space="preserve"> – l</w:t>
            </w:r>
            <w:r w:rsidR="00906FEA" w:rsidRPr="00882089">
              <w:rPr>
                <w:rFonts w:ascii="Arial Narrow" w:hAnsi="Arial Narrow" w:cs="Arial"/>
                <w:i/>
                <w:color w:val="002060"/>
                <w:sz w:val="22"/>
                <w:szCs w:val="22"/>
              </w:rPr>
              <w:t>ink business plan</w:t>
            </w:r>
          </w:p>
          <w:p w:rsidR="008E7F59" w:rsidRPr="00882089" w:rsidRDefault="008E7F59" w:rsidP="00CE2195">
            <w:pPr>
              <w:pStyle w:val="7Tablecopybulleted"/>
              <w:numPr>
                <w:ilvl w:val="0"/>
                <w:numId w:val="0"/>
              </w:numPr>
              <w:ind w:left="720"/>
              <w:rPr>
                <w:rFonts w:ascii="Arial Narrow" w:hAnsi="Arial Narrow" w:cs="Arial"/>
                <w:i/>
                <w:color w:val="002060"/>
                <w:sz w:val="22"/>
                <w:szCs w:val="22"/>
              </w:rPr>
            </w:pPr>
          </w:p>
          <w:p w:rsidR="008E7F59" w:rsidRPr="00882089" w:rsidRDefault="00E122DA" w:rsidP="003769A6">
            <w:pPr>
              <w:pStyle w:val="7Tablecopybulleted"/>
              <w:numPr>
                <w:ilvl w:val="0"/>
                <w:numId w:val="4"/>
              </w:numPr>
              <w:rPr>
                <w:rFonts w:ascii="Arial Narrow" w:hAnsi="Arial Narrow" w:cs="Arial"/>
                <w:b/>
                <w:color w:val="002060"/>
                <w:sz w:val="22"/>
                <w:szCs w:val="22"/>
              </w:rPr>
            </w:pPr>
            <w:r w:rsidRPr="00882089">
              <w:rPr>
                <w:rFonts w:ascii="Arial Narrow" w:hAnsi="Arial Narrow" w:cs="Arial"/>
                <w:b/>
                <w:color w:val="002060"/>
                <w:sz w:val="22"/>
                <w:szCs w:val="22"/>
              </w:rPr>
              <w:t xml:space="preserve">To embed Mandeville Relation Approach </w:t>
            </w:r>
            <w:r w:rsidR="00275618" w:rsidRPr="00882089">
              <w:rPr>
                <w:rFonts w:ascii="Arial Narrow" w:hAnsi="Arial Narrow" w:cs="Arial"/>
                <w:b/>
                <w:color w:val="002060"/>
                <w:sz w:val="22"/>
                <w:szCs w:val="22"/>
              </w:rPr>
              <w:t>so that pupils feel supported and are better equipped to manage their sensory needs and emotions</w:t>
            </w:r>
            <w:r w:rsidR="00A021FB" w:rsidRPr="00882089">
              <w:rPr>
                <w:rFonts w:ascii="Arial Narrow" w:hAnsi="Arial Narrow" w:cs="Arial"/>
                <w:b/>
                <w:color w:val="002060"/>
                <w:sz w:val="22"/>
                <w:szCs w:val="22"/>
              </w:rPr>
              <w:t xml:space="preserve"> (2023-2026)</w:t>
            </w:r>
            <w:r w:rsidR="00275618" w:rsidRPr="00882089">
              <w:rPr>
                <w:rFonts w:ascii="Arial Narrow" w:hAnsi="Arial Narrow" w:cs="Arial"/>
                <w:b/>
                <w:color w:val="002060"/>
                <w:sz w:val="22"/>
                <w:szCs w:val="22"/>
              </w:rPr>
              <w:t xml:space="preserve"> </w:t>
            </w:r>
            <w:r w:rsidR="00BC7414" w:rsidRPr="00882089">
              <w:rPr>
                <w:rFonts w:ascii="Arial Narrow" w:hAnsi="Arial Narrow" w:cs="Arial"/>
                <w:color w:val="002060"/>
                <w:sz w:val="22"/>
                <w:szCs w:val="22"/>
              </w:rPr>
              <w:t xml:space="preserve">To build a comprehensive </w:t>
            </w:r>
            <w:r w:rsidR="00DF2032" w:rsidRPr="00882089">
              <w:rPr>
                <w:rFonts w:ascii="Arial Narrow" w:hAnsi="Arial Narrow" w:cs="Arial"/>
                <w:color w:val="FFC000"/>
                <w:sz w:val="22"/>
                <w:szCs w:val="22"/>
              </w:rPr>
              <w:t>(link to business plan, new funding arrangements and staffing structure changes)</w:t>
            </w:r>
          </w:p>
          <w:p w:rsidR="00927887" w:rsidRPr="00882089" w:rsidRDefault="00927887" w:rsidP="00CE2195">
            <w:pPr>
              <w:pStyle w:val="7Tablecopybulleted"/>
              <w:numPr>
                <w:ilvl w:val="0"/>
                <w:numId w:val="0"/>
              </w:numPr>
              <w:ind w:left="1440"/>
              <w:rPr>
                <w:rFonts w:ascii="Arial Narrow" w:hAnsi="Arial Narrow" w:cs="Arial"/>
                <w:color w:val="FFC000"/>
                <w:sz w:val="22"/>
                <w:szCs w:val="22"/>
                <w:highlight w:val="green"/>
              </w:rPr>
            </w:pPr>
          </w:p>
          <w:p w:rsidR="00E2112B" w:rsidRPr="00882089" w:rsidRDefault="00E2112B" w:rsidP="00CE2195">
            <w:pPr>
              <w:pStyle w:val="7Tablecopybulleted"/>
              <w:numPr>
                <w:ilvl w:val="0"/>
                <w:numId w:val="0"/>
              </w:numPr>
              <w:ind w:left="1060"/>
              <w:rPr>
                <w:rFonts w:ascii="Arial Narrow" w:hAnsi="Arial Narrow" w:cs="Arial"/>
                <w:color w:val="002060"/>
                <w:sz w:val="22"/>
                <w:szCs w:val="22"/>
              </w:rPr>
            </w:pPr>
          </w:p>
        </w:tc>
      </w:tr>
      <w:tr w:rsidR="006D79D0" w:rsidRPr="00882089" w:rsidTr="007F1251">
        <w:trPr>
          <w:trHeight w:val="1820"/>
        </w:trPr>
        <w:tc>
          <w:tcPr>
            <w:tcW w:w="284" w:type="dxa"/>
            <w:vMerge/>
            <w:shd w:val="clear" w:color="auto" w:fill="DBE5F1" w:themeFill="accent1" w:themeFillTint="33"/>
          </w:tcPr>
          <w:p w:rsidR="006D79D0" w:rsidRPr="00882089" w:rsidRDefault="006D79D0" w:rsidP="00CE2195">
            <w:pPr>
              <w:pStyle w:val="7Tablecopybulleted"/>
              <w:numPr>
                <w:ilvl w:val="0"/>
                <w:numId w:val="0"/>
              </w:numPr>
              <w:ind w:left="340"/>
              <w:jc w:val="center"/>
              <w:rPr>
                <w:rFonts w:ascii="Arial Narrow" w:hAnsi="Arial Narrow" w:cs="Arial"/>
                <w:b/>
                <w:color w:val="002060"/>
                <w:sz w:val="22"/>
                <w:szCs w:val="22"/>
              </w:rPr>
            </w:pPr>
          </w:p>
        </w:tc>
        <w:tc>
          <w:tcPr>
            <w:tcW w:w="10348" w:type="dxa"/>
            <w:shd w:val="clear" w:color="auto" w:fill="DBE5F1" w:themeFill="accent1" w:themeFillTint="33"/>
          </w:tcPr>
          <w:p w:rsidR="006D79D0" w:rsidRPr="00882089" w:rsidRDefault="006D79D0"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Maintenance targets</w:t>
            </w:r>
            <w:r w:rsidR="00AA6E2F" w:rsidRPr="00882089">
              <w:rPr>
                <w:rFonts w:ascii="Arial Narrow" w:hAnsi="Arial Narrow" w:cs="Arial"/>
                <w:b/>
                <w:color w:val="002060"/>
                <w:sz w:val="22"/>
                <w:szCs w:val="22"/>
              </w:rPr>
              <w:t xml:space="preserve"> – oversight of established </w:t>
            </w:r>
            <w:r w:rsidR="0079366E" w:rsidRPr="00882089">
              <w:rPr>
                <w:rFonts w:ascii="Arial Narrow" w:hAnsi="Arial Narrow" w:cs="Arial"/>
                <w:b/>
                <w:color w:val="002060"/>
                <w:sz w:val="22"/>
                <w:szCs w:val="22"/>
              </w:rPr>
              <w:t>areas/small projects</w:t>
            </w:r>
          </w:p>
          <w:p w:rsidR="0044015A" w:rsidRPr="00882089" w:rsidRDefault="00A44D65" w:rsidP="003769A6">
            <w:pPr>
              <w:pStyle w:val="7Tablecopybulleted"/>
              <w:numPr>
                <w:ilvl w:val="0"/>
                <w:numId w:val="5"/>
              </w:numPr>
              <w:rPr>
                <w:rFonts w:ascii="Arial Narrow" w:hAnsi="Arial Narrow" w:cs="Arial"/>
                <w:color w:val="002060"/>
                <w:sz w:val="22"/>
                <w:szCs w:val="22"/>
              </w:rPr>
            </w:pPr>
            <w:r w:rsidRPr="00A44D65">
              <w:rPr>
                <w:rFonts w:ascii="Arial Narrow" w:hAnsi="Arial Narrow" w:cs="Arial"/>
                <w:color w:val="002060"/>
                <w:sz w:val="22"/>
                <w:szCs w:val="22"/>
              </w:rPr>
              <w:t>Communication and Interaction</w:t>
            </w:r>
            <w:r>
              <w:rPr>
                <w:rFonts w:ascii="Arial Narrow" w:hAnsi="Arial Narrow" w:cs="Arial"/>
                <w:color w:val="002060"/>
                <w:sz w:val="22"/>
                <w:szCs w:val="22"/>
              </w:rPr>
              <w:t>, cognition and learning, social emotional and mental health, sensory and/or physical needs through music therapy, poetry and occupational therapy</w:t>
            </w:r>
            <w:r w:rsidR="002D3A28" w:rsidRPr="00882089">
              <w:rPr>
                <w:rFonts w:ascii="Arial Narrow" w:hAnsi="Arial Narrow" w:cs="Arial"/>
                <w:color w:val="002060"/>
                <w:sz w:val="22"/>
                <w:szCs w:val="22"/>
              </w:rPr>
              <w:t xml:space="preserve"> </w:t>
            </w:r>
            <w:r w:rsidR="002D3A28" w:rsidRPr="00882089">
              <w:rPr>
                <w:rFonts w:ascii="Arial Narrow" w:hAnsi="Arial Narrow" w:cs="Arial"/>
                <w:color w:val="FFC000"/>
                <w:sz w:val="22"/>
                <w:szCs w:val="22"/>
              </w:rPr>
              <w:t>Pupil premium</w:t>
            </w:r>
            <w:r w:rsidR="00A021FB" w:rsidRPr="00882089">
              <w:rPr>
                <w:rFonts w:ascii="Arial Narrow" w:hAnsi="Arial Narrow" w:cs="Arial"/>
                <w:color w:val="FFC000"/>
                <w:sz w:val="22"/>
                <w:szCs w:val="22"/>
              </w:rPr>
              <w:t xml:space="preserve"> </w:t>
            </w:r>
            <w:r>
              <w:rPr>
                <w:rFonts w:ascii="Arial Narrow" w:hAnsi="Arial Narrow" w:cs="Arial"/>
                <w:color w:val="FFC000"/>
                <w:sz w:val="22"/>
                <w:szCs w:val="22"/>
              </w:rPr>
              <w:t>2024.2025</w:t>
            </w:r>
          </w:p>
          <w:p w:rsidR="006D79D0" w:rsidRPr="00882089" w:rsidRDefault="006D79D0" w:rsidP="003769A6">
            <w:pPr>
              <w:pStyle w:val="7Tablecopybulleted"/>
              <w:numPr>
                <w:ilvl w:val="0"/>
                <w:numId w:val="5"/>
              </w:numPr>
              <w:rPr>
                <w:rFonts w:ascii="Arial Narrow" w:hAnsi="Arial Narrow" w:cs="Arial"/>
                <w:color w:val="002060"/>
                <w:sz w:val="22"/>
                <w:szCs w:val="22"/>
              </w:rPr>
            </w:pPr>
            <w:r w:rsidRPr="00882089">
              <w:rPr>
                <w:rFonts w:ascii="Arial Narrow" w:hAnsi="Arial Narrow" w:cs="Arial"/>
                <w:color w:val="002060"/>
                <w:sz w:val="22"/>
                <w:szCs w:val="22"/>
              </w:rPr>
              <w:t xml:space="preserve">Integrated work with social care – access </w:t>
            </w:r>
            <w:r w:rsidR="00DD2D02" w:rsidRPr="00882089">
              <w:rPr>
                <w:rFonts w:ascii="Arial Narrow" w:hAnsi="Arial Narrow" w:cs="Arial"/>
                <w:color w:val="002060"/>
                <w:sz w:val="22"/>
                <w:szCs w:val="22"/>
              </w:rPr>
              <w:t xml:space="preserve">to ASW information - </w:t>
            </w:r>
            <w:r w:rsidR="00DD2D02" w:rsidRPr="00882089">
              <w:rPr>
                <w:rFonts w:ascii="Arial Narrow" w:hAnsi="Arial Narrow" w:cs="Arial"/>
                <w:i/>
                <w:color w:val="FFC000"/>
                <w:sz w:val="22"/>
                <w:szCs w:val="22"/>
              </w:rPr>
              <w:t>link safeguarding action plan</w:t>
            </w:r>
          </w:p>
          <w:p w:rsidR="00E2112B" w:rsidRPr="00882089" w:rsidRDefault="00E2112B" w:rsidP="00CE2195">
            <w:pPr>
              <w:pStyle w:val="7Tablecopybulleted"/>
              <w:numPr>
                <w:ilvl w:val="0"/>
                <w:numId w:val="0"/>
              </w:numPr>
              <w:ind w:left="1060"/>
              <w:rPr>
                <w:rFonts w:ascii="Arial Narrow" w:hAnsi="Arial Narrow" w:cs="Arial"/>
                <w:color w:val="002060"/>
                <w:sz w:val="22"/>
                <w:szCs w:val="22"/>
              </w:rPr>
            </w:pPr>
          </w:p>
        </w:tc>
      </w:tr>
    </w:tbl>
    <w:p w:rsidR="00E2112B" w:rsidRPr="00882089" w:rsidRDefault="00E2112B" w:rsidP="00CE2195">
      <w:pPr>
        <w:jc w:val="center"/>
        <w:rPr>
          <w:rFonts w:ascii="Arial Narrow" w:hAnsi="Arial Narrow"/>
          <w:sz w:val="22"/>
          <w:szCs w:val="22"/>
        </w:rPr>
      </w:pPr>
    </w:p>
    <w:p w:rsidR="00760836" w:rsidRPr="00882089" w:rsidRDefault="00760836" w:rsidP="00CE2195">
      <w:pPr>
        <w:rPr>
          <w:rFonts w:ascii="Arial Narrow" w:hAnsi="Arial Narrow"/>
          <w:sz w:val="22"/>
          <w:szCs w:val="22"/>
        </w:rPr>
      </w:pPr>
    </w:p>
    <w:p w:rsidR="00A021FB" w:rsidRPr="00882089" w:rsidRDefault="00A021FB" w:rsidP="00CE2195">
      <w:pPr>
        <w:rPr>
          <w:rFonts w:ascii="Arial Narrow" w:hAnsi="Arial Narrow"/>
          <w:sz w:val="22"/>
          <w:szCs w:val="22"/>
        </w:rPr>
      </w:pPr>
    </w:p>
    <w:p w:rsidR="00A021FB" w:rsidRPr="00882089" w:rsidRDefault="00A021FB" w:rsidP="00CE2195">
      <w:pPr>
        <w:rPr>
          <w:rFonts w:ascii="Arial Narrow" w:hAnsi="Arial Narrow"/>
          <w:sz w:val="22"/>
          <w:szCs w:val="22"/>
        </w:rPr>
      </w:pPr>
    </w:p>
    <w:p w:rsidR="00A021FB" w:rsidRPr="00882089" w:rsidRDefault="00A021FB" w:rsidP="00CE2195">
      <w:pPr>
        <w:rPr>
          <w:rFonts w:ascii="Arial Narrow" w:hAnsi="Arial Narrow"/>
          <w:sz w:val="22"/>
          <w:szCs w:val="22"/>
        </w:rPr>
      </w:pPr>
    </w:p>
    <w:p w:rsidR="00A021FB" w:rsidRPr="00882089" w:rsidRDefault="00A021FB" w:rsidP="00CE2195">
      <w:pPr>
        <w:rPr>
          <w:rFonts w:ascii="Arial Narrow" w:hAnsi="Arial Narrow"/>
          <w:sz w:val="22"/>
          <w:szCs w:val="22"/>
        </w:rPr>
      </w:pPr>
    </w:p>
    <w:p w:rsidR="00A021FB" w:rsidRDefault="00A021FB" w:rsidP="00CE2195">
      <w:pPr>
        <w:rPr>
          <w:rFonts w:ascii="Arial Narrow" w:hAnsi="Arial Narrow"/>
          <w:sz w:val="22"/>
          <w:szCs w:val="22"/>
        </w:rPr>
      </w:pPr>
    </w:p>
    <w:p w:rsidR="00A44D65" w:rsidRDefault="00A44D65" w:rsidP="00CE2195">
      <w:pPr>
        <w:rPr>
          <w:rFonts w:ascii="Arial Narrow" w:hAnsi="Arial Narrow"/>
          <w:sz w:val="22"/>
          <w:szCs w:val="22"/>
        </w:rPr>
      </w:pPr>
    </w:p>
    <w:p w:rsidR="00A44D65" w:rsidRPr="00882089" w:rsidRDefault="00A44D65" w:rsidP="00CE2195">
      <w:pPr>
        <w:rPr>
          <w:rFonts w:ascii="Arial Narrow" w:hAnsi="Arial Narrow"/>
          <w:sz w:val="22"/>
          <w:szCs w:val="22"/>
        </w:rPr>
      </w:pPr>
    </w:p>
    <w:p w:rsidR="00A021FB" w:rsidRPr="00882089" w:rsidRDefault="00A021FB" w:rsidP="00CE2195">
      <w:pPr>
        <w:rPr>
          <w:rFonts w:ascii="Arial Narrow" w:hAnsi="Arial Narrow"/>
          <w:sz w:val="22"/>
          <w:szCs w:val="22"/>
        </w:rPr>
      </w:pPr>
    </w:p>
    <w:p w:rsidR="00760836" w:rsidRPr="00882089" w:rsidRDefault="00760836" w:rsidP="00CE2195">
      <w:pPr>
        <w:jc w:val="center"/>
        <w:rPr>
          <w:rFonts w:ascii="Arial Narrow" w:hAnsi="Arial Narrow"/>
          <w:sz w:val="22"/>
          <w:szCs w:val="22"/>
        </w:rPr>
      </w:pPr>
    </w:p>
    <w:tbl>
      <w:tblPr>
        <w:tblStyle w:val="TableGrid"/>
        <w:tblW w:w="10632" w:type="dxa"/>
        <w:tblInd w:w="-998" w:type="dxa"/>
        <w:tblLook w:val="04A0" w:firstRow="1" w:lastRow="0" w:firstColumn="1" w:lastColumn="0" w:noHBand="0" w:noVBand="1"/>
      </w:tblPr>
      <w:tblGrid>
        <w:gridCol w:w="236"/>
        <w:gridCol w:w="10396"/>
      </w:tblGrid>
      <w:tr w:rsidR="00E2112B" w:rsidRPr="00882089" w:rsidTr="00E2112B">
        <w:trPr>
          <w:trHeight w:val="531"/>
        </w:trPr>
        <w:tc>
          <w:tcPr>
            <w:tcW w:w="10632" w:type="dxa"/>
            <w:gridSpan w:val="2"/>
            <w:shd w:val="clear" w:color="auto" w:fill="00B0F0"/>
          </w:tcPr>
          <w:p w:rsidR="007F1251" w:rsidRPr="00882089" w:rsidRDefault="007F1251" w:rsidP="00CE2195">
            <w:pPr>
              <w:pStyle w:val="7Tablecopybulleted"/>
              <w:numPr>
                <w:ilvl w:val="0"/>
                <w:numId w:val="0"/>
              </w:numPr>
              <w:jc w:val="center"/>
              <w:rPr>
                <w:rFonts w:ascii="Arial Narrow" w:hAnsi="Arial Narrow" w:cs="Arial"/>
                <w:b/>
                <w:color w:val="002060"/>
                <w:sz w:val="22"/>
                <w:szCs w:val="22"/>
              </w:rPr>
            </w:pPr>
            <w:r w:rsidRPr="00882089">
              <w:rPr>
                <w:rFonts w:ascii="Arial Narrow" w:hAnsi="Arial Narrow" w:cs="Arial"/>
                <w:b/>
                <w:color w:val="002060"/>
                <w:sz w:val="22"/>
                <w:szCs w:val="22"/>
              </w:rPr>
              <w:lastRenderedPageBreak/>
              <w:t>OUTCOME 3</w:t>
            </w:r>
          </w:p>
          <w:p w:rsidR="007F1251" w:rsidRPr="00882089" w:rsidRDefault="00E2112B" w:rsidP="00CE2195">
            <w:pPr>
              <w:pStyle w:val="7Tablecopybulleted"/>
              <w:numPr>
                <w:ilvl w:val="0"/>
                <w:numId w:val="0"/>
              </w:numPr>
              <w:ind w:left="340"/>
              <w:jc w:val="center"/>
              <w:rPr>
                <w:rFonts w:ascii="Arial Narrow" w:hAnsi="Arial Narrow" w:cs="Arial"/>
                <w:b/>
                <w:color w:val="002060"/>
                <w:sz w:val="22"/>
                <w:szCs w:val="22"/>
              </w:rPr>
            </w:pPr>
            <w:r w:rsidRPr="00882089">
              <w:rPr>
                <w:rFonts w:ascii="Arial Narrow" w:hAnsi="Arial Narrow" w:cs="Arial"/>
                <w:b/>
                <w:color w:val="002060"/>
                <w:sz w:val="22"/>
                <w:szCs w:val="22"/>
              </w:rPr>
              <w:t xml:space="preserve">MANDEVILLE WORKING WELL FOR PUPILS, STAFF AND PARENTS </w:t>
            </w:r>
          </w:p>
        </w:tc>
      </w:tr>
      <w:tr w:rsidR="00EC7507" w:rsidRPr="00882089" w:rsidTr="007F1251">
        <w:trPr>
          <w:trHeight w:val="557"/>
        </w:trPr>
        <w:tc>
          <w:tcPr>
            <w:tcW w:w="236" w:type="dxa"/>
            <w:vMerge w:val="restart"/>
            <w:shd w:val="clear" w:color="auto" w:fill="DBE5F1" w:themeFill="accent1" w:themeFillTint="33"/>
          </w:tcPr>
          <w:p w:rsidR="00EC7507" w:rsidRPr="00882089" w:rsidRDefault="00EC7507" w:rsidP="00CE2195">
            <w:pPr>
              <w:pStyle w:val="7Tablecopybulleted"/>
              <w:numPr>
                <w:ilvl w:val="0"/>
                <w:numId w:val="0"/>
              </w:numPr>
              <w:ind w:left="340"/>
              <w:jc w:val="center"/>
              <w:rPr>
                <w:rFonts w:ascii="Arial Narrow" w:hAnsi="Arial Narrow" w:cs="Arial"/>
                <w:b/>
                <w:color w:val="002060"/>
                <w:sz w:val="22"/>
                <w:szCs w:val="22"/>
              </w:rPr>
            </w:pPr>
          </w:p>
        </w:tc>
        <w:tc>
          <w:tcPr>
            <w:tcW w:w="10396" w:type="dxa"/>
            <w:shd w:val="clear" w:color="auto" w:fill="FFFFFF" w:themeFill="background1"/>
          </w:tcPr>
          <w:p w:rsidR="00EC7507" w:rsidRPr="00882089" w:rsidRDefault="00EC7507" w:rsidP="00CE2195">
            <w:pPr>
              <w:pStyle w:val="7Tablecopybulleted"/>
              <w:numPr>
                <w:ilvl w:val="0"/>
                <w:numId w:val="0"/>
              </w:numPr>
              <w:ind w:left="340"/>
              <w:rPr>
                <w:rFonts w:ascii="Arial Narrow" w:hAnsi="Arial Narrow" w:cs="Arial"/>
                <w:b/>
                <w:color w:val="002060"/>
                <w:sz w:val="22"/>
                <w:szCs w:val="22"/>
              </w:rPr>
            </w:pPr>
          </w:p>
          <w:p w:rsidR="00A021FB" w:rsidRDefault="004C50F1" w:rsidP="004C50F1">
            <w:pPr>
              <w:pStyle w:val="7Tablecopybulleted"/>
              <w:numPr>
                <w:ilvl w:val="0"/>
                <w:numId w:val="0"/>
              </w:numPr>
              <w:ind w:left="340" w:hanging="170"/>
              <w:rPr>
                <w:rFonts w:ascii="Arial Narrow" w:hAnsi="Arial Narrow" w:cs="Arial"/>
                <w:b/>
                <w:color w:val="002060"/>
                <w:sz w:val="22"/>
                <w:szCs w:val="22"/>
              </w:rPr>
            </w:pPr>
            <w:r>
              <w:rPr>
                <w:rFonts w:ascii="Arial Narrow" w:hAnsi="Arial Narrow" w:cs="Arial"/>
                <w:b/>
                <w:color w:val="002060"/>
                <w:sz w:val="22"/>
                <w:szCs w:val="22"/>
              </w:rPr>
              <w:t xml:space="preserve">To build a sustainable model for staff development </w:t>
            </w:r>
          </w:p>
          <w:p w:rsidR="004C50F1" w:rsidRPr="004278BC" w:rsidRDefault="004C50F1" w:rsidP="003769A6">
            <w:pPr>
              <w:pStyle w:val="7Tablecopybulleted"/>
              <w:numPr>
                <w:ilvl w:val="0"/>
                <w:numId w:val="15"/>
              </w:numPr>
              <w:rPr>
                <w:rFonts w:ascii="Arial Narrow" w:hAnsi="Arial Narrow" w:cs="Arial"/>
                <w:b/>
                <w:color w:val="002060"/>
                <w:sz w:val="22"/>
                <w:szCs w:val="22"/>
              </w:rPr>
            </w:pPr>
            <w:r>
              <w:rPr>
                <w:rFonts w:ascii="Arial Narrow" w:hAnsi="Arial Narrow" w:cs="Arial"/>
                <w:b/>
                <w:color w:val="002060"/>
                <w:sz w:val="22"/>
                <w:szCs w:val="22"/>
              </w:rPr>
              <w:t xml:space="preserve">To introduce and </w:t>
            </w:r>
            <w:r w:rsidR="004278BC">
              <w:rPr>
                <w:rFonts w:ascii="Arial Narrow" w:hAnsi="Arial Narrow" w:cs="Arial"/>
                <w:b/>
                <w:color w:val="002060"/>
                <w:sz w:val="22"/>
                <w:szCs w:val="22"/>
              </w:rPr>
              <w:t>develop</w:t>
            </w:r>
            <w:r>
              <w:rPr>
                <w:rFonts w:ascii="Arial Narrow" w:hAnsi="Arial Narrow" w:cs="Arial"/>
                <w:b/>
                <w:color w:val="002060"/>
                <w:sz w:val="22"/>
                <w:szCs w:val="22"/>
              </w:rPr>
              <w:t xml:space="preserve"> the National College CPD platform at Mandeville</w:t>
            </w:r>
            <w:r w:rsidR="003769A6">
              <w:rPr>
                <w:rFonts w:ascii="Arial Narrow" w:hAnsi="Arial Narrow" w:cs="Arial"/>
                <w:b/>
                <w:color w:val="002060"/>
                <w:sz w:val="22"/>
                <w:szCs w:val="22"/>
              </w:rPr>
              <w:t xml:space="preserve">. </w:t>
            </w:r>
            <w:r w:rsidR="003769A6" w:rsidRPr="003769A6">
              <w:rPr>
                <w:rFonts w:ascii="Arial Narrow" w:hAnsi="Arial Narrow" w:cs="Arial"/>
                <w:color w:val="002060"/>
                <w:sz w:val="22"/>
                <w:szCs w:val="22"/>
              </w:rPr>
              <w:t xml:space="preserve">To </w:t>
            </w:r>
            <w:r w:rsidRPr="003769A6">
              <w:rPr>
                <w:rFonts w:ascii="Arial Narrow" w:hAnsi="Arial Narrow" w:cs="Arial"/>
                <w:color w:val="002060"/>
                <w:sz w:val="22"/>
                <w:szCs w:val="22"/>
              </w:rPr>
              <w:t>build a bespoke platform so that a comprehensive training package informs</w:t>
            </w:r>
            <w:r w:rsidR="003769A6">
              <w:rPr>
                <w:rFonts w:ascii="Arial Narrow" w:hAnsi="Arial Narrow" w:cs="Arial"/>
                <w:color w:val="002060"/>
                <w:sz w:val="22"/>
                <w:szCs w:val="22"/>
              </w:rPr>
              <w:t xml:space="preserve"> our processes for</w:t>
            </w:r>
            <w:r w:rsidRPr="003769A6">
              <w:rPr>
                <w:rFonts w:ascii="Arial Narrow" w:hAnsi="Arial Narrow" w:cs="Arial"/>
                <w:color w:val="002060"/>
                <w:sz w:val="22"/>
                <w:szCs w:val="22"/>
              </w:rPr>
              <w:t xml:space="preserve"> induction, </w:t>
            </w:r>
            <w:r w:rsidR="003769A6" w:rsidRPr="003769A6">
              <w:rPr>
                <w:rFonts w:ascii="Arial Narrow" w:hAnsi="Arial Narrow" w:cs="Arial"/>
                <w:color w:val="002060"/>
                <w:sz w:val="22"/>
                <w:szCs w:val="22"/>
              </w:rPr>
              <w:t>probation and career development opportunities</w:t>
            </w:r>
          </w:p>
          <w:p w:rsidR="004278BC" w:rsidRPr="004278BC" w:rsidRDefault="004278BC" w:rsidP="003769A6">
            <w:pPr>
              <w:pStyle w:val="7Tablecopybulleted"/>
              <w:numPr>
                <w:ilvl w:val="0"/>
                <w:numId w:val="15"/>
              </w:numPr>
              <w:rPr>
                <w:rFonts w:ascii="Arial Narrow" w:hAnsi="Arial Narrow" w:cs="Arial"/>
                <w:b/>
                <w:color w:val="002060"/>
                <w:sz w:val="22"/>
                <w:szCs w:val="22"/>
              </w:rPr>
            </w:pPr>
            <w:r>
              <w:rPr>
                <w:rFonts w:ascii="Arial Narrow" w:hAnsi="Arial Narrow" w:cs="Arial"/>
                <w:b/>
                <w:color w:val="002060"/>
                <w:sz w:val="22"/>
                <w:szCs w:val="22"/>
              </w:rPr>
              <w:t xml:space="preserve">Further develop the role of support staff – </w:t>
            </w:r>
            <w:r w:rsidRPr="004278BC">
              <w:rPr>
                <w:rFonts w:ascii="Arial Narrow" w:hAnsi="Arial Narrow" w:cstheme="minorHAnsi"/>
                <w:bCs/>
                <w:color w:val="002060"/>
                <w:sz w:val="22"/>
                <w:szCs w:val="22"/>
              </w:rPr>
              <w:t>To ensure ev</w:t>
            </w:r>
            <w:r>
              <w:rPr>
                <w:rFonts w:ascii="Arial Narrow" w:hAnsi="Arial Narrow" w:cstheme="minorHAnsi"/>
                <w:bCs/>
                <w:color w:val="002060"/>
                <w:sz w:val="22"/>
                <w:szCs w:val="22"/>
              </w:rPr>
              <w:t xml:space="preserve">ery member of Mandeville’s team </w:t>
            </w:r>
            <w:r w:rsidRPr="004278BC">
              <w:rPr>
                <w:rFonts w:ascii="Arial Narrow" w:hAnsi="Arial Narrow" w:cstheme="minorHAnsi"/>
                <w:color w:val="002060"/>
                <w:sz w:val="22"/>
                <w:szCs w:val="22"/>
              </w:rPr>
              <w:t xml:space="preserve">fully understand the purpose and responsibilities of their role </w:t>
            </w:r>
            <w:r w:rsidRPr="004278BC">
              <w:rPr>
                <w:rFonts w:ascii="Arial Narrow" w:hAnsi="Arial Narrow" w:cstheme="minorHAnsi"/>
                <w:bCs/>
                <w:color w:val="002060"/>
                <w:sz w:val="22"/>
                <w:szCs w:val="22"/>
              </w:rPr>
              <w:t>in terms of pupils’ learning and care</w:t>
            </w:r>
            <w:r w:rsidRPr="004278BC">
              <w:rPr>
                <w:rFonts w:ascii="Arial Narrow" w:hAnsi="Arial Narrow" w:cstheme="minorHAnsi"/>
                <w:b/>
                <w:color w:val="002060"/>
                <w:sz w:val="22"/>
                <w:szCs w:val="22"/>
              </w:rPr>
              <w:t>.</w:t>
            </w:r>
          </w:p>
          <w:p w:rsidR="005C7BA7" w:rsidRPr="00882089" w:rsidRDefault="005C7BA7" w:rsidP="004278BC">
            <w:pPr>
              <w:pStyle w:val="7Tablecopybulleted"/>
              <w:numPr>
                <w:ilvl w:val="0"/>
                <w:numId w:val="0"/>
              </w:numPr>
              <w:rPr>
                <w:rFonts w:ascii="Arial Narrow" w:hAnsi="Arial Narrow" w:cs="Arial"/>
                <w:b/>
                <w:color w:val="002060"/>
                <w:sz w:val="22"/>
                <w:szCs w:val="22"/>
              </w:rPr>
            </w:pPr>
          </w:p>
        </w:tc>
      </w:tr>
      <w:tr w:rsidR="00EC7507" w:rsidRPr="00882089" w:rsidTr="007F1251">
        <w:trPr>
          <w:trHeight w:val="557"/>
        </w:trPr>
        <w:tc>
          <w:tcPr>
            <w:tcW w:w="236" w:type="dxa"/>
            <w:vMerge/>
            <w:shd w:val="clear" w:color="auto" w:fill="DBE5F1" w:themeFill="accent1" w:themeFillTint="33"/>
          </w:tcPr>
          <w:p w:rsidR="00EC7507" w:rsidRPr="00882089" w:rsidRDefault="00EC7507" w:rsidP="00CE2195">
            <w:pPr>
              <w:pStyle w:val="7Tablecopybulleted"/>
              <w:numPr>
                <w:ilvl w:val="0"/>
                <w:numId w:val="0"/>
              </w:numPr>
              <w:ind w:left="340"/>
              <w:jc w:val="center"/>
              <w:rPr>
                <w:rFonts w:ascii="Arial Narrow" w:hAnsi="Arial Narrow" w:cs="Arial"/>
                <w:b/>
                <w:color w:val="002060"/>
                <w:sz w:val="22"/>
                <w:szCs w:val="22"/>
              </w:rPr>
            </w:pPr>
          </w:p>
        </w:tc>
        <w:tc>
          <w:tcPr>
            <w:tcW w:w="10396" w:type="dxa"/>
            <w:shd w:val="clear" w:color="auto" w:fill="DBE5F1" w:themeFill="accent1" w:themeFillTint="33"/>
          </w:tcPr>
          <w:p w:rsidR="00EC7507" w:rsidRPr="00882089" w:rsidRDefault="00EC7507"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Maintenance targets – oversight of established areas/small projects</w:t>
            </w:r>
          </w:p>
          <w:p w:rsidR="00EC7507" w:rsidRPr="00882089" w:rsidRDefault="00EC7507" w:rsidP="003769A6">
            <w:pPr>
              <w:pStyle w:val="7Tablecopybulleted"/>
              <w:numPr>
                <w:ilvl w:val="0"/>
                <w:numId w:val="6"/>
              </w:numPr>
              <w:rPr>
                <w:rFonts w:ascii="Arial Narrow" w:hAnsi="Arial Narrow" w:cs="Arial"/>
                <w:color w:val="002060"/>
                <w:sz w:val="22"/>
                <w:szCs w:val="22"/>
              </w:rPr>
            </w:pPr>
            <w:r w:rsidRPr="00882089">
              <w:rPr>
                <w:rFonts w:ascii="Arial Narrow" w:hAnsi="Arial Narrow" w:cs="Arial"/>
                <w:color w:val="002060"/>
                <w:sz w:val="22"/>
                <w:szCs w:val="22"/>
              </w:rPr>
              <w:t>Mandeville working well group</w:t>
            </w:r>
          </w:p>
          <w:p w:rsidR="00EC7507" w:rsidRPr="00882089" w:rsidRDefault="00EC7507" w:rsidP="003769A6">
            <w:pPr>
              <w:pStyle w:val="7Tablecopybulleted"/>
              <w:numPr>
                <w:ilvl w:val="0"/>
                <w:numId w:val="6"/>
              </w:numPr>
              <w:rPr>
                <w:rFonts w:ascii="Arial Narrow" w:hAnsi="Arial Narrow" w:cs="Arial"/>
                <w:color w:val="002060"/>
                <w:sz w:val="22"/>
                <w:szCs w:val="22"/>
              </w:rPr>
            </w:pPr>
            <w:r w:rsidRPr="00882089">
              <w:rPr>
                <w:rFonts w:ascii="Arial Narrow" w:hAnsi="Arial Narrow" w:cs="Arial"/>
                <w:color w:val="002060"/>
                <w:sz w:val="22"/>
                <w:szCs w:val="22"/>
              </w:rPr>
              <w:t>Events and parties working parties</w:t>
            </w:r>
          </w:p>
          <w:p w:rsidR="00EC7507" w:rsidRPr="00882089" w:rsidRDefault="00EC7507" w:rsidP="003769A6">
            <w:pPr>
              <w:pStyle w:val="7Tablecopybulleted"/>
              <w:numPr>
                <w:ilvl w:val="0"/>
                <w:numId w:val="6"/>
              </w:numPr>
              <w:rPr>
                <w:rFonts w:ascii="Arial Narrow" w:hAnsi="Arial Narrow" w:cs="Arial"/>
                <w:color w:val="002060"/>
                <w:sz w:val="22"/>
                <w:szCs w:val="22"/>
              </w:rPr>
            </w:pPr>
            <w:r w:rsidRPr="00882089">
              <w:rPr>
                <w:rFonts w:ascii="Arial Narrow" w:hAnsi="Arial Narrow" w:cs="Arial"/>
                <w:color w:val="002060"/>
                <w:sz w:val="22"/>
                <w:szCs w:val="22"/>
              </w:rPr>
              <w:t>Special assembly working parties</w:t>
            </w:r>
          </w:p>
          <w:p w:rsidR="00EC7507" w:rsidRPr="00882089" w:rsidRDefault="00EC7507" w:rsidP="003769A6">
            <w:pPr>
              <w:pStyle w:val="7Tablecopybulleted"/>
              <w:numPr>
                <w:ilvl w:val="0"/>
                <w:numId w:val="6"/>
              </w:numPr>
              <w:rPr>
                <w:rFonts w:ascii="Arial Narrow" w:hAnsi="Arial Narrow" w:cs="Arial"/>
                <w:color w:val="002060"/>
                <w:sz w:val="22"/>
                <w:szCs w:val="22"/>
              </w:rPr>
            </w:pPr>
            <w:r w:rsidRPr="00882089">
              <w:rPr>
                <w:rFonts w:ascii="Arial Narrow" w:hAnsi="Arial Narrow" w:cs="Arial"/>
                <w:color w:val="002060"/>
                <w:sz w:val="22"/>
                <w:szCs w:val="22"/>
              </w:rPr>
              <w:t>Mental health first aiders</w:t>
            </w:r>
          </w:p>
          <w:p w:rsidR="004309B9" w:rsidRPr="00882089" w:rsidRDefault="004309B9" w:rsidP="00CE2195">
            <w:pPr>
              <w:pStyle w:val="7Tablecopybulleted"/>
              <w:numPr>
                <w:ilvl w:val="0"/>
                <w:numId w:val="0"/>
              </w:numPr>
              <w:ind w:left="1060"/>
              <w:rPr>
                <w:rFonts w:ascii="Arial Narrow" w:hAnsi="Arial Narrow" w:cs="Arial"/>
                <w:color w:val="002060"/>
                <w:sz w:val="22"/>
                <w:szCs w:val="22"/>
              </w:rPr>
            </w:pPr>
          </w:p>
        </w:tc>
      </w:tr>
    </w:tbl>
    <w:p w:rsidR="00E2112B" w:rsidRPr="00882089" w:rsidRDefault="00E2112B" w:rsidP="00CE2195">
      <w:pPr>
        <w:rPr>
          <w:rFonts w:ascii="Arial Narrow" w:hAnsi="Arial Narrow"/>
          <w:sz w:val="22"/>
          <w:szCs w:val="22"/>
        </w:rPr>
      </w:pPr>
    </w:p>
    <w:tbl>
      <w:tblPr>
        <w:tblStyle w:val="TableGrid"/>
        <w:tblW w:w="10632" w:type="dxa"/>
        <w:tblInd w:w="-998" w:type="dxa"/>
        <w:tblLook w:val="04A0" w:firstRow="1" w:lastRow="0" w:firstColumn="1" w:lastColumn="0" w:noHBand="0" w:noVBand="1"/>
      </w:tblPr>
      <w:tblGrid>
        <w:gridCol w:w="284"/>
        <w:gridCol w:w="10348"/>
      </w:tblGrid>
      <w:tr w:rsidR="00A202A0" w:rsidRPr="00882089" w:rsidTr="00A202A0">
        <w:trPr>
          <w:trHeight w:val="530"/>
        </w:trPr>
        <w:tc>
          <w:tcPr>
            <w:tcW w:w="10632" w:type="dxa"/>
            <w:gridSpan w:val="2"/>
            <w:shd w:val="clear" w:color="auto" w:fill="00B0F0"/>
            <w:vAlign w:val="center"/>
          </w:tcPr>
          <w:p w:rsidR="00A202A0" w:rsidRPr="00882089" w:rsidRDefault="00A202A0" w:rsidP="00CE2195">
            <w:pPr>
              <w:pStyle w:val="7Tablecopybulleted"/>
              <w:numPr>
                <w:ilvl w:val="0"/>
                <w:numId w:val="0"/>
              </w:numPr>
              <w:jc w:val="center"/>
              <w:rPr>
                <w:rFonts w:ascii="Arial Narrow" w:hAnsi="Arial Narrow" w:cs="Arial"/>
                <w:b/>
                <w:color w:val="002060"/>
                <w:sz w:val="22"/>
                <w:szCs w:val="22"/>
              </w:rPr>
            </w:pPr>
            <w:r w:rsidRPr="00882089">
              <w:rPr>
                <w:rFonts w:ascii="Arial Narrow" w:hAnsi="Arial Narrow" w:cs="Arial"/>
                <w:b/>
                <w:color w:val="002060"/>
                <w:sz w:val="22"/>
                <w:szCs w:val="22"/>
              </w:rPr>
              <w:t>OUTCOME 4</w:t>
            </w:r>
          </w:p>
          <w:p w:rsidR="00A202A0" w:rsidRPr="00882089" w:rsidRDefault="00A202A0" w:rsidP="00CE2195">
            <w:pPr>
              <w:pStyle w:val="7Tablecopybulleted"/>
              <w:numPr>
                <w:ilvl w:val="0"/>
                <w:numId w:val="0"/>
              </w:numPr>
              <w:ind w:left="340"/>
              <w:jc w:val="center"/>
              <w:rPr>
                <w:rFonts w:ascii="Arial Narrow" w:hAnsi="Arial Narrow" w:cs="Arial"/>
                <w:b/>
                <w:color w:val="002060"/>
                <w:sz w:val="22"/>
                <w:szCs w:val="22"/>
              </w:rPr>
            </w:pPr>
            <w:r w:rsidRPr="00882089">
              <w:rPr>
                <w:rFonts w:ascii="Arial Narrow" w:hAnsi="Arial Narrow" w:cs="Arial"/>
                <w:b/>
                <w:color w:val="002060"/>
                <w:sz w:val="22"/>
                <w:szCs w:val="22"/>
              </w:rPr>
              <w:t>BUILDING PARTNERSHIP WITH PARENTS AND THE COMMUNITY</w:t>
            </w:r>
          </w:p>
        </w:tc>
      </w:tr>
      <w:tr w:rsidR="00E2112B" w:rsidRPr="00882089" w:rsidTr="003341FB">
        <w:trPr>
          <w:trHeight w:val="1447"/>
        </w:trPr>
        <w:tc>
          <w:tcPr>
            <w:tcW w:w="284" w:type="dxa"/>
            <w:vMerge w:val="restart"/>
            <w:shd w:val="clear" w:color="auto" w:fill="DBE5F1" w:themeFill="accent1" w:themeFillTint="33"/>
          </w:tcPr>
          <w:p w:rsidR="00E2112B" w:rsidRPr="00882089" w:rsidRDefault="00E2112B" w:rsidP="00CE2195">
            <w:pPr>
              <w:pStyle w:val="7Tablecopybulleted"/>
              <w:numPr>
                <w:ilvl w:val="0"/>
                <w:numId w:val="0"/>
              </w:numPr>
              <w:ind w:left="340"/>
              <w:jc w:val="center"/>
              <w:rPr>
                <w:rFonts w:ascii="Arial Narrow" w:hAnsi="Arial Narrow" w:cs="Arial"/>
                <w:b/>
                <w:color w:val="002060"/>
                <w:sz w:val="22"/>
                <w:szCs w:val="22"/>
              </w:rPr>
            </w:pPr>
          </w:p>
        </w:tc>
        <w:tc>
          <w:tcPr>
            <w:tcW w:w="10348" w:type="dxa"/>
            <w:shd w:val="clear" w:color="auto" w:fill="FFFFFF" w:themeFill="background1"/>
          </w:tcPr>
          <w:p w:rsidR="00E2112B" w:rsidRPr="00882089" w:rsidRDefault="00E2112B" w:rsidP="00CE2195">
            <w:pPr>
              <w:pStyle w:val="7Tablecopybulleted"/>
              <w:numPr>
                <w:ilvl w:val="0"/>
                <w:numId w:val="0"/>
              </w:numPr>
              <w:ind w:left="340"/>
              <w:rPr>
                <w:rFonts w:ascii="Arial Narrow" w:hAnsi="Arial Narrow" w:cs="Arial"/>
                <w:b/>
                <w:color w:val="002060"/>
                <w:sz w:val="22"/>
                <w:szCs w:val="22"/>
              </w:rPr>
            </w:pPr>
          </w:p>
          <w:p w:rsidR="00E2112B" w:rsidRPr="00882089" w:rsidRDefault="00A021FB"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School has a partnership with parents based on the c</w:t>
            </w:r>
            <w:r w:rsidR="00E2112B" w:rsidRPr="00882089">
              <w:rPr>
                <w:rFonts w:ascii="Arial Narrow" w:hAnsi="Arial Narrow" w:cs="Arial"/>
                <w:b/>
                <w:color w:val="002060"/>
                <w:sz w:val="22"/>
                <w:szCs w:val="22"/>
              </w:rPr>
              <w:t xml:space="preserve">o-production </w:t>
            </w:r>
            <w:r w:rsidRPr="00882089">
              <w:rPr>
                <w:rFonts w:ascii="Arial Narrow" w:hAnsi="Arial Narrow" w:cs="Arial"/>
                <w:b/>
                <w:color w:val="002060"/>
                <w:sz w:val="22"/>
                <w:szCs w:val="22"/>
              </w:rPr>
              <w:t>model (2023-2026)</w:t>
            </w:r>
          </w:p>
          <w:p w:rsidR="00CB3372" w:rsidRPr="00882089" w:rsidRDefault="00CB3372" w:rsidP="00CE2195">
            <w:pPr>
              <w:pStyle w:val="7Tablecopybulleted"/>
              <w:numPr>
                <w:ilvl w:val="0"/>
                <w:numId w:val="0"/>
              </w:numPr>
              <w:ind w:left="340"/>
              <w:rPr>
                <w:rFonts w:ascii="Arial Narrow" w:hAnsi="Arial Narrow" w:cs="Arial"/>
                <w:b/>
                <w:color w:val="002060"/>
                <w:sz w:val="22"/>
                <w:szCs w:val="22"/>
              </w:rPr>
            </w:pPr>
          </w:p>
          <w:p w:rsidR="00A021FB" w:rsidRPr="00882089" w:rsidRDefault="00760836"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 xml:space="preserve">Appraisal </w:t>
            </w:r>
            <w:r w:rsidR="00494FED" w:rsidRPr="00882089">
              <w:rPr>
                <w:rFonts w:ascii="Arial Narrow" w:hAnsi="Arial Narrow" w:cs="Arial"/>
                <w:b/>
                <w:color w:val="002060"/>
                <w:sz w:val="22"/>
                <w:szCs w:val="22"/>
              </w:rPr>
              <w:t>target</w:t>
            </w:r>
            <w:r w:rsidR="00512E48">
              <w:rPr>
                <w:rFonts w:ascii="Arial Narrow" w:hAnsi="Arial Narrow" w:cs="Arial"/>
                <w:b/>
                <w:color w:val="002060"/>
                <w:sz w:val="22"/>
                <w:szCs w:val="22"/>
              </w:rPr>
              <w:t xml:space="preserve"> (2024-2025)</w:t>
            </w:r>
          </w:p>
          <w:p w:rsidR="00A27612" w:rsidRPr="00882089" w:rsidRDefault="00CB3372" w:rsidP="003769A6">
            <w:pPr>
              <w:pStyle w:val="7Tablecopybulleted"/>
              <w:numPr>
                <w:ilvl w:val="0"/>
                <w:numId w:val="12"/>
              </w:numPr>
              <w:rPr>
                <w:rFonts w:ascii="Arial Narrow" w:hAnsi="Arial Narrow" w:cs="Arial"/>
                <w:b/>
                <w:color w:val="002060"/>
                <w:sz w:val="22"/>
                <w:szCs w:val="22"/>
              </w:rPr>
            </w:pPr>
            <w:r w:rsidRPr="00882089">
              <w:rPr>
                <w:rFonts w:ascii="Arial Narrow" w:hAnsi="Arial Narrow" w:cs="Arial"/>
                <w:b/>
                <w:color w:val="002060"/>
                <w:sz w:val="22"/>
                <w:szCs w:val="22"/>
              </w:rPr>
              <w:t>E</w:t>
            </w:r>
            <w:r w:rsidR="00A27612" w:rsidRPr="00882089">
              <w:rPr>
                <w:rFonts w:ascii="Arial Narrow" w:hAnsi="Arial Narrow" w:cs="Arial"/>
                <w:b/>
                <w:color w:val="002060"/>
                <w:sz w:val="22"/>
                <w:szCs w:val="22"/>
              </w:rPr>
              <w:t xml:space="preserve">ffective use of the </w:t>
            </w:r>
            <w:r w:rsidR="00540556" w:rsidRPr="00882089">
              <w:rPr>
                <w:rFonts w:ascii="Arial Narrow" w:hAnsi="Arial Narrow" w:cs="Arial"/>
                <w:b/>
                <w:color w:val="002060"/>
                <w:sz w:val="22"/>
                <w:szCs w:val="22"/>
              </w:rPr>
              <w:t xml:space="preserve">community </w:t>
            </w:r>
            <w:r w:rsidRPr="00882089">
              <w:rPr>
                <w:rFonts w:ascii="Arial Narrow" w:hAnsi="Arial Narrow" w:cs="Arial"/>
                <w:b/>
                <w:color w:val="002060"/>
                <w:sz w:val="22"/>
                <w:szCs w:val="22"/>
              </w:rPr>
              <w:t xml:space="preserve">to support children’s learning </w:t>
            </w:r>
            <w:r w:rsidR="00A27612" w:rsidRPr="00882089">
              <w:rPr>
                <w:rFonts w:ascii="Arial Narrow" w:hAnsi="Arial Narrow" w:cs="Arial"/>
                <w:b/>
                <w:color w:val="002060"/>
                <w:sz w:val="22"/>
                <w:szCs w:val="22"/>
              </w:rPr>
              <w:t>and engage</w:t>
            </w:r>
            <w:r w:rsidRPr="00882089">
              <w:rPr>
                <w:rFonts w:ascii="Arial Narrow" w:hAnsi="Arial Narrow" w:cs="Arial"/>
                <w:b/>
                <w:color w:val="002060"/>
                <w:sz w:val="22"/>
                <w:szCs w:val="22"/>
              </w:rPr>
              <w:t>ment of</w:t>
            </w:r>
            <w:r w:rsidR="003341FB" w:rsidRPr="00882089">
              <w:rPr>
                <w:rFonts w:ascii="Arial Narrow" w:hAnsi="Arial Narrow" w:cs="Arial"/>
                <w:b/>
                <w:color w:val="002060"/>
                <w:sz w:val="22"/>
                <w:szCs w:val="22"/>
              </w:rPr>
              <w:t xml:space="preserve"> </w:t>
            </w:r>
            <w:r w:rsidRPr="00882089">
              <w:rPr>
                <w:rFonts w:ascii="Arial Narrow" w:hAnsi="Arial Narrow" w:cs="Arial"/>
                <w:b/>
                <w:color w:val="002060"/>
                <w:sz w:val="22"/>
                <w:szCs w:val="22"/>
              </w:rPr>
              <w:t>parents in the process</w:t>
            </w:r>
            <w:r w:rsidR="00494FED" w:rsidRPr="00882089">
              <w:rPr>
                <w:rFonts w:ascii="Arial Narrow" w:hAnsi="Arial Narrow" w:cs="Arial"/>
                <w:b/>
                <w:color w:val="002060"/>
                <w:sz w:val="22"/>
                <w:szCs w:val="22"/>
              </w:rPr>
              <w:t xml:space="preserve"> (link to race equality)</w:t>
            </w:r>
          </w:p>
          <w:p w:rsidR="00E2112B" w:rsidRPr="00882089" w:rsidRDefault="00E2112B" w:rsidP="00CE2195">
            <w:pPr>
              <w:pStyle w:val="7Tablecopybulleted"/>
              <w:numPr>
                <w:ilvl w:val="0"/>
                <w:numId w:val="0"/>
              </w:numPr>
              <w:ind w:left="700"/>
              <w:rPr>
                <w:rFonts w:ascii="Arial Narrow" w:hAnsi="Arial Narrow" w:cs="Arial"/>
                <w:b/>
                <w:color w:val="002060"/>
                <w:sz w:val="22"/>
                <w:szCs w:val="22"/>
              </w:rPr>
            </w:pPr>
          </w:p>
        </w:tc>
      </w:tr>
      <w:tr w:rsidR="00E2112B" w:rsidRPr="00882089" w:rsidTr="00A202A0">
        <w:trPr>
          <w:trHeight w:val="1714"/>
        </w:trPr>
        <w:tc>
          <w:tcPr>
            <w:tcW w:w="284" w:type="dxa"/>
            <w:vMerge/>
            <w:shd w:val="clear" w:color="auto" w:fill="DBE5F1" w:themeFill="accent1" w:themeFillTint="33"/>
          </w:tcPr>
          <w:p w:rsidR="00E2112B" w:rsidRPr="00882089" w:rsidRDefault="00E2112B" w:rsidP="00CE2195">
            <w:pPr>
              <w:pStyle w:val="7Tablecopybulleted"/>
              <w:numPr>
                <w:ilvl w:val="0"/>
                <w:numId w:val="0"/>
              </w:numPr>
              <w:ind w:left="340"/>
              <w:jc w:val="center"/>
              <w:rPr>
                <w:rFonts w:ascii="Arial Narrow" w:hAnsi="Arial Narrow" w:cs="Arial"/>
                <w:b/>
                <w:color w:val="002060"/>
                <w:sz w:val="22"/>
                <w:szCs w:val="22"/>
              </w:rPr>
            </w:pPr>
          </w:p>
        </w:tc>
        <w:tc>
          <w:tcPr>
            <w:tcW w:w="10348" w:type="dxa"/>
            <w:shd w:val="clear" w:color="auto" w:fill="DBE5F1" w:themeFill="accent1" w:themeFillTint="33"/>
          </w:tcPr>
          <w:p w:rsidR="00E2112B" w:rsidRPr="00882089" w:rsidRDefault="00E2112B" w:rsidP="00CE2195">
            <w:pPr>
              <w:pStyle w:val="7Tablecopybulleted"/>
              <w:numPr>
                <w:ilvl w:val="0"/>
                <w:numId w:val="0"/>
              </w:numPr>
              <w:rPr>
                <w:rFonts w:ascii="Arial Narrow" w:hAnsi="Arial Narrow" w:cs="Arial"/>
                <w:b/>
                <w:color w:val="002060"/>
                <w:sz w:val="22"/>
                <w:szCs w:val="22"/>
              </w:rPr>
            </w:pPr>
            <w:r w:rsidRPr="00882089">
              <w:rPr>
                <w:rFonts w:ascii="Arial Narrow" w:hAnsi="Arial Narrow" w:cs="Arial"/>
                <w:b/>
                <w:color w:val="002060"/>
                <w:sz w:val="22"/>
                <w:szCs w:val="22"/>
              </w:rPr>
              <w:t>Maintenance targets – oversight of established areas/small projects</w:t>
            </w:r>
          </w:p>
          <w:p w:rsidR="00E2112B" w:rsidRPr="00882089" w:rsidRDefault="00E2112B" w:rsidP="00CE2195">
            <w:pPr>
              <w:pStyle w:val="7Tablecopybulleted"/>
              <w:numPr>
                <w:ilvl w:val="0"/>
                <w:numId w:val="0"/>
              </w:numPr>
              <w:ind w:left="340"/>
              <w:rPr>
                <w:rFonts w:ascii="Arial Narrow" w:hAnsi="Arial Narrow" w:cs="Arial"/>
                <w:b/>
                <w:color w:val="002060"/>
                <w:sz w:val="22"/>
                <w:szCs w:val="22"/>
              </w:rPr>
            </w:pPr>
          </w:p>
          <w:p w:rsidR="00E2112B" w:rsidRPr="00882089" w:rsidRDefault="00E2112B" w:rsidP="003769A6">
            <w:pPr>
              <w:pStyle w:val="7Tablecopybulleted"/>
              <w:numPr>
                <w:ilvl w:val="0"/>
                <w:numId w:val="7"/>
              </w:numPr>
              <w:rPr>
                <w:rFonts w:ascii="Arial Narrow" w:hAnsi="Arial Narrow" w:cs="Arial"/>
                <w:color w:val="002060"/>
                <w:sz w:val="22"/>
                <w:szCs w:val="22"/>
              </w:rPr>
            </w:pPr>
            <w:r w:rsidRPr="00882089">
              <w:rPr>
                <w:rFonts w:ascii="Arial Narrow" w:hAnsi="Arial Narrow" w:cs="Arial"/>
                <w:b/>
                <w:color w:val="002060"/>
                <w:sz w:val="22"/>
                <w:szCs w:val="22"/>
              </w:rPr>
              <w:t>Seesaw success of and where next</w:t>
            </w:r>
            <w:r w:rsidRPr="00882089">
              <w:rPr>
                <w:rFonts w:ascii="Arial Narrow" w:hAnsi="Arial Narrow" w:cs="Arial"/>
                <w:color w:val="002060"/>
                <w:sz w:val="22"/>
                <w:szCs w:val="22"/>
              </w:rPr>
              <w:t xml:space="preserve"> – throughout school and support system in place</w:t>
            </w:r>
            <w:r w:rsidR="00DF2032" w:rsidRPr="00882089">
              <w:rPr>
                <w:rFonts w:ascii="Arial Narrow" w:hAnsi="Arial Narrow" w:cs="Arial"/>
                <w:color w:val="002060"/>
                <w:sz w:val="22"/>
                <w:szCs w:val="22"/>
              </w:rPr>
              <w:t>, how to use the data to inform practice</w:t>
            </w:r>
            <w:r w:rsidR="00A44D65">
              <w:rPr>
                <w:rFonts w:ascii="Arial Narrow" w:hAnsi="Arial Narrow" w:cs="Arial"/>
                <w:color w:val="002060"/>
                <w:sz w:val="22"/>
                <w:szCs w:val="22"/>
              </w:rPr>
              <w:t xml:space="preserve"> – focus on involving parents who are not main carers</w:t>
            </w:r>
          </w:p>
          <w:p w:rsidR="00E2112B" w:rsidRPr="00882089" w:rsidRDefault="00E2112B" w:rsidP="003769A6">
            <w:pPr>
              <w:pStyle w:val="7Tablecopybulleted"/>
              <w:numPr>
                <w:ilvl w:val="0"/>
                <w:numId w:val="7"/>
              </w:numPr>
              <w:rPr>
                <w:rFonts w:ascii="Arial Narrow" w:hAnsi="Arial Narrow" w:cs="Arial"/>
                <w:b/>
                <w:color w:val="002060"/>
                <w:sz w:val="22"/>
                <w:szCs w:val="22"/>
              </w:rPr>
            </w:pPr>
            <w:r w:rsidRPr="00882089">
              <w:rPr>
                <w:rFonts w:ascii="Arial Narrow" w:hAnsi="Arial Narrow" w:cs="Arial"/>
                <w:b/>
                <w:color w:val="002060"/>
                <w:sz w:val="22"/>
                <w:szCs w:val="22"/>
              </w:rPr>
              <w:t>Early birds</w:t>
            </w:r>
            <w:r w:rsidR="00A41795" w:rsidRPr="00882089">
              <w:rPr>
                <w:rFonts w:ascii="Arial Narrow" w:hAnsi="Arial Narrow" w:cs="Arial"/>
                <w:b/>
                <w:color w:val="002060"/>
                <w:sz w:val="22"/>
                <w:szCs w:val="22"/>
              </w:rPr>
              <w:t xml:space="preserve"> training</w:t>
            </w:r>
            <w:r w:rsidR="00A41795" w:rsidRPr="00882089">
              <w:rPr>
                <w:rFonts w:ascii="Arial Narrow" w:hAnsi="Arial Narrow" w:cs="Arial"/>
                <w:color w:val="002060"/>
                <w:sz w:val="22"/>
                <w:szCs w:val="22"/>
              </w:rPr>
              <w:t xml:space="preserve"> – model for working in class</w:t>
            </w:r>
            <w:r w:rsidR="00DF2032" w:rsidRPr="00882089">
              <w:rPr>
                <w:rFonts w:ascii="Arial Narrow" w:hAnsi="Arial Narrow" w:cs="Arial"/>
                <w:color w:val="002060"/>
                <w:sz w:val="22"/>
                <w:szCs w:val="22"/>
              </w:rPr>
              <w:t xml:space="preserve"> – evaluation of impact of training autism and </w:t>
            </w:r>
            <w:r w:rsidR="003341FB" w:rsidRPr="00882089">
              <w:rPr>
                <w:rFonts w:ascii="Arial Narrow" w:hAnsi="Arial Narrow" w:cs="Arial"/>
                <w:color w:val="002060"/>
                <w:sz w:val="22"/>
                <w:szCs w:val="22"/>
              </w:rPr>
              <w:t>behavior</w:t>
            </w:r>
          </w:p>
          <w:p w:rsidR="003341FB" w:rsidRDefault="003341FB" w:rsidP="003769A6">
            <w:pPr>
              <w:pStyle w:val="7Tablecopybulleted"/>
              <w:numPr>
                <w:ilvl w:val="0"/>
                <w:numId w:val="7"/>
              </w:numPr>
              <w:rPr>
                <w:rFonts w:ascii="Arial Narrow" w:hAnsi="Arial Narrow" w:cs="Arial"/>
                <w:color w:val="002060"/>
                <w:sz w:val="22"/>
                <w:szCs w:val="22"/>
              </w:rPr>
            </w:pPr>
            <w:r w:rsidRPr="00882089">
              <w:rPr>
                <w:rFonts w:ascii="Arial Narrow" w:hAnsi="Arial Narrow" w:cs="Arial"/>
                <w:b/>
                <w:color w:val="002060"/>
                <w:sz w:val="22"/>
                <w:szCs w:val="22"/>
              </w:rPr>
              <w:t xml:space="preserve">Buddy system </w:t>
            </w:r>
            <w:r w:rsidRPr="00882089">
              <w:rPr>
                <w:rFonts w:ascii="Arial Narrow" w:hAnsi="Arial Narrow" w:cs="Arial"/>
                <w:color w:val="002060"/>
                <w:sz w:val="22"/>
                <w:szCs w:val="22"/>
              </w:rPr>
              <w:t>– evaluate impact so far and continue or set as maintenance target</w:t>
            </w:r>
          </w:p>
          <w:p w:rsidR="00A44D65" w:rsidRPr="00882089" w:rsidRDefault="00A44D65" w:rsidP="00A44D65">
            <w:pPr>
              <w:pStyle w:val="7Tablecopybulleted"/>
              <w:numPr>
                <w:ilvl w:val="0"/>
                <w:numId w:val="0"/>
              </w:numPr>
              <w:ind w:left="700"/>
              <w:rPr>
                <w:rFonts w:ascii="Arial Narrow" w:hAnsi="Arial Narrow" w:cs="Arial"/>
                <w:color w:val="002060"/>
                <w:sz w:val="22"/>
                <w:szCs w:val="22"/>
              </w:rPr>
            </w:pPr>
          </w:p>
          <w:p w:rsidR="003341FB" w:rsidRPr="00882089" w:rsidRDefault="003341FB" w:rsidP="00CE2195">
            <w:pPr>
              <w:pStyle w:val="7Tablecopybulleted"/>
              <w:numPr>
                <w:ilvl w:val="0"/>
                <w:numId w:val="0"/>
              </w:numPr>
              <w:ind w:left="700"/>
              <w:rPr>
                <w:rFonts w:ascii="Arial Narrow" w:hAnsi="Arial Narrow" w:cs="Arial"/>
                <w:b/>
                <w:color w:val="002060"/>
                <w:sz w:val="22"/>
                <w:szCs w:val="22"/>
                <w:highlight w:val="green"/>
              </w:rPr>
            </w:pPr>
          </w:p>
          <w:p w:rsidR="00E2112B" w:rsidRPr="00882089" w:rsidRDefault="00E2112B" w:rsidP="00CE2195">
            <w:pPr>
              <w:pStyle w:val="7Tablecopybulleted"/>
              <w:numPr>
                <w:ilvl w:val="0"/>
                <w:numId w:val="0"/>
              </w:numPr>
              <w:ind w:left="340" w:hanging="170"/>
              <w:rPr>
                <w:rFonts w:ascii="Arial Narrow" w:hAnsi="Arial Narrow" w:cs="Arial"/>
                <w:b/>
                <w:color w:val="002060"/>
                <w:sz w:val="22"/>
                <w:szCs w:val="22"/>
              </w:rPr>
            </w:pPr>
          </w:p>
        </w:tc>
      </w:tr>
    </w:tbl>
    <w:p w:rsidR="00A021FB" w:rsidRDefault="00A021FB"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Default="00512E48" w:rsidP="00CE2195">
      <w:pPr>
        <w:rPr>
          <w:rFonts w:ascii="Arial Narrow" w:hAnsi="Arial Narrow"/>
          <w:sz w:val="22"/>
          <w:szCs w:val="22"/>
        </w:rPr>
      </w:pPr>
    </w:p>
    <w:p w:rsidR="00512E48" w:rsidRPr="00882089" w:rsidRDefault="00512E48" w:rsidP="00CE2195">
      <w:pPr>
        <w:rPr>
          <w:rFonts w:ascii="Arial Narrow" w:hAnsi="Arial Narrow"/>
          <w:sz w:val="22"/>
          <w:szCs w:val="22"/>
        </w:rPr>
      </w:pPr>
    </w:p>
    <w:p w:rsidR="00A805D0" w:rsidRPr="00882089" w:rsidRDefault="00A805D0" w:rsidP="00CE2195">
      <w:pPr>
        <w:rPr>
          <w:rFonts w:ascii="Arial Narrow" w:hAnsi="Arial Narrow"/>
          <w:sz w:val="22"/>
          <w:szCs w:val="22"/>
        </w:rPr>
      </w:pPr>
    </w:p>
    <w:tbl>
      <w:tblPr>
        <w:tblStyle w:val="TableGrid"/>
        <w:tblW w:w="10632" w:type="dxa"/>
        <w:tblInd w:w="-998" w:type="dxa"/>
        <w:tblLook w:val="04A0" w:firstRow="1" w:lastRow="0" w:firstColumn="1" w:lastColumn="0" w:noHBand="0" w:noVBand="1"/>
      </w:tblPr>
      <w:tblGrid>
        <w:gridCol w:w="284"/>
        <w:gridCol w:w="10348"/>
      </w:tblGrid>
      <w:tr w:rsidR="00A202A0" w:rsidRPr="00882089" w:rsidTr="00A202A0">
        <w:trPr>
          <w:trHeight w:val="754"/>
        </w:trPr>
        <w:tc>
          <w:tcPr>
            <w:tcW w:w="10632" w:type="dxa"/>
            <w:gridSpan w:val="2"/>
            <w:shd w:val="clear" w:color="auto" w:fill="00B0F0"/>
          </w:tcPr>
          <w:p w:rsidR="00A202A0" w:rsidRPr="00882089" w:rsidRDefault="00A202A0" w:rsidP="00CE2195">
            <w:pPr>
              <w:pStyle w:val="7Tablecopybulleted"/>
              <w:numPr>
                <w:ilvl w:val="0"/>
                <w:numId w:val="0"/>
              </w:numPr>
              <w:ind w:left="340"/>
              <w:jc w:val="center"/>
              <w:rPr>
                <w:rFonts w:ascii="Arial Narrow" w:hAnsi="Arial Narrow" w:cs="Arial"/>
                <w:b/>
                <w:color w:val="002060"/>
                <w:sz w:val="22"/>
                <w:szCs w:val="22"/>
              </w:rPr>
            </w:pPr>
            <w:r w:rsidRPr="00882089">
              <w:rPr>
                <w:rFonts w:ascii="Arial Narrow" w:hAnsi="Arial Narrow" w:cs="Arial"/>
                <w:b/>
                <w:color w:val="002060"/>
                <w:sz w:val="22"/>
                <w:szCs w:val="22"/>
              </w:rPr>
              <w:lastRenderedPageBreak/>
              <w:t>OUTCOME 5</w:t>
            </w:r>
          </w:p>
          <w:p w:rsidR="00A202A0" w:rsidRPr="00882089" w:rsidRDefault="00A202A0" w:rsidP="00CE2195">
            <w:pPr>
              <w:pStyle w:val="7Tablecopybulleted"/>
              <w:numPr>
                <w:ilvl w:val="0"/>
                <w:numId w:val="0"/>
              </w:numPr>
              <w:ind w:left="340"/>
              <w:jc w:val="center"/>
              <w:rPr>
                <w:rFonts w:ascii="Arial Narrow" w:hAnsi="Arial Narrow" w:cs="Arial"/>
                <w:b/>
                <w:color w:val="002060"/>
                <w:sz w:val="22"/>
                <w:szCs w:val="22"/>
              </w:rPr>
            </w:pPr>
            <w:r w:rsidRPr="00882089">
              <w:rPr>
                <w:rFonts w:ascii="Arial Narrow" w:hAnsi="Arial Narrow" w:cs="Arial"/>
                <w:b/>
                <w:color w:val="002060"/>
                <w:sz w:val="22"/>
                <w:szCs w:val="22"/>
              </w:rPr>
              <w:t>HIGH QUALITY CURRICULUM AND ASSESSMENT</w:t>
            </w:r>
          </w:p>
        </w:tc>
      </w:tr>
      <w:tr w:rsidR="00E2112B" w:rsidRPr="00882089" w:rsidTr="00F72578">
        <w:trPr>
          <w:trHeight w:val="983"/>
        </w:trPr>
        <w:tc>
          <w:tcPr>
            <w:tcW w:w="284" w:type="dxa"/>
            <w:vMerge w:val="restart"/>
            <w:shd w:val="clear" w:color="auto" w:fill="DBE5F1" w:themeFill="accent1" w:themeFillTint="33"/>
          </w:tcPr>
          <w:p w:rsidR="00E2112B" w:rsidRPr="00882089" w:rsidRDefault="00E2112B" w:rsidP="00CE2195">
            <w:pPr>
              <w:pStyle w:val="7Tablecopybulleted"/>
              <w:numPr>
                <w:ilvl w:val="0"/>
                <w:numId w:val="0"/>
              </w:numPr>
              <w:ind w:left="340"/>
              <w:jc w:val="center"/>
              <w:rPr>
                <w:rFonts w:ascii="Arial Narrow" w:hAnsi="Arial Narrow" w:cs="Arial"/>
                <w:b/>
                <w:color w:val="002060"/>
                <w:sz w:val="22"/>
                <w:szCs w:val="22"/>
              </w:rPr>
            </w:pPr>
          </w:p>
        </w:tc>
        <w:tc>
          <w:tcPr>
            <w:tcW w:w="10348" w:type="dxa"/>
            <w:shd w:val="clear" w:color="auto" w:fill="FFFFFF" w:themeFill="background1"/>
          </w:tcPr>
          <w:p w:rsidR="00E2112B" w:rsidRPr="00882089" w:rsidRDefault="00E2112B" w:rsidP="00CE2195">
            <w:pPr>
              <w:pStyle w:val="7Tablecopybulleted"/>
              <w:numPr>
                <w:ilvl w:val="0"/>
                <w:numId w:val="0"/>
              </w:numPr>
              <w:ind w:left="340"/>
              <w:rPr>
                <w:rFonts w:ascii="Arial Narrow" w:hAnsi="Arial Narrow" w:cs="Arial"/>
                <w:b/>
                <w:color w:val="002060"/>
                <w:sz w:val="22"/>
                <w:szCs w:val="22"/>
              </w:rPr>
            </w:pPr>
          </w:p>
          <w:p w:rsidR="00A1341B" w:rsidRPr="00882089" w:rsidRDefault="00DD6E47" w:rsidP="003769A6">
            <w:pPr>
              <w:pStyle w:val="7Tablecopybulleted"/>
              <w:numPr>
                <w:ilvl w:val="0"/>
                <w:numId w:val="8"/>
              </w:numPr>
              <w:rPr>
                <w:rFonts w:ascii="Arial Narrow" w:hAnsi="Arial Narrow" w:cs="Arial"/>
                <w:b/>
                <w:color w:val="002060"/>
                <w:sz w:val="22"/>
                <w:szCs w:val="22"/>
              </w:rPr>
            </w:pPr>
            <w:r w:rsidRPr="00882089">
              <w:rPr>
                <w:rFonts w:ascii="Arial Narrow" w:hAnsi="Arial Narrow" w:cs="Arial"/>
                <w:b/>
                <w:color w:val="002060"/>
                <w:sz w:val="22"/>
                <w:szCs w:val="22"/>
              </w:rPr>
              <w:t>Develop the u</w:t>
            </w:r>
            <w:r w:rsidR="00A1341B" w:rsidRPr="00882089">
              <w:rPr>
                <w:rFonts w:ascii="Arial Narrow" w:hAnsi="Arial Narrow" w:cs="Arial"/>
                <w:b/>
                <w:color w:val="002060"/>
                <w:sz w:val="22"/>
                <w:szCs w:val="22"/>
              </w:rPr>
              <w:t xml:space="preserve">nderstanding the world curriculum and approaches (including </w:t>
            </w:r>
            <w:r w:rsidR="0054643B">
              <w:rPr>
                <w:rFonts w:ascii="Arial Narrow" w:hAnsi="Arial Narrow" w:cs="Arial"/>
                <w:b/>
                <w:color w:val="002060"/>
                <w:sz w:val="22"/>
                <w:szCs w:val="22"/>
              </w:rPr>
              <w:t>progression in</w:t>
            </w:r>
            <w:r w:rsidR="00EB575D" w:rsidRPr="00882089">
              <w:rPr>
                <w:rFonts w:ascii="Arial Narrow" w:hAnsi="Arial Narrow" w:cs="Arial"/>
                <w:b/>
                <w:color w:val="002060"/>
                <w:sz w:val="22"/>
                <w:szCs w:val="22"/>
              </w:rPr>
              <w:t xml:space="preserve"> </w:t>
            </w:r>
            <w:r w:rsidR="00760836" w:rsidRPr="00882089">
              <w:rPr>
                <w:rFonts w:ascii="Arial Narrow" w:hAnsi="Arial Narrow" w:cs="Arial"/>
                <w:b/>
                <w:color w:val="002060"/>
                <w:sz w:val="22"/>
                <w:szCs w:val="22"/>
              </w:rPr>
              <w:t>science</w:t>
            </w:r>
            <w:r w:rsidR="0054643B">
              <w:rPr>
                <w:rFonts w:ascii="Arial Narrow" w:hAnsi="Arial Narrow" w:cs="Arial"/>
                <w:b/>
                <w:color w:val="002060"/>
                <w:sz w:val="22"/>
                <w:szCs w:val="22"/>
              </w:rPr>
              <w:t>, past and present, people cultures and communities</w:t>
            </w:r>
            <w:r w:rsidR="00A1341B" w:rsidRPr="00882089">
              <w:rPr>
                <w:rFonts w:ascii="Arial Narrow" w:hAnsi="Arial Narrow" w:cs="Arial"/>
                <w:b/>
                <w:color w:val="002060"/>
                <w:sz w:val="22"/>
                <w:szCs w:val="22"/>
              </w:rPr>
              <w:t xml:space="preserve">) </w:t>
            </w:r>
            <w:r w:rsidR="0054643B">
              <w:rPr>
                <w:rFonts w:ascii="Arial Narrow" w:hAnsi="Arial Narrow" w:cs="Arial"/>
                <w:b/>
                <w:color w:val="002060"/>
                <w:sz w:val="22"/>
                <w:szCs w:val="22"/>
              </w:rPr>
              <w:t>– (2024-2026</w:t>
            </w:r>
            <w:r w:rsidR="00A021FB" w:rsidRPr="00882089">
              <w:rPr>
                <w:rFonts w:ascii="Arial Narrow" w:hAnsi="Arial Narrow" w:cs="Arial"/>
                <w:b/>
                <w:color w:val="002060"/>
                <w:sz w:val="22"/>
                <w:szCs w:val="22"/>
              </w:rPr>
              <w:t>)</w:t>
            </w:r>
            <w:r w:rsidR="00A1341B" w:rsidRPr="00882089">
              <w:rPr>
                <w:rFonts w:ascii="Arial Narrow" w:hAnsi="Arial Narrow" w:cs="Arial"/>
                <w:b/>
                <w:color w:val="002060"/>
                <w:sz w:val="22"/>
                <w:szCs w:val="22"/>
              </w:rPr>
              <w:t xml:space="preserve">- </w:t>
            </w:r>
            <w:r w:rsidR="00A1341B" w:rsidRPr="00882089">
              <w:rPr>
                <w:rFonts w:ascii="Arial Narrow" w:hAnsi="Arial Narrow" w:cs="Arial"/>
                <w:i/>
                <w:color w:val="FFC000"/>
                <w:sz w:val="22"/>
                <w:szCs w:val="22"/>
              </w:rPr>
              <w:t>curriculum budget</w:t>
            </w:r>
          </w:p>
          <w:p w:rsidR="00DD6E47" w:rsidRPr="00882089" w:rsidRDefault="00760836" w:rsidP="003769A6">
            <w:pPr>
              <w:pStyle w:val="7Tablecopybulleted"/>
              <w:numPr>
                <w:ilvl w:val="0"/>
                <w:numId w:val="8"/>
              </w:numPr>
              <w:rPr>
                <w:rFonts w:ascii="Arial Narrow" w:hAnsi="Arial Narrow" w:cs="Arial"/>
                <w:b/>
                <w:color w:val="002060"/>
                <w:sz w:val="22"/>
                <w:szCs w:val="22"/>
              </w:rPr>
            </w:pPr>
            <w:r w:rsidRPr="00882089">
              <w:rPr>
                <w:rFonts w:ascii="Arial Narrow" w:hAnsi="Arial Narrow" w:cs="Arial"/>
                <w:b/>
                <w:color w:val="002060"/>
                <w:sz w:val="22"/>
                <w:szCs w:val="22"/>
              </w:rPr>
              <w:t>Develop a c</w:t>
            </w:r>
            <w:r w:rsidR="00DD6E47" w:rsidRPr="00882089">
              <w:rPr>
                <w:rFonts w:ascii="Arial Narrow" w:hAnsi="Arial Narrow" w:cs="Arial"/>
                <w:b/>
                <w:color w:val="002060"/>
                <w:sz w:val="22"/>
                <w:szCs w:val="22"/>
              </w:rPr>
              <w:t xml:space="preserve">reative arts curriculum </w:t>
            </w:r>
            <w:r w:rsidRPr="00882089">
              <w:rPr>
                <w:rFonts w:ascii="Arial Narrow" w:hAnsi="Arial Narrow" w:cs="Arial"/>
                <w:b/>
                <w:color w:val="002060"/>
                <w:sz w:val="22"/>
                <w:szCs w:val="22"/>
              </w:rPr>
              <w:t>(music, art, drama)</w:t>
            </w:r>
            <w:r w:rsidR="00B66D22">
              <w:rPr>
                <w:rFonts w:ascii="Arial Narrow" w:hAnsi="Arial Narrow" w:cs="Arial"/>
                <w:b/>
                <w:color w:val="002060"/>
                <w:sz w:val="22"/>
                <w:szCs w:val="22"/>
              </w:rPr>
              <w:t xml:space="preserve"> (2025</w:t>
            </w:r>
            <w:r w:rsidR="00A021FB" w:rsidRPr="00882089">
              <w:rPr>
                <w:rFonts w:ascii="Arial Narrow" w:hAnsi="Arial Narrow" w:cs="Arial"/>
                <w:b/>
                <w:color w:val="002060"/>
                <w:sz w:val="22"/>
                <w:szCs w:val="22"/>
              </w:rPr>
              <w:t>-2026)</w:t>
            </w:r>
            <w:r w:rsidRPr="00882089">
              <w:rPr>
                <w:rFonts w:ascii="Arial Narrow" w:hAnsi="Arial Narrow" w:cs="Arial"/>
                <w:b/>
                <w:color w:val="002060"/>
                <w:sz w:val="22"/>
                <w:szCs w:val="22"/>
              </w:rPr>
              <w:t xml:space="preserve"> – </w:t>
            </w:r>
            <w:r w:rsidRPr="00882089">
              <w:rPr>
                <w:rFonts w:ascii="Arial Narrow" w:hAnsi="Arial Narrow" w:cs="Arial"/>
                <w:i/>
                <w:color w:val="FFC000"/>
                <w:sz w:val="22"/>
                <w:szCs w:val="22"/>
              </w:rPr>
              <w:t>curriculum budget</w:t>
            </w:r>
          </w:p>
          <w:p w:rsidR="00760836" w:rsidRPr="00882089" w:rsidRDefault="00760836" w:rsidP="00CE2195">
            <w:pPr>
              <w:pStyle w:val="7Tablecopybulleted"/>
              <w:numPr>
                <w:ilvl w:val="0"/>
                <w:numId w:val="0"/>
              </w:numPr>
              <w:ind w:left="1080"/>
              <w:rPr>
                <w:rFonts w:ascii="Arial Narrow" w:hAnsi="Arial Narrow" w:cs="Arial"/>
                <w:b/>
                <w:color w:val="002060"/>
                <w:sz w:val="22"/>
                <w:szCs w:val="22"/>
              </w:rPr>
            </w:pPr>
          </w:p>
          <w:p w:rsidR="00760836" w:rsidRPr="00882089" w:rsidRDefault="00760836" w:rsidP="00CE2195">
            <w:pPr>
              <w:pStyle w:val="7Tablecopybulleted"/>
              <w:numPr>
                <w:ilvl w:val="0"/>
                <w:numId w:val="0"/>
              </w:numPr>
              <w:ind w:left="1080"/>
              <w:rPr>
                <w:rFonts w:ascii="Arial Narrow" w:hAnsi="Arial Narrow" w:cs="Arial"/>
                <w:b/>
                <w:color w:val="002060"/>
                <w:sz w:val="22"/>
                <w:szCs w:val="22"/>
              </w:rPr>
            </w:pPr>
            <w:r w:rsidRPr="00882089">
              <w:rPr>
                <w:rFonts w:ascii="Arial Narrow" w:hAnsi="Arial Narrow" w:cs="Arial"/>
                <w:b/>
                <w:color w:val="002060"/>
                <w:sz w:val="22"/>
                <w:szCs w:val="22"/>
              </w:rPr>
              <w:t>Appraisal</w:t>
            </w:r>
          </w:p>
          <w:p w:rsidR="0054643B" w:rsidRPr="0054643B" w:rsidRDefault="0054643B" w:rsidP="0054643B">
            <w:pPr>
              <w:pStyle w:val="7Tablecopybulleted"/>
              <w:numPr>
                <w:ilvl w:val="0"/>
                <w:numId w:val="18"/>
              </w:numPr>
              <w:rPr>
                <w:rFonts w:ascii="Arial Narrow" w:hAnsi="Arial Narrow" w:cs="Arial"/>
                <w:color w:val="002060"/>
                <w:sz w:val="24"/>
              </w:rPr>
            </w:pPr>
            <w:r w:rsidRPr="0054643B">
              <w:rPr>
                <w:rFonts w:ascii="Arial Narrow" w:hAnsi="Arial Narrow" w:cs="Arial"/>
                <w:color w:val="002060"/>
                <w:sz w:val="24"/>
              </w:rPr>
              <w:t>Pupils make progress in their outcomes through high quality teaching and learning by having access to learning and resources that reflects their cultural background (in the indoor and outdoor classroom and the local community)</w:t>
            </w:r>
            <w:r w:rsidR="00512E48">
              <w:rPr>
                <w:rFonts w:ascii="Arial Narrow" w:hAnsi="Arial Narrow" w:cs="Arial"/>
                <w:color w:val="002060"/>
                <w:sz w:val="24"/>
              </w:rPr>
              <w:t xml:space="preserve"> (2024.2025)</w:t>
            </w:r>
          </w:p>
          <w:p w:rsidR="0054643B" w:rsidRPr="0054643B" w:rsidRDefault="0054643B" w:rsidP="0054643B">
            <w:pPr>
              <w:pStyle w:val="7Tablecopybulleted"/>
              <w:numPr>
                <w:ilvl w:val="0"/>
                <w:numId w:val="18"/>
              </w:numPr>
              <w:rPr>
                <w:rFonts w:ascii="Arial Narrow" w:hAnsi="Arial Narrow" w:cs="Arial"/>
                <w:color w:val="002060"/>
                <w:sz w:val="24"/>
              </w:rPr>
            </w:pPr>
            <w:r w:rsidRPr="0054643B">
              <w:rPr>
                <w:rFonts w:ascii="Arial Narrow" w:hAnsi="Arial Narrow" w:cs="Arial"/>
                <w:color w:val="002060"/>
                <w:sz w:val="24"/>
              </w:rPr>
              <w:t xml:space="preserve">Pupils make good progress from their starting point in </w:t>
            </w:r>
            <w:r>
              <w:rPr>
                <w:rFonts w:ascii="Arial Narrow" w:hAnsi="Arial Narrow" w:cs="Arial"/>
                <w:color w:val="002060"/>
                <w:sz w:val="24"/>
              </w:rPr>
              <w:t>named subject area (all staff have a subject based objective)</w:t>
            </w:r>
            <w:r w:rsidR="00512E48">
              <w:rPr>
                <w:rFonts w:ascii="Arial Narrow" w:hAnsi="Arial Narrow" w:cs="Arial"/>
                <w:color w:val="002060"/>
                <w:sz w:val="24"/>
              </w:rPr>
              <w:t xml:space="preserve"> </w:t>
            </w:r>
            <w:bookmarkStart w:id="0" w:name="_GoBack"/>
            <w:bookmarkEnd w:id="0"/>
            <w:r w:rsidR="00512E48">
              <w:rPr>
                <w:rFonts w:ascii="Arial Narrow" w:hAnsi="Arial Narrow" w:cs="Arial"/>
                <w:color w:val="002060"/>
                <w:sz w:val="24"/>
              </w:rPr>
              <w:t>2024.2025</w:t>
            </w:r>
          </w:p>
          <w:p w:rsidR="0054643B" w:rsidRPr="00882089" w:rsidRDefault="0054643B" w:rsidP="0054643B">
            <w:pPr>
              <w:pStyle w:val="7Tablecopybulleted"/>
              <w:numPr>
                <w:ilvl w:val="0"/>
                <w:numId w:val="0"/>
              </w:numPr>
              <w:ind w:left="1080"/>
              <w:rPr>
                <w:rFonts w:ascii="Arial Narrow" w:hAnsi="Arial Narrow" w:cs="Arial"/>
                <w:b/>
                <w:color w:val="002060"/>
                <w:sz w:val="22"/>
                <w:szCs w:val="22"/>
              </w:rPr>
            </w:pPr>
          </w:p>
          <w:p w:rsidR="00E2112B" w:rsidRPr="00882089" w:rsidRDefault="00E2112B" w:rsidP="00CE2195">
            <w:pPr>
              <w:pStyle w:val="7Tablecopybulleted"/>
              <w:numPr>
                <w:ilvl w:val="0"/>
                <w:numId w:val="0"/>
              </w:numPr>
              <w:ind w:left="1080"/>
              <w:rPr>
                <w:rFonts w:ascii="Arial Narrow" w:hAnsi="Arial Narrow" w:cs="Arial"/>
                <w:b/>
                <w:color w:val="002060"/>
                <w:sz w:val="22"/>
                <w:szCs w:val="22"/>
              </w:rPr>
            </w:pPr>
          </w:p>
        </w:tc>
      </w:tr>
      <w:tr w:rsidR="00E2112B" w:rsidRPr="00882089" w:rsidTr="00A202A0">
        <w:trPr>
          <w:trHeight w:val="2078"/>
        </w:trPr>
        <w:tc>
          <w:tcPr>
            <w:tcW w:w="284" w:type="dxa"/>
            <w:vMerge/>
            <w:shd w:val="clear" w:color="auto" w:fill="DBE5F1" w:themeFill="accent1" w:themeFillTint="33"/>
          </w:tcPr>
          <w:p w:rsidR="00E2112B" w:rsidRPr="00882089" w:rsidRDefault="00E2112B" w:rsidP="00CE2195">
            <w:pPr>
              <w:pStyle w:val="7Tablecopybulleted"/>
              <w:numPr>
                <w:ilvl w:val="0"/>
                <w:numId w:val="0"/>
              </w:numPr>
              <w:ind w:left="340"/>
              <w:jc w:val="center"/>
              <w:rPr>
                <w:rFonts w:ascii="Arial Narrow" w:hAnsi="Arial Narrow" w:cs="Arial"/>
                <w:b/>
                <w:color w:val="002060"/>
                <w:sz w:val="22"/>
                <w:szCs w:val="22"/>
              </w:rPr>
            </w:pPr>
          </w:p>
        </w:tc>
        <w:tc>
          <w:tcPr>
            <w:tcW w:w="10348" w:type="dxa"/>
            <w:shd w:val="clear" w:color="auto" w:fill="DBE5F1" w:themeFill="accent1" w:themeFillTint="33"/>
          </w:tcPr>
          <w:p w:rsidR="00E2112B" w:rsidRPr="00882089" w:rsidRDefault="00E2112B" w:rsidP="00CE2195">
            <w:pPr>
              <w:pStyle w:val="7Tablecopybulleted"/>
              <w:numPr>
                <w:ilvl w:val="0"/>
                <w:numId w:val="0"/>
              </w:numPr>
              <w:rPr>
                <w:rFonts w:ascii="Arial Narrow" w:hAnsi="Arial Narrow" w:cs="Arial"/>
                <w:b/>
                <w:color w:val="002060"/>
                <w:sz w:val="22"/>
                <w:szCs w:val="22"/>
              </w:rPr>
            </w:pPr>
            <w:r w:rsidRPr="00882089">
              <w:rPr>
                <w:rFonts w:ascii="Arial Narrow" w:hAnsi="Arial Narrow" w:cs="Arial"/>
                <w:b/>
                <w:color w:val="002060"/>
                <w:sz w:val="22"/>
                <w:szCs w:val="22"/>
              </w:rPr>
              <w:t>Maintenance targets – oversight of established areas/small projects</w:t>
            </w:r>
          </w:p>
          <w:p w:rsidR="00002A7F" w:rsidRPr="00882089" w:rsidRDefault="00002A7F" w:rsidP="00CE2195">
            <w:pPr>
              <w:pStyle w:val="7Tablecopybulleted"/>
              <w:numPr>
                <w:ilvl w:val="0"/>
                <w:numId w:val="0"/>
              </w:numPr>
              <w:rPr>
                <w:rFonts w:ascii="Arial Narrow" w:hAnsi="Arial Narrow" w:cs="Arial"/>
                <w:b/>
                <w:color w:val="002060"/>
                <w:sz w:val="22"/>
                <w:szCs w:val="22"/>
              </w:rPr>
            </w:pPr>
          </w:p>
          <w:p w:rsidR="00E2112B" w:rsidRPr="00882089" w:rsidRDefault="00E2112B" w:rsidP="003769A6">
            <w:pPr>
              <w:pStyle w:val="7Tablecopybulleted"/>
              <w:numPr>
                <w:ilvl w:val="0"/>
                <w:numId w:val="9"/>
              </w:numPr>
              <w:rPr>
                <w:rFonts w:ascii="Arial Narrow" w:hAnsi="Arial Narrow" w:cs="Arial"/>
                <w:color w:val="002060"/>
                <w:sz w:val="22"/>
                <w:szCs w:val="22"/>
              </w:rPr>
            </w:pPr>
            <w:r w:rsidRPr="00882089">
              <w:rPr>
                <w:rFonts w:ascii="Arial Narrow" w:hAnsi="Arial Narrow" w:cs="Arial"/>
                <w:b/>
                <w:color w:val="002060"/>
                <w:sz w:val="22"/>
                <w:szCs w:val="22"/>
              </w:rPr>
              <w:t xml:space="preserve">Physical development </w:t>
            </w:r>
            <w:r w:rsidR="00760836" w:rsidRPr="00882089">
              <w:rPr>
                <w:rFonts w:ascii="Arial Narrow" w:hAnsi="Arial Narrow" w:cs="Arial"/>
                <w:b/>
                <w:color w:val="002060"/>
                <w:sz w:val="22"/>
                <w:szCs w:val="22"/>
              </w:rPr>
              <w:t xml:space="preserve">– accessing specialist physical activities in the local community </w:t>
            </w:r>
            <w:r w:rsidRPr="00882089">
              <w:rPr>
                <w:rFonts w:ascii="Arial Narrow" w:hAnsi="Arial Narrow" w:cs="Arial"/>
                <w:b/>
                <w:color w:val="002060"/>
                <w:sz w:val="22"/>
                <w:szCs w:val="22"/>
              </w:rPr>
              <w:t xml:space="preserve">– </w:t>
            </w:r>
            <w:r w:rsidRPr="00882089">
              <w:rPr>
                <w:rFonts w:ascii="Arial Narrow" w:hAnsi="Arial Narrow" w:cs="Arial"/>
                <w:i/>
                <w:color w:val="FFC000"/>
                <w:sz w:val="22"/>
                <w:szCs w:val="22"/>
              </w:rPr>
              <w:t>sports premium</w:t>
            </w:r>
            <w:r w:rsidR="00B56C67" w:rsidRPr="00882089">
              <w:rPr>
                <w:rFonts w:ascii="Arial Narrow" w:hAnsi="Arial Narrow" w:cs="Arial"/>
                <w:i/>
                <w:color w:val="FFC000"/>
                <w:sz w:val="22"/>
                <w:szCs w:val="22"/>
              </w:rPr>
              <w:t xml:space="preserve"> HLTA</w:t>
            </w:r>
          </w:p>
          <w:p w:rsidR="00E2112B" w:rsidRPr="00882089" w:rsidRDefault="00E2112B" w:rsidP="003769A6">
            <w:pPr>
              <w:pStyle w:val="7Tablecopybulleted"/>
              <w:numPr>
                <w:ilvl w:val="0"/>
                <w:numId w:val="9"/>
              </w:numPr>
              <w:rPr>
                <w:rFonts w:ascii="Arial Narrow" w:hAnsi="Arial Narrow" w:cs="Arial"/>
                <w:b/>
                <w:color w:val="002060"/>
                <w:sz w:val="22"/>
                <w:szCs w:val="22"/>
              </w:rPr>
            </w:pPr>
            <w:r w:rsidRPr="00882089">
              <w:rPr>
                <w:rFonts w:ascii="Arial Narrow" w:hAnsi="Arial Narrow" w:cs="Arial"/>
                <w:b/>
                <w:color w:val="002060"/>
                <w:sz w:val="22"/>
                <w:szCs w:val="22"/>
              </w:rPr>
              <w:t>Literacy – phonics –</w:t>
            </w:r>
            <w:r w:rsidRPr="00882089">
              <w:rPr>
                <w:rFonts w:ascii="Arial Narrow" w:hAnsi="Arial Narrow" w:cs="Arial"/>
                <w:color w:val="002060"/>
                <w:sz w:val="22"/>
                <w:szCs w:val="22"/>
              </w:rPr>
              <w:t xml:space="preserve">Mandeville whole school appraisal – </w:t>
            </w:r>
            <w:r w:rsidRPr="00882089">
              <w:rPr>
                <w:rFonts w:ascii="Arial Narrow" w:hAnsi="Arial Narrow" w:cs="Arial"/>
                <w:i/>
                <w:color w:val="FFC000"/>
                <w:sz w:val="22"/>
                <w:szCs w:val="22"/>
              </w:rPr>
              <w:t>curriculum budget</w:t>
            </w:r>
            <w:r w:rsidR="00B56C67" w:rsidRPr="00882089">
              <w:rPr>
                <w:rFonts w:ascii="Arial Narrow" w:hAnsi="Arial Narrow" w:cs="Arial"/>
                <w:i/>
                <w:color w:val="FFC000"/>
                <w:sz w:val="22"/>
                <w:szCs w:val="22"/>
              </w:rPr>
              <w:t xml:space="preserve"> </w:t>
            </w:r>
            <w:r w:rsidR="00494FED" w:rsidRPr="00882089">
              <w:rPr>
                <w:rFonts w:ascii="Arial Narrow" w:hAnsi="Arial Narrow" w:cs="Arial"/>
                <w:i/>
                <w:color w:val="FFC000"/>
                <w:sz w:val="22"/>
                <w:szCs w:val="22"/>
              </w:rPr>
              <w:t>and refer to pupil premium</w:t>
            </w:r>
          </w:p>
          <w:p w:rsidR="00E2112B" w:rsidRPr="00882089" w:rsidRDefault="00E2112B" w:rsidP="003769A6">
            <w:pPr>
              <w:pStyle w:val="7Tablecopybulleted"/>
              <w:numPr>
                <w:ilvl w:val="0"/>
                <w:numId w:val="9"/>
              </w:numPr>
              <w:rPr>
                <w:rFonts w:ascii="Arial Narrow" w:hAnsi="Arial Narrow" w:cs="Arial"/>
                <w:color w:val="002060"/>
                <w:sz w:val="22"/>
                <w:szCs w:val="22"/>
              </w:rPr>
            </w:pPr>
            <w:r w:rsidRPr="00882089">
              <w:rPr>
                <w:rFonts w:ascii="Arial Narrow" w:hAnsi="Arial Narrow" w:cs="Arial"/>
                <w:b/>
                <w:color w:val="002060"/>
                <w:sz w:val="22"/>
                <w:szCs w:val="22"/>
              </w:rPr>
              <w:t xml:space="preserve">Sensory processing needs – </w:t>
            </w:r>
            <w:r w:rsidRPr="00882089">
              <w:rPr>
                <w:rFonts w:ascii="Arial Narrow" w:hAnsi="Arial Narrow" w:cs="Arial"/>
                <w:i/>
                <w:color w:val="FFC000"/>
                <w:sz w:val="22"/>
                <w:szCs w:val="22"/>
              </w:rPr>
              <w:t xml:space="preserve">CPD </w:t>
            </w:r>
            <w:r w:rsidR="00572B79" w:rsidRPr="00882089">
              <w:rPr>
                <w:rFonts w:ascii="Arial Narrow" w:hAnsi="Arial Narrow" w:cs="Arial"/>
                <w:i/>
                <w:color w:val="FFC000"/>
                <w:sz w:val="22"/>
                <w:szCs w:val="22"/>
              </w:rPr>
              <w:t>budget</w:t>
            </w:r>
            <w:r w:rsidR="00494FED" w:rsidRPr="00882089">
              <w:rPr>
                <w:rFonts w:ascii="Arial Narrow" w:hAnsi="Arial Narrow" w:cs="Arial"/>
                <w:i/>
                <w:color w:val="FFC000"/>
                <w:sz w:val="22"/>
                <w:szCs w:val="22"/>
              </w:rPr>
              <w:t xml:space="preserve"> – refer to pupil premium</w:t>
            </w:r>
          </w:p>
          <w:p w:rsidR="00C055DB" w:rsidRPr="00882089" w:rsidRDefault="00C055DB" w:rsidP="003769A6">
            <w:pPr>
              <w:pStyle w:val="7Tablecopybulleted"/>
              <w:numPr>
                <w:ilvl w:val="0"/>
                <w:numId w:val="9"/>
              </w:numPr>
              <w:rPr>
                <w:rFonts w:ascii="Arial Narrow" w:hAnsi="Arial Narrow" w:cs="Arial"/>
                <w:color w:val="002060"/>
                <w:sz w:val="22"/>
                <w:szCs w:val="22"/>
              </w:rPr>
            </w:pPr>
            <w:r w:rsidRPr="00882089">
              <w:rPr>
                <w:rFonts w:ascii="Arial Narrow" w:hAnsi="Arial Narrow" w:cs="Arial"/>
                <w:b/>
                <w:color w:val="002060"/>
                <w:sz w:val="22"/>
                <w:szCs w:val="22"/>
              </w:rPr>
              <w:t xml:space="preserve">Yoga - impact of training – </w:t>
            </w:r>
            <w:r w:rsidRPr="00882089">
              <w:rPr>
                <w:rFonts w:ascii="Arial Narrow" w:hAnsi="Arial Narrow" w:cs="Arial"/>
                <w:i/>
                <w:color w:val="FFC000"/>
                <w:sz w:val="22"/>
                <w:szCs w:val="22"/>
              </w:rPr>
              <w:t>CPD plan</w:t>
            </w:r>
            <w:r w:rsidR="00494FED" w:rsidRPr="00882089">
              <w:rPr>
                <w:rFonts w:ascii="Arial Narrow" w:hAnsi="Arial Narrow" w:cs="Arial"/>
                <w:i/>
                <w:color w:val="FFC000"/>
                <w:sz w:val="22"/>
                <w:szCs w:val="22"/>
              </w:rPr>
              <w:t xml:space="preserve"> – refer to pupil premium</w:t>
            </w:r>
          </w:p>
          <w:p w:rsidR="00002A7F" w:rsidRPr="00882089" w:rsidRDefault="00002A7F" w:rsidP="003769A6">
            <w:pPr>
              <w:pStyle w:val="7Tablecopybulleted"/>
              <w:numPr>
                <w:ilvl w:val="0"/>
                <w:numId w:val="9"/>
              </w:numPr>
              <w:rPr>
                <w:rFonts w:ascii="Arial Narrow" w:hAnsi="Arial Narrow" w:cs="Arial"/>
                <w:color w:val="002060"/>
                <w:sz w:val="22"/>
                <w:szCs w:val="22"/>
              </w:rPr>
            </w:pPr>
            <w:r w:rsidRPr="00882089">
              <w:rPr>
                <w:rFonts w:ascii="Arial Narrow" w:hAnsi="Arial Narrow" w:cs="Arial"/>
                <w:b/>
                <w:color w:val="002060"/>
                <w:sz w:val="22"/>
                <w:szCs w:val="22"/>
              </w:rPr>
              <w:t>Aromatherapy –</w:t>
            </w:r>
            <w:r w:rsidRPr="00882089">
              <w:rPr>
                <w:rFonts w:ascii="Arial Narrow" w:hAnsi="Arial Narrow" w:cs="Arial"/>
                <w:color w:val="002060"/>
                <w:sz w:val="22"/>
                <w:szCs w:val="22"/>
              </w:rPr>
              <w:t xml:space="preserve"> impact of training </w:t>
            </w:r>
            <w:r w:rsidRPr="00882089">
              <w:rPr>
                <w:rFonts w:ascii="Arial Narrow" w:hAnsi="Arial Narrow" w:cs="Arial"/>
                <w:i/>
                <w:color w:val="FFC000"/>
                <w:sz w:val="22"/>
                <w:szCs w:val="22"/>
              </w:rPr>
              <w:t>CPD budget</w:t>
            </w:r>
            <w:r w:rsidR="00494FED" w:rsidRPr="00882089">
              <w:rPr>
                <w:rFonts w:ascii="Arial Narrow" w:hAnsi="Arial Narrow" w:cs="Arial"/>
                <w:i/>
                <w:color w:val="FFC000"/>
                <w:sz w:val="22"/>
                <w:szCs w:val="22"/>
              </w:rPr>
              <w:t xml:space="preserve"> </w:t>
            </w:r>
          </w:p>
          <w:p w:rsidR="004309B9" w:rsidRPr="00882089" w:rsidRDefault="004309B9" w:rsidP="00CE2195">
            <w:pPr>
              <w:pStyle w:val="7Tablecopybulleted"/>
              <w:numPr>
                <w:ilvl w:val="0"/>
                <w:numId w:val="0"/>
              </w:numPr>
              <w:ind w:left="1060"/>
              <w:rPr>
                <w:rFonts w:ascii="Arial Narrow" w:hAnsi="Arial Narrow" w:cs="Arial"/>
                <w:color w:val="002060"/>
                <w:sz w:val="22"/>
                <w:szCs w:val="22"/>
              </w:rPr>
            </w:pPr>
          </w:p>
        </w:tc>
      </w:tr>
    </w:tbl>
    <w:p w:rsidR="00E2112B" w:rsidRPr="00882089" w:rsidRDefault="00E2112B" w:rsidP="00CE2195">
      <w:pPr>
        <w:rPr>
          <w:rFonts w:ascii="Arial Narrow" w:hAnsi="Arial Narrow"/>
          <w:sz w:val="22"/>
          <w:szCs w:val="22"/>
        </w:rPr>
      </w:pPr>
    </w:p>
    <w:tbl>
      <w:tblPr>
        <w:tblStyle w:val="TableGrid"/>
        <w:tblW w:w="10632" w:type="dxa"/>
        <w:tblInd w:w="-998" w:type="dxa"/>
        <w:tblLook w:val="04A0" w:firstRow="1" w:lastRow="0" w:firstColumn="1" w:lastColumn="0" w:noHBand="0" w:noVBand="1"/>
      </w:tblPr>
      <w:tblGrid>
        <w:gridCol w:w="284"/>
        <w:gridCol w:w="10348"/>
      </w:tblGrid>
      <w:tr w:rsidR="00A202A0" w:rsidRPr="00882089" w:rsidTr="00A202A0">
        <w:trPr>
          <w:trHeight w:val="699"/>
        </w:trPr>
        <w:tc>
          <w:tcPr>
            <w:tcW w:w="10632" w:type="dxa"/>
            <w:gridSpan w:val="2"/>
            <w:shd w:val="clear" w:color="auto" w:fill="00B0F0"/>
          </w:tcPr>
          <w:p w:rsidR="00A202A0" w:rsidRPr="00882089" w:rsidRDefault="00A202A0" w:rsidP="00CE2195">
            <w:pPr>
              <w:pStyle w:val="7Tablecopybulleted"/>
              <w:numPr>
                <w:ilvl w:val="0"/>
                <w:numId w:val="0"/>
              </w:numPr>
              <w:ind w:left="340"/>
              <w:jc w:val="center"/>
              <w:rPr>
                <w:rFonts w:ascii="Arial Narrow" w:hAnsi="Arial Narrow" w:cs="Arial"/>
                <w:b/>
                <w:color w:val="002060"/>
                <w:sz w:val="22"/>
                <w:szCs w:val="22"/>
              </w:rPr>
            </w:pPr>
            <w:r w:rsidRPr="00882089">
              <w:rPr>
                <w:rFonts w:ascii="Arial Narrow" w:hAnsi="Arial Narrow" w:cs="Arial"/>
                <w:b/>
                <w:color w:val="002060"/>
                <w:sz w:val="22"/>
                <w:szCs w:val="22"/>
              </w:rPr>
              <w:t>OUTCOME 6</w:t>
            </w:r>
          </w:p>
          <w:p w:rsidR="00A202A0" w:rsidRPr="00882089" w:rsidRDefault="003971D9"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Race Equality – embedded in all development areas</w:t>
            </w:r>
          </w:p>
        </w:tc>
      </w:tr>
      <w:tr w:rsidR="00F77311" w:rsidRPr="00882089" w:rsidTr="00A202A0">
        <w:trPr>
          <w:trHeight w:val="699"/>
        </w:trPr>
        <w:tc>
          <w:tcPr>
            <w:tcW w:w="284" w:type="dxa"/>
            <w:shd w:val="clear" w:color="auto" w:fill="DBE5F1" w:themeFill="accent1" w:themeFillTint="33"/>
          </w:tcPr>
          <w:p w:rsidR="00F77311" w:rsidRPr="00882089" w:rsidRDefault="00F77311" w:rsidP="00CE2195">
            <w:pPr>
              <w:pStyle w:val="7Tablecopybulleted"/>
              <w:numPr>
                <w:ilvl w:val="0"/>
                <w:numId w:val="0"/>
              </w:numPr>
              <w:ind w:left="340"/>
              <w:jc w:val="center"/>
              <w:rPr>
                <w:rFonts w:ascii="Arial Narrow" w:hAnsi="Arial Narrow" w:cs="Arial"/>
                <w:b/>
                <w:color w:val="002060"/>
                <w:sz w:val="22"/>
                <w:szCs w:val="22"/>
              </w:rPr>
            </w:pPr>
          </w:p>
        </w:tc>
        <w:tc>
          <w:tcPr>
            <w:tcW w:w="10348" w:type="dxa"/>
          </w:tcPr>
          <w:p w:rsidR="005175AE" w:rsidRPr="00882089" w:rsidRDefault="005175AE" w:rsidP="00CE2195">
            <w:pPr>
              <w:pStyle w:val="7Tablecopybulleted"/>
              <w:numPr>
                <w:ilvl w:val="0"/>
                <w:numId w:val="0"/>
              </w:numPr>
              <w:rPr>
                <w:rFonts w:ascii="Arial Narrow" w:hAnsi="Arial Narrow" w:cs="Arial"/>
                <w:b/>
                <w:color w:val="002060"/>
                <w:sz w:val="22"/>
                <w:szCs w:val="22"/>
              </w:rPr>
            </w:pPr>
          </w:p>
          <w:p w:rsidR="005E1508" w:rsidRPr="00882089" w:rsidRDefault="005E1508" w:rsidP="003769A6">
            <w:pPr>
              <w:pStyle w:val="7Tablecopybulleted"/>
              <w:numPr>
                <w:ilvl w:val="0"/>
                <w:numId w:val="10"/>
              </w:numPr>
              <w:rPr>
                <w:rFonts w:ascii="Arial Narrow" w:hAnsi="Arial Narrow" w:cs="Arial"/>
                <w:b/>
                <w:color w:val="002060"/>
                <w:sz w:val="22"/>
                <w:szCs w:val="22"/>
              </w:rPr>
            </w:pPr>
            <w:r w:rsidRPr="00882089">
              <w:rPr>
                <w:rFonts w:ascii="Arial Narrow" w:hAnsi="Arial Narrow" w:cs="Arial"/>
                <w:b/>
                <w:color w:val="002060"/>
                <w:sz w:val="22"/>
                <w:szCs w:val="22"/>
              </w:rPr>
              <w:t>Leadership</w:t>
            </w:r>
            <w:r w:rsidR="00183B94" w:rsidRPr="00882089">
              <w:rPr>
                <w:rFonts w:ascii="Arial Narrow" w:hAnsi="Arial Narrow" w:cs="Arial"/>
                <w:b/>
                <w:color w:val="002060"/>
                <w:sz w:val="22"/>
                <w:szCs w:val="22"/>
              </w:rPr>
              <w:t xml:space="preserve"> </w:t>
            </w:r>
            <w:r w:rsidR="007A5EC8" w:rsidRPr="00882089">
              <w:rPr>
                <w:rFonts w:ascii="Arial Narrow" w:hAnsi="Arial Narrow" w:cs="Arial"/>
                <w:b/>
                <w:color w:val="002060"/>
                <w:sz w:val="22"/>
                <w:szCs w:val="22"/>
              </w:rPr>
              <w:t>–</w:t>
            </w:r>
            <w:r w:rsidR="00494FED" w:rsidRPr="00882089">
              <w:rPr>
                <w:rFonts w:ascii="Arial Narrow" w:hAnsi="Arial Narrow" w:cs="Arial"/>
                <w:b/>
                <w:color w:val="002060"/>
                <w:sz w:val="22"/>
                <w:szCs w:val="22"/>
              </w:rPr>
              <w:t xml:space="preserve"> embedding</w:t>
            </w:r>
            <w:r w:rsidR="007A5EC8" w:rsidRPr="00882089">
              <w:rPr>
                <w:rFonts w:ascii="Arial Narrow" w:hAnsi="Arial Narrow" w:cs="Arial"/>
                <w:b/>
                <w:color w:val="002060"/>
                <w:sz w:val="22"/>
                <w:szCs w:val="22"/>
              </w:rPr>
              <w:t xml:space="preserve"> </w:t>
            </w:r>
            <w:r w:rsidR="00BE70C0" w:rsidRPr="00882089">
              <w:rPr>
                <w:rFonts w:ascii="Arial Narrow" w:hAnsi="Arial Narrow" w:cs="Arial"/>
                <w:b/>
                <w:color w:val="002060"/>
                <w:sz w:val="22"/>
                <w:szCs w:val="22"/>
              </w:rPr>
              <w:t>3 year program</w:t>
            </w:r>
            <w:r w:rsidR="00A021FB" w:rsidRPr="00882089">
              <w:rPr>
                <w:rFonts w:ascii="Arial Narrow" w:hAnsi="Arial Narrow" w:cs="Arial"/>
                <w:b/>
                <w:color w:val="002060"/>
                <w:sz w:val="22"/>
                <w:szCs w:val="22"/>
              </w:rPr>
              <w:t xml:space="preserve"> (2023-2026)</w:t>
            </w:r>
          </w:p>
          <w:p w:rsidR="005E1508" w:rsidRPr="00882089" w:rsidRDefault="005E1508" w:rsidP="003769A6">
            <w:pPr>
              <w:pStyle w:val="7Tablecopybulleted"/>
              <w:numPr>
                <w:ilvl w:val="0"/>
                <w:numId w:val="10"/>
              </w:numPr>
              <w:rPr>
                <w:rFonts w:ascii="Arial Narrow" w:hAnsi="Arial Narrow" w:cs="Arial"/>
                <w:b/>
                <w:color w:val="002060"/>
                <w:sz w:val="22"/>
                <w:szCs w:val="22"/>
              </w:rPr>
            </w:pPr>
            <w:r w:rsidRPr="00882089">
              <w:rPr>
                <w:rFonts w:ascii="Arial Narrow" w:hAnsi="Arial Narrow" w:cs="Arial"/>
                <w:b/>
                <w:color w:val="002060"/>
                <w:sz w:val="22"/>
                <w:szCs w:val="22"/>
              </w:rPr>
              <w:t>Engaging parents and communities as assets</w:t>
            </w:r>
            <w:r w:rsidR="00906FEA" w:rsidRPr="00882089">
              <w:rPr>
                <w:rFonts w:ascii="Arial Narrow" w:hAnsi="Arial Narrow" w:cs="Arial"/>
                <w:b/>
                <w:color w:val="002060"/>
                <w:sz w:val="22"/>
                <w:szCs w:val="22"/>
              </w:rPr>
              <w:t xml:space="preserve"> (link outcome 4)</w:t>
            </w:r>
            <w:r w:rsidR="00CC494F">
              <w:rPr>
                <w:rFonts w:ascii="Arial Narrow" w:hAnsi="Arial Narrow" w:cs="Arial"/>
                <w:b/>
                <w:color w:val="002060"/>
                <w:sz w:val="22"/>
                <w:szCs w:val="22"/>
              </w:rPr>
              <w:t xml:space="preserve"> (2024-2026)</w:t>
            </w:r>
          </w:p>
          <w:p w:rsidR="005E1508" w:rsidRPr="00882089" w:rsidRDefault="005E1508" w:rsidP="003769A6">
            <w:pPr>
              <w:pStyle w:val="7Tablecopybulleted"/>
              <w:numPr>
                <w:ilvl w:val="0"/>
                <w:numId w:val="10"/>
              </w:numPr>
              <w:rPr>
                <w:rFonts w:ascii="Arial Narrow" w:hAnsi="Arial Narrow" w:cs="Arial"/>
                <w:b/>
                <w:color w:val="002060"/>
                <w:sz w:val="22"/>
                <w:szCs w:val="22"/>
              </w:rPr>
            </w:pPr>
            <w:r w:rsidRPr="00882089">
              <w:rPr>
                <w:rFonts w:ascii="Arial Narrow" w:hAnsi="Arial Narrow" w:cs="Arial"/>
                <w:b/>
                <w:color w:val="002060"/>
                <w:sz w:val="22"/>
                <w:szCs w:val="22"/>
              </w:rPr>
              <w:t>Curriculum progression and inclusion</w:t>
            </w:r>
            <w:r w:rsidR="00906FEA" w:rsidRPr="00882089">
              <w:rPr>
                <w:rFonts w:ascii="Arial Narrow" w:hAnsi="Arial Narrow" w:cs="Arial"/>
                <w:b/>
                <w:color w:val="002060"/>
                <w:sz w:val="22"/>
                <w:szCs w:val="22"/>
              </w:rPr>
              <w:t xml:space="preserve"> (link outcome 5)</w:t>
            </w:r>
            <w:r w:rsidR="00CC494F">
              <w:rPr>
                <w:rFonts w:ascii="Arial Narrow" w:hAnsi="Arial Narrow" w:cs="Arial"/>
                <w:b/>
                <w:color w:val="002060"/>
                <w:sz w:val="22"/>
                <w:szCs w:val="22"/>
              </w:rPr>
              <w:t xml:space="preserve"> (2024-2026)</w:t>
            </w:r>
          </w:p>
          <w:p w:rsidR="005E1508" w:rsidRPr="00882089" w:rsidRDefault="005E1508" w:rsidP="003769A6">
            <w:pPr>
              <w:pStyle w:val="7Tablecopybulleted"/>
              <w:numPr>
                <w:ilvl w:val="0"/>
                <w:numId w:val="10"/>
              </w:numPr>
              <w:rPr>
                <w:rFonts w:ascii="Arial Narrow" w:hAnsi="Arial Narrow" w:cs="Arial"/>
                <w:b/>
                <w:color w:val="002060"/>
                <w:sz w:val="22"/>
                <w:szCs w:val="22"/>
              </w:rPr>
            </w:pPr>
            <w:r w:rsidRPr="00882089">
              <w:rPr>
                <w:rFonts w:ascii="Arial Narrow" w:hAnsi="Arial Narrow" w:cs="Arial"/>
                <w:b/>
                <w:color w:val="002060"/>
                <w:sz w:val="22"/>
                <w:szCs w:val="22"/>
              </w:rPr>
              <w:t>Developing cultures and behavior</w:t>
            </w:r>
            <w:r w:rsidR="003971D9" w:rsidRPr="00882089">
              <w:rPr>
                <w:rFonts w:ascii="Arial Narrow" w:hAnsi="Arial Narrow" w:cs="Arial"/>
                <w:b/>
                <w:color w:val="002060"/>
                <w:sz w:val="22"/>
                <w:szCs w:val="22"/>
              </w:rPr>
              <w:t xml:space="preserve"> (De-colonisation the mind training for staff)</w:t>
            </w:r>
            <w:r w:rsidR="00CC494F">
              <w:rPr>
                <w:rFonts w:ascii="Arial Narrow" w:hAnsi="Arial Narrow" w:cs="Arial"/>
                <w:b/>
                <w:color w:val="002060"/>
                <w:sz w:val="22"/>
                <w:szCs w:val="22"/>
              </w:rPr>
              <w:t xml:space="preserve"> (2023</w:t>
            </w:r>
            <w:r w:rsidR="00A021FB" w:rsidRPr="00882089">
              <w:rPr>
                <w:rFonts w:ascii="Arial Narrow" w:hAnsi="Arial Narrow" w:cs="Arial"/>
                <w:b/>
                <w:color w:val="002060"/>
                <w:sz w:val="22"/>
                <w:szCs w:val="22"/>
              </w:rPr>
              <w:t>-2025)</w:t>
            </w:r>
          </w:p>
          <w:p w:rsidR="00A202A0" w:rsidRPr="00882089" w:rsidRDefault="005E1508" w:rsidP="003769A6">
            <w:pPr>
              <w:pStyle w:val="7Tablecopybulleted"/>
              <w:numPr>
                <w:ilvl w:val="0"/>
                <w:numId w:val="10"/>
              </w:numPr>
              <w:rPr>
                <w:rFonts w:ascii="Arial Narrow" w:hAnsi="Arial Narrow" w:cs="Arial"/>
                <w:b/>
                <w:color w:val="002060"/>
                <w:sz w:val="22"/>
                <w:szCs w:val="22"/>
              </w:rPr>
            </w:pPr>
            <w:r w:rsidRPr="00882089">
              <w:rPr>
                <w:rFonts w:ascii="Arial Narrow" w:hAnsi="Arial Narrow" w:cs="Arial"/>
                <w:b/>
                <w:color w:val="002060"/>
                <w:sz w:val="22"/>
                <w:szCs w:val="22"/>
              </w:rPr>
              <w:t>Inclusive recruitment and retention</w:t>
            </w:r>
            <w:r w:rsidR="00494FED" w:rsidRPr="00882089">
              <w:rPr>
                <w:rFonts w:ascii="Arial Narrow" w:hAnsi="Arial Narrow" w:cs="Arial"/>
                <w:b/>
                <w:color w:val="002060"/>
                <w:sz w:val="22"/>
                <w:szCs w:val="22"/>
              </w:rPr>
              <w:t xml:space="preserve"> </w:t>
            </w:r>
            <w:r w:rsidR="00CC494F">
              <w:rPr>
                <w:rFonts w:ascii="Arial Narrow" w:hAnsi="Arial Narrow" w:cs="Arial"/>
                <w:b/>
                <w:color w:val="002060"/>
                <w:sz w:val="22"/>
                <w:szCs w:val="22"/>
              </w:rPr>
              <w:t>(2024-2026)</w:t>
            </w:r>
          </w:p>
          <w:p w:rsidR="00A202A0" w:rsidRPr="00882089" w:rsidRDefault="00A202A0" w:rsidP="00CE2195">
            <w:pPr>
              <w:pStyle w:val="7Tablecopybulleted"/>
              <w:numPr>
                <w:ilvl w:val="0"/>
                <w:numId w:val="0"/>
              </w:numPr>
              <w:ind w:left="340"/>
              <w:rPr>
                <w:rFonts w:ascii="Arial Narrow" w:hAnsi="Arial Narrow" w:cs="Arial"/>
                <w:b/>
                <w:color w:val="002060"/>
                <w:sz w:val="22"/>
                <w:szCs w:val="22"/>
              </w:rPr>
            </w:pPr>
          </w:p>
          <w:p w:rsidR="00CC4D32" w:rsidRPr="00882089" w:rsidRDefault="00494FED"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LA development area till 202</w:t>
            </w:r>
            <w:r w:rsidR="00A202A0" w:rsidRPr="00882089">
              <w:rPr>
                <w:rFonts w:ascii="Arial Narrow" w:hAnsi="Arial Narrow" w:cs="Arial"/>
                <w:b/>
                <w:color w:val="002060"/>
                <w:sz w:val="22"/>
                <w:szCs w:val="22"/>
              </w:rPr>
              <w:t>6 – proposal needs to include cost implications over time – short and long term aims</w:t>
            </w:r>
          </w:p>
          <w:p w:rsidR="005175AE" w:rsidRPr="00882089" w:rsidRDefault="0029756B" w:rsidP="00CE2195">
            <w:pPr>
              <w:pStyle w:val="7Tablecopybulleted"/>
              <w:numPr>
                <w:ilvl w:val="0"/>
                <w:numId w:val="0"/>
              </w:numPr>
              <w:ind w:left="340"/>
              <w:rPr>
                <w:rFonts w:ascii="Arial Narrow" w:hAnsi="Arial Narrow" w:cs="Arial"/>
                <w:color w:val="002060"/>
                <w:sz w:val="22"/>
                <w:szCs w:val="22"/>
              </w:rPr>
            </w:pPr>
            <w:hyperlink r:id="rId9" w:history="1">
              <w:r w:rsidR="00CC4D32" w:rsidRPr="00882089">
                <w:rPr>
                  <w:rStyle w:val="Hyperlink"/>
                  <w:rFonts w:ascii="Arial Narrow" w:hAnsi="Arial Narrow" w:cs="Arial"/>
                  <w:sz w:val="22"/>
                  <w:szCs w:val="22"/>
                </w:rPr>
                <w:t>https://www.egfl.org.uk/news/2022/09/ealing%E2%80%99s-race-equality-commission-and-inclusion-expectations-schools-2022-2026</w:t>
              </w:r>
            </w:hyperlink>
          </w:p>
        </w:tc>
      </w:tr>
    </w:tbl>
    <w:p w:rsidR="00A021FB" w:rsidRPr="00882089" w:rsidRDefault="00A021FB" w:rsidP="00CE2195">
      <w:pPr>
        <w:rPr>
          <w:rFonts w:ascii="Arial Narrow" w:hAnsi="Arial Narrow"/>
          <w:sz w:val="22"/>
          <w:szCs w:val="22"/>
        </w:rPr>
      </w:pPr>
    </w:p>
    <w:p w:rsidR="00A021FB" w:rsidRPr="00882089" w:rsidRDefault="00A021FB" w:rsidP="00CE2195">
      <w:pPr>
        <w:rPr>
          <w:rFonts w:ascii="Arial Narrow" w:hAnsi="Arial Narrow"/>
          <w:sz w:val="22"/>
          <w:szCs w:val="22"/>
        </w:rPr>
      </w:pPr>
    </w:p>
    <w:tbl>
      <w:tblPr>
        <w:tblStyle w:val="TableGrid"/>
        <w:tblW w:w="10632" w:type="dxa"/>
        <w:tblInd w:w="-998" w:type="dxa"/>
        <w:tblLook w:val="04A0" w:firstRow="1" w:lastRow="0" w:firstColumn="1" w:lastColumn="0" w:noHBand="0" w:noVBand="1"/>
      </w:tblPr>
      <w:tblGrid>
        <w:gridCol w:w="284"/>
        <w:gridCol w:w="10348"/>
      </w:tblGrid>
      <w:tr w:rsidR="00A202A0" w:rsidRPr="00882089" w:rsidTr="00A202A0">
        <w:trPr>
          <w:trHeight w:val="466"/>
        </w:trPr>
        <w:tc>
          <w:tcPr>
            <w:tcW w:w="10632" w:type="dxa"/>
            <w:gridSpan w:val="2"/>
            <w:shd w:val="clear" w:color="auto" w:fill="DBE5F1" w:themeFill="accent1" w:themeFillTint="33"/>
          </w:tcPr>
          <w:p w:rsidR="00A202A0" w:rsidRPr="00882089" w:rsidRDefault="00A202A0" w:rsidP="00CE2195">
            <w:pPr>
              <w:pStyle w:val="Default"/>
              <w:jc w:val="both"/>
              <w:rPr>
                <w:rFonts w:ascii="Arial Narrow" w:hAnsi="Arial Narrow"/>
                <w:b/>
                <w:bCs/>
                <w:sz w:val="22"/>
                <w:szCs w:val="22"/>
              </w:rPr>
            </w:pPr>
            <w:r w:rsidRPr="00882089">
              <w:rPr>
                <w:rFonts w:ascii="Arial Narrow" w:hAnsi="Arial Narrow"/>
                <w:b/>
                <w:bCs/>
                <w:sz w:val="22"/>
                <w:szCs w:val="22"/>
              </w:rPr>
              <w:t>School Accessibility Planning 2022 - 2025</w:t>
            </w:r>
          </w:p>
          <w:p w:rsidR="00A202A0" w:rsidRPr="00882089" w:rsidRDefault="00A202A0" w:rsidP="00CE2195">
            <w:pPr>
              <w:pStyle w:val="Default"/>
              <w:jc w:val="both"/>
              <w:rPr>
                <w:rFonts w:ascii="Arial Narrow" w:hAnsi="Arial Narrow"/>
                <w:sz w:val="22"/>
                <w:szCs w:val="22"/>
              </w:rPr>
            </w:pPr>
          </w:p>
        </w:tc>
      </w:tr>
      <w:tr w:rsidR="008035B8" w:rsidRPr="00882089" w:rsidTr="00A202A0">
        <w:trPr>
          <w:trHeight w:val="2078"/>
        </w:trPr>
        <w:tc>
          <w:tcPr>
            <w:tcW w:w="284" w:type="dxa"/>
            <w:shd w:val="clear" w:color="auto" w:fill="DBE5F1" w:themeFill="accent1" w:themeFillTint="33"/>
          </w:tcPr>
          <w:p w:rsidR="008035B8" w:rsidRPr="00882089" w:rsidRDefault="008035B8" w:rsidP="00CE2195">
            <w:pPr>
              <w:pStyle w:val="Default"/>
              <w:jc w:val="both"/>
              <w:rPr>
                <w:rFonts w:ascii="Arial Narrow" w:hAnsi="Arial Narrow" w:cs="Arial"/>
                <w:b/>
                <w:color w:val="002060"/>
                <w:sz w:val="22"/>
                <w:szCs w:val="22"/>
              </w:rPr>
            </w:pPr>
          </w:p>
        </w:tc>
        <w:tc>
          <w:tcPr>
            <w:tcW w:w="10348" w:type="dxa"/>
          </w:tcPr>
          <w:p w:rsidR="008035B8" w:rsidRPr="00882089" w:rsidRDefault="008035B8" w:rsidP="00CE2195">
            <w:pPr>
              <w:pStyle w:val="Default"/>
              <w:jc w:val="both"/>
              <w:rPr>
                <w:rFonts w:ascii="Arial Narrow" w:hAnsi="Arial Narrow"/>
                <w:sz w:val="22"/>
                <w:szCs w:val="22"/>
              </w:rPr>
            </w:pPr>
          </w:p>
          <w:p w:rsidR="008035B8" w:rsidRPr="00882089" w:rsidRDefault="00512E48" w:rsidP="003769A6">
            <w:pPr>
              <w:pStyle w:val="Default"/>
              <w:numPr>
                <w:ilvl w:val="0"/>
                <w:numId w:val="11"/>
              </w:numPr>
              <w:rPr>
                <w:rFonts w:ascii="Arial Narrow" w:hAnsi="Arial Narrow"/>
                <w:color w:val="auto"/>
                <w:sz w:val="22"/>
                <w:szCs w:val="22"/>
              </w:rPr>
            </w:pPr>
            <w:r>
              <w:rPr>
                <w:rFonts w:ascii="Arial Narrow" w:hAnsi="Arial Narrow"/>
                <w:color w:val="auto"/>
                <w:sz w:val="22"/>
                <w:szCs w:val="22"/>
              </w:rPr>
              <w:t>Learning pathways linked to Descriptors of needs</w:t>
            </w:r>
          </w:p>
          <w:p w:rsidR="008035B8" w:rsidRPr="00882089" w:rsidRDefault="008035B8" w:rsidP="003769A6">
            <w:pPr>
              <w:pStyle w:val="Default"/>
              <w:numPr>
                <w:ilvl w:val="0"/>
                <w:numId w:val="11"/>
              </w:numPr>
              <w:rPr>
                <w:rFonts w:ascii="Arial Narrow" w:hAnsi="Arial Narrow"/>
                <w:color w:val="auto"/>
                <w:sz w:val="22"/>
                <w:szCs w:val="22"/>
              </w:rPr>
            </w:pPr>
            <w:r w:rsidRPr="00882089">
              <w:rPr>
                <w:rFonts w:ascii="Arial Narrow" w:hAnsi="Arial Narrow"/>
                <w:color w:val="auto"/>
                <w:sz w:val="22"/>
                <w:szCs w:val="22"/>
              </w:rPr>
              <w:t>Medical needs in school – review process with CCG – access to specialist health care</w:t>
            </w:r>
          </w:p>
          <w:p w:rsidR="008035B8" w:rsidRPr="00882089" w:rsidRDefault="00512E48" w:rsidP="003769A6">
            <w:pPr>
              <w:pStyle w:val="7Tablecopybulleted"/>
              <w:numPr>
                <w:ilvl w:val="0"/>
                <w:numId w:val="11"/>
              </w:numPr>
              <w:rPr>
                <w:rFonts w:ascii="Arial Narrow" w:hAnsi="Arial Narrow" w:cs="Arial"/>
                <w:b/>
                <w:color w:val="002060"/>
                <w:sz w:val="22"/>
                <w:szCs w:val="22"/>
              </w:rPr>
            </w:pPr>
            <w:r>
              <w:rPr>
                <w:rFonts w:ascii="Arial Narrow" w:hAnsi="Arial Narrow"/>
                <w:sz w:val="22"/>
                <w:szCs w:val="22"/>
              </w:rPr>
              <w:t>Development of the satellite provision</w:t>
            </w:r>
          </w:p>
        </w:tc>
      </w:tr>
    </w:tbl>
    <w:p w:rsidR="00EB6C57" w:rsidRPr="00882089" w:rsidRDefault="00EB6C57" w:rsidP="00CE2195">
      <w:pPr>
        <w:pStyle w:val="7Tablecopybulleted"/>
        <w:numPr>
          <w:ilvl w:val="0"/>
          <w:numId w:val="0"/>
        </w:numPr>
        <w:rPr>
          <w:rFonts w:ascii="Arial Narrow" w:hAnsi="Arial Narrow" w:cs="Arial"/>
          <w:b/>
          <w:color w:val="000090"/>
          <w:sz w:val="22"/>
          <w:szCs w:val="22"/>
        </w:rPr>
      </w:pPr>
    </w:p>
    <w:p w:rsidR="00A202A0" w:rsidRPr="00882089" w:rsidRDefault="00A202A0" w:rsidP="00CE2195">
      <w:pPr>
        <w:pStyle w:val="7Tablecopybulleted"/>
        <w:numPr>
          <w:ilvl w:val="0"/>
          <w:numId w:val="0"/>
        </w:numPr>
        <w:rPr>
          <w:rFonts w:ascii="Arial Narrow" w:hAnsi="Arial Narrow" w:cs="Arial"/>
          <w:b/>
          <w:color w:val="000090"/>
          <w:sz w:val="22"/>
          <w:szCs w:val="22"/>
        </w:rPr>
      </w:pPr>
    </w:p>
    <w:p w:rsidR="00A202A0" w:rsidRPr="00882089" w:rsidRDefault="00A202A0" w:rsidP="00CE2195">
      <w:pPr>
        <w:pStyle w:val="7Tablecopybulleted"/>
        <w:numPr>
          <w:ilvl w:val="0"/>
          <w:numId w:val="0"/>
        </w:numPr>
        <w:rPr>
          <w:rFonts w:ascii="Arial Narrow" w:hAnsi="Arial Narrow" w:cs="Arial"/>
          <w:b/>
          <w:color w:val="000090"/>
          <w:sz w:val="22"/>
          <w:szCs w:val="22"/>
        </w:rPr>
      </w:pPr>
    </w:p>
    <w:tbl>
      <w:tblPr>
        <w:tblStyle w:val="TableGrid"/>
        <w:tblW w:w="10632" w:type="dxa"/>
        <w:tblInd w:w="-998" w:type="dxa"/>
        <w:tblLook w:val="04A0" w:firstRow="1" w:lastRow="0" w:firstColumn="1" w:lastColumn="0" w:noHBand="0" w:noVBand="1"/>
      </w:tblPr>
      <w:tblGrid>
        <w:gridCol w:w="1560"/>
        <w:gridCol w:w="9072"/>
      </w:tblGrid>
      <w:tr w:rsidR="007E132A" w:rsidRPr="00882089" w:rsidTr="00A25FA5">
        <w:tc>
          <w:tcPr>
            <w:tcW w:w="1560" w:type="dxa"/>
          </w:tcPr>
          <w:p w:rsidR="007E132A" w:rsidRPr="00882089" w:rsidRDefault="007E132A" w:rsidP="00CE2195">
            <w:pPr>
              <w:rPr>
                <w:rFonts w:ascii="Arial Narrow" w:hAnsi="Arial Narrow" w:cs="Arial"/>
                <w:b/>
                <w:color w:val="002060"/>
                <w:sz w:val="22"/>
                <w:szCs w:val="22"/>
              </w:rPr>
            </w:pPr>
            <w:r w:rsidRPr="00882089">
              <w:rPr>
                <w:rFonts w:ascii="Arial Narrow" w:hAnsi="Arial Narrow" w:cs="Arial"/>
                <w:b/>
                <w:color w:val="002060"/>
                <w:sz w:val="22"/>
                <w:szCs w:val="22"/>
              </w:rPr>
              <w:t xml:space="preserve">Key staffing areas of issue </w:t>
            </w:r>
          </w:p>
        </w:tc>
        <w:tc>
          <w:tcPr>
            <w:tcW w:w="9072" w:type="dxa"/>
          </w:tcPr>
          <w:p w:rsidR="007E132A" w:rsidRPr="00882089" w:rsidRDefault="00FD370B" w:rsidP="00CE2195">
            <w:pPr>
              <w:ind w:left="720"/>
              <w:rPr>
                <w:rFonts w:ascii="Arial Narrow" w:hAnsi="Arial Narrow" w:cs="Arial"/>
                <w:sz w:val="22"/>
                <w:szCs w:val="22"/>
              </w:rPr>
            </w:pPr>
            <w:r w:rsidRPr="00882089">
              <w:rPr>
                <w:rFonts w:ascii="Arial Narrow" w:hAnsi="Arial Narrow" w:cs="Arial"/>
                <w:sz w:val="22"/>
                <w:szCs w:val="22"/>
              </w:rPr>
              <w:t>The</w:t>
            </w:r>
            <w:r w:rsidR="00240A39" w:rsidRPr="00882089">
              <w:rPr>
                <w:rFonts w:ascii="Arial Narrow" w:hAnsi="Arial Narrow" w:cs="Arial"/>
                <w:sz w:val="22"/>
                <w:szCs w:val="22"/>
              </w:rPr>
              <w:t xml:space="preserve"> </w:t>
            </w:r>
            <w:r w:rsidR="007E132A" w:rsidRPr="00882089">
              <w:rPr>
                <w:rFonts w:ascii="Arial Narrow" w:hAnsi="Arial Narrow" w:cs="Arial"/>
                <w:sz w:val="22"/>
                <w:szCs w:val="22"/>
              </w:rPr>
              <w:t>line management structure</w:t>
            </w:r>
            <w:r w:rsidR="00240A39" w:rsidRPr="00882089">
              <w:rPr>
                <w:rFonts w:ascii="Arial Narrow" w:hAnsi="Arial Narrow" w:cs="Arial"/>
                <w:sz w:val="22"/>
                <w:szCs w:val="22"/>
              </w:rPr>
              <w:t xml:space="preserve"> </w:t>
            </w:r>
            <w:r w:rsidR="007E132A" w:rsidRPr="00882089">
              <w:rPr>
                <w:rFonts w:ascii="Arial Narrow" w:hAnsi="Arial Narrow" w:cs="Arial"/>
                <w:sz w:val="22"/>
                <w:szCs w:val="22"/>
              </w:rPr>
              <w:t>take</w:t>
            </w:r>
            <w:r w:rsidR="00306947" w:rsidRPr="00882089">
              <w:rPr>
                <w:rFonts w:ascii="Arial Narrow" w:hAnsi="Arial Narrow" w:cs="Arial"/>
                <w:sz w:val="22"/>
                <w:szCs w:val="22"/>
              </w:rPr>
              <w:t>s</w:t>
            </w:r>
            <w:r w:rsidR="007E132A" w:rsidRPr="00882089">
              <w:rPr>
                <w:rFonts w:ascii="Arial Narrow" w:hAnsi="Arial Narrow" w:cs="Arial"/>
                <w:sz w:val="22"/>
                <w:szCs w:val="22"/>
              </w:rPr>
              <w:t xml:space="preserve"> account of staff expertise and experience and provide</w:t>
            </w:r>
            <w:r w:rsidR="00306947" w:rsidRPr="00882089">
              <w:rPr>
                <w:rFonts w:ascii="Arial Narrow" w:hAnsi="Arial Narrow" w:cs="Arial"/>
                <w:sz w:val="22"/>
                <w:szCs w:val="22"/>
              </w:rPr>
              <w:t>s</w:t>
            </w:r>
            <w:r w:rsidR="007E132A" w:rsidRPr="00882089">
              <w:rPr>
                <w:rFonts w:ascii="Arial Narrow" w:hAnsi="Arial Narrow" w:cs="Arial"/>
                <w:sz w:val="22"/>
                <w:szCs w:val="22"/>
              </w:rPr>
              <w:t xml:space="preserve"> support and development opportunities. </w:t>
            </w:r>
            <w:r w:rsidR="00240A39" w:rsidRPr="00882089">
              <w:rPr>
                <w:rFonts w:ascii="Arial Narrow" w:hAnsi="Arial Narrow" w:cs="Arial"/>
                <w:sz w:val="22"/>
                <w:szCs w:val="22"/>
              </w:rPr>
              <w:t xml:space="preserve">It is based on the principle of enabling and empowering staff so that leadership is developed and distributed at all levels within school. </w:t>
            </w:r>
            <w:r w:rsidR="007E132A" w:rsidRPr="00882089">
              <w:rPr>
                <w:rFonts w:ascii="Arial Narrow" w:hAnsi="Arial Narrow" w:cs="Arial"/>
                <w:sz w:val="22"/>
                <w:szCs w:val="22"/>
              </w:rPr>
              <w:t>Senior leaders provide cover and support in classes where a need is identified through proactive planning or monitoring systems</w:t>
            </w:r>
            <w:r w:rsidR="00305A87" w:rsidRPr="00882089">
              <w:rPr>
                <w:rFonts w:ascii="Arial Narrow" w:hAnsi="Arial Narrow" w:cs="Arial"/>
                <w:sz w:val="22"/>
                <w:szCs w:val="22"/>
              </w:rPr>
              <w:t>.</w:t>
            </w:r>
            <w:r w:rsidR="00240A39" w:rsidRPr="00882089">
              <w:rPr>
                <w:rFonts w:ascii="Arial Narrow" w:hAnsi="Arial Narrow" w:cs="Arial"/>
                <w:sz w:val="22"/>
                <w:szCs w:val="22"/>
              </w:rPr>
              <w:t xml:space="preserve"> </w:t>
            </w:r>
          </w:p>
          <w:p w:rsidR="00CD42C9" w:rsidRPr="00882089" w:rsidRDefault="00CD42C9" w:rsidP="00CE2195">
            <w:pPr>
              <w:ind w:left="720"/>
              <w:rPr>
                <w:rFonts w:ascii="Arial Narrow" w:hAnsi="Arial Narrow" w:cs="Arial"/>
                <w:sz w:val="22"/>
                <w:szCs w:val="22"/>
              </w:rPr>
            </w:pPr>
          </w:p>
          <w:p w:rsidR="00CD42C9" w:rsidRPr="00882089" w:rsidRDefault="00CD42C9" w:rsidP="00CE2195">
            <w:pPr>
              <w:ind w:left="720"/>
              <w:rPr>
                <w:rFonts w:ascii="Arial Narrow" w:hAnsi="Arial Narrow" w:cs="Arial"/>
                <w:sz w:val="22"/>
                <w:szCs w:val="22"/>
              </w:rPr>
            </w:pPr>
            <w:r w:rsidRPr="00882089">
              <w:rPr>
                <w:rFonts w:ascii="Arial Narrow" w:hAnsi="Arial Narrow" w:cs="Arial"/>
                <w:sz w:val="22"/>
                <w:szCs w:val="22"/>
              </w:rPr>
              <w:t xml:space="preserve">Governors have identified </w:t>
            </w:r>
            <w:r w:rsidR="001B2383" w:rsidRPr="00882089">
              <w:rPr>
                <w:rFonts w:ascii="Arial Narrow" w:hAnsi="Arial Narrow" w:cs="Arial"/>
                <w:sz w:val="22"/>
                <w:szCs w:val="22"/>
              </w:rPr>
              <w:t>risk</w:t>
            </w:r>
            <w:r w:rsidR="006D3D83" w:rsidRPr="00882089">
              <w:rPr>
                <w:rFonts w:ascii="Arial Narrow" w:hAnsi="Arial Narrow" w:cs="Arial"/>
                <w:sz w:val="22"/>
                <w:szCs w:val="22"/>
              </w:rPr>
              <w:t>s and opportunities</w:t>
            </w:r>
            <w:r w:rsidR="001B2383" w:rsidRPr="00882089">
              <w:rPr>
                <w:rFonts w:ascii="Arial Narrow" w:hAnsi="Arial Narrow" w:cs="Arial"/>
                <w:sz w:val="22"/>
                <w:szCs w:val="22"/>
              </w:rPr>
              <w:t xml:space="preserve"> within the current staffing structure</w:t>
            </w:r>
            <w:r w:rsidR="00DC7F91" w:rsidRPr="00882089">
              <w:rPr>
                <w:rFonts w:ascii="Arial Narrow" w:hAnsi="Arial Narrow" w:cs="Arial"/>
                <w:sz w:val="22"/>
                <w:szCs w:val="22"/>
              </w:rPr>
              <w:t>,</w:t>
            </w:r>
            <w:r w:rsidR="00306947" w:rsidRPr="00882089">
              <w:rPr>
                <w:rFonts w:ascii="Arial Narrow" w:hAnsi="Arial Narrow" w:cs="Arial"/>
                <w:sz w:val="22"/>
                <w:szCs w:val="22"/>
              </w:rPr>
              <w:t xml:space="preserve"> and</w:t>
            </w:r>
            <w:r w:rsidR="00DC7F91" w:rsidRPr="00882089">
              <w:rPr>
                <w:rFonts w:ascii="Arial Narrow" w:hAnsi="Arial Narrow" w:cs="Arial"/>
                <w:sz w:val="22"/>
                <w:szCs w:val="22"/>
              </w:rPr>
              <w:t xml:space="preserve"> </w:t>
            </w:r>
            <w:r w:rsidR="006D3D83" w:rsidRPr="00882089">
              <w:rPr>
                <w:rFonts w:ascii="Arial Narrow" w:hAnsi="Arial Narrow" w:cs="Arial"/>
                <w:sz w:val="22"/>
                <w:szCs w:val="22"/>
              </w:rPr>
              <w:t>these will be</w:t>
            </w:r>
            <w:r w:rsidR="00DC7F91" w:rsidRPr="00882089">
              <w:rPr>
                <w:rFonts w:ascii="Arial Narrow" w:hAnsi="Arial Narrow" w:cs="Arial"/>
                <w:sz w:val="22"/>
                <w:szCs w:val="22"/>
              </w:rPr>
              <w:t xml:space="preserve"> </w:t>
            </w:r>
            <w:r w:rsidR="006D3D83" w:rsidRPr="00882089">
              <w:rPr>
                <w:rFonts w:ascii="Arial Narrow" w:hAnsi="Arial Narrow" w:cs="Arial"/>
                <w:sz w:val="22"/>
                <w:szCs w:val="22"/>
              </w:rPr>
              <w:t>given consideration and consultation</w:t>
            </w:r>
            <w:r w:rsidR="00DC7F91" w:rsidRPr="00882089">
              <w:rPr>
                <w:rFonts w:ascii="Arial Narrow" w:hAnsi="Arial Narrow" w:cs="Arial"/>
                <w:sz w:val="22"/>
                <w:szCs w:val="22"/>
              </w:rPr>
              <w:t xml:space="preserve"> if they progress</w:t>
            </w:r>
            <w:r w:rsidRPr="00882089">
              <w:rPr>
                <w:rFonts w:ascii="Arial Narrow" w:hAnsi="Arial Narrow" w:cs="Arial"/>
                <w:sz w:val="22"/>
                <w:szCs w:val="22"/>
              </w:rPr>
              <w:t xml:space="preserve">. </w:t>
            </w:r>
          </w:p>
          <w:p w:rsidR="001B2383" w:rsidRPr="00882089" w:rsidRDefault="001B2383" w:rsidP="00CE2195">
            <w:pPr>
              <w:rPr>
                <w:rFonts w:ascii="Arial Narrow" w:hAnsi="Arial Narrow" w:cs="Arial"/>
                <w:sz w:val="22"/>
                <w:szCs w:val="22"/>
              </w:rPr>
            </w:pPr>
          </w:p>
        </w:tc>
      </w:tr>
      <w:tr w:rsidR="007E132A" w:rsidRPr="00882089" w:rsidTr="00A25FA5">
        <w:tc>
          <w:tcPr>
            <w:tcW w:w="1560" w:type="dxa"/>
          </w:tcPr>
          <w:p w:rsidR="007E132A" w:rsidRPr="00882089" w:rsidRDefault="007E132A" w:rsidP="00CE2195">
            <w:pPr>
              <w:rPr>
                <w:rFonts w:ascii="Arial Narrow" w:hAnsi="Arial Narrow" w:cs="Arial"/>
                <w:b/>
                <w:color w:val="002060"/>
                <w:sz w:val="22"/>
                <w:szCs w:val="22"/>
              </w:rPr>
            </w:pPr>
            <w:r w:rsidRPr="00882089">
              <w:rPr>
                <w:rFonts w:ascii="Arial Narrow" w:hAnsi="Arial Narrow" w:cs="Arial"/>
                <w:b/>
                <w:color w:val="002060"/>
                <w:sz w:val="22"/>
                <w:szCs w:val="22"/>
              </w:rPr>
              <w:t xml:space="preserve">Budget information </w:t>
            </w:r>
          </w:p>
          <w:p w:rsidR="00A25FA5" w:rsidRPr="00882089" w:rsidRDefault="00A25FA5" w:rsidP="00CE2195">
            <w:pPr>
              <w:rPr>
                <w:rFonts w:ascii="Arial Narrow" w:hAnsi="Arial Narrow" w:cs="Arial"/>
                <w:b/>
                <w:color w:val="002060"/>
                <w:sz w:val="22"/>
                <w:szCs w:val="22"/>
              </w:rPr>
            </w:pPr>
          </w:p>
          <w:p w:rsidR="00A25FA5" w:rsidRPr="00882089" w:rsidRDefault="00A25FA5" w:rsidP="00CE2195">
            <w:pPr>
              <w:rPr>
                <w:rFonts w:ascii="Arial Narrow" w:hAnsi="Arial Narrow" w:cs="Arial"/>
                <w:b/>
                <w:color w:val="002060"/>
                <w:sz w:val="22"/>
                <w:szCs w:val="22"/>
              </w:rPr>
            </w:pPr>
            <w:r w:rsidRPr="00882089">
              <w:rPr>
                <w:rFonts w:ascii="Arial Narrow" w:hAnsi="Arial Narrow" w:cs="Arial"/>
                <w:b/>
                <w:color w:val="002060"/>
                <w:sz w:val="22"/>
                <w:szCs w:val="22"/>
              </w:rPr>
              <w:t>Please also refer to Mandeville School Business Plan</w:t>
            </w:r>
          </w:p>
        </w:tc>
        <w:tc>
          <w:tcPr>
            <w:tcW w:w="9072" w:type="dxa"/>
          </w:tcPr>
          <w:p w:rsidR="007E132A" w:rsidRPr="00882089" w:rsidRDefault="00FD370B" w:rsidP="00CE2195">
            <w:pPr>
              <w:pStyle w:val="7Tablecopybulleted"/>
              <w:numPr>
                <w:ilvl w:val="0"/>
                <w:numId w:val="0"/>
              </w:numPr>
              <w:ind w:left="720"/>
              <w:rPr>
                <w:rFonts w:ascii="Arial Narrow" w:hAnsi="Arial Narrow" w:cs="Arial"/>
                <w:sz w:val="22"/>
                <w:szCs w:val="22"/>
              </w:rPr>
            </w:pPr>
            <w:r w:rsidRPr="00882089">
              <w:rPr>
                <w:rFonts w:ascii="Arial Narrow" w:hAnsi="Arial Narrow" w:cs="Arial"/>
                <w:sz w:val="22"/>
                <w:szCs w:val="22"/>
              </w:rPr>
              <w:t>Descriptors of need</w:t>
            </w:r>
          </w:p>
          <w:p w:rsidR="00FD370B" w:rsidRPr="00882089" w:rsidRDefault="00FD370B" w:rsidP="00CE2195">
            <w:pPr>
              <w:pStyle w:val="7Tablecopybulleted"/>
              <w:numPr>
                <w:ilvl w:val="0"/>
                <w:numId w:val="0"/>
              </w:numPr>
              <w:ind w:left="720"/>
              <w:rPr>
                <w:rFonts w:ascii="Arial Narrow" w:hAnsi="Arial Narrow" w:cs="Arial"/>
                <w:sz w:val="22"/>
                <w:szCs w:val="22"/>
              </w:rPr>
            </w:pPr>
            <w:r w:rsidRPr="00882089">
              <w:rPr>
                <w:rFonts w:ascii="Arial Narrow" w:hAnsi="Arial Narrow" w:cs="Arial"/>
                <w:sz w:val="22"/>
                <w:szCs w:val="22"/>
              </w:rPr>
              <w:t>Medical conditions in school</w:t>
            </w:r>
          </w:p>
        </w:tc>
      </w:tr>
    </w:tbl>
    <w:p w:rsidR="0074183B" w:rsidRPr="00882089" w:rsidRDefault="0074183B" w:rsidP="00CE2195">
      <w:pPr>
        <w:jc w:val="center"/>
        <w:rPr>
          <w:rFonts w:ascii="Arial Narrow" w:hAnsi="Arial Narrow" w:cs="Arial"/>
          <w:sz w:val="22"/>
          <w:szCs w:val="22"/>
        </w:rPr>
      </w:pPr>
    </w:p>
    <w:p w:rsidR="00A47D34" w:rsidRPr="00882089" w:rsidRDefault="00A47D34" w:rsidP="00CE2195">
      <w:pPr>
        <w:jc w:val="center"/>
        <w:rPr>
          <w:rFonts w:ascii="Arial Narrow" w:hAnsi="Arial Narrow" w:cs="Arial"/>
          <w:sz w:val="22"/>
          <w:szCs w:val="22"/>
        </w:rPr>
      </w:pPr>
      <w:r w:rsidRPr="00882089">
        <w:rPr>
          <w:rFonts w:ascii="Arial Narrow" w:hAnsi="Arial Narrow" w:cs="Arial"/>
          <w:sz w:val="22"/>
          <w:szCs w:val="22"/>
        </w:rPr>
        <w:t>The School Improvement Plan runs alongside the School Business Plan</w:t>
      </w:r>
    </w:p>
    <w:p w:rsidR="00C60990" w:rsidRPr="00882089" w:rsidRDefault="00C60990" w:rsidP="00CE2195">
      <w:pPr>
        <w:pStyle w:val="7Tablecopybulleted"/>
        <w:numPr>
          <w:ilvl w:val="0"/>
          <w:numId w:val="0"/>
        </w:numPr>
        <w:rPr>
          <w:rFonts w:ascii="Arial Narrow" w:hAnsi="Arial Narrow" w:cs="Arial"/>
          <w:b/>
          <w:color w:val="002060"/>
          <w:sz w:val="22"/>
          <w:szCs w:val="22"/>
        </w:rPr>
      </w:pPr>
    </w:p>
    <w:p w:rsidR="00BC7414" w:rsidRPr="00882089" w:rsidRDefault="00BC7414" w:rsidP="00A44D65">
      <w:pPr>
        <w:pStyle w:val="7Tablecopybulleted"/>
        <w:numPr>
          <w:ilvl w:val="0"/>
          <w:numId w:val="0"/>
        </w:numPr>
        <w:rPr>
          <w:rFonts w:ascii="Arial Narrow" w:hAnsi="Arial Narrow" w:cs="Arial"/>
          <w:b/>
          <w:color w:val="002060"/>
          <w:sz w:val="22"/>
          <w:szCs w:val="22"/>
        </w:rPr>
      </w:pPr>
    </w:p>
    <w:p w:rsidR="00BC7414" w:rsidRPr="00882089" w:rsidRDefault="00BC7414" w:rsidP="00CE2195">
      <w:pPr>
        <w:pStyle w:val="7Tablecopybulleted"/>
        <w:numPr>
          <w:ilvl w:val="0"/>
          <w:numId w:val="0"/>
        </w:numPr>
        <w:ind w:left="340"/>
        <w:rPr>
          <w:rFonts w:ascii="Arial Narrow" w:hAnsi="Arial Narrow" w:cs="Arial"/>
          <w:b/>
          <w:color w:val="002060"/>
          <w:sz w:val="22"/>
          <w:szCs w:val="22"/>
        </w:rPr>
      </w:pPr>
      <w:r w:rsidRPr="00882089">
        <w:rPr>
          <w:rFonts w:ascii="Arial Narrow" w:hAnsi="Arial Narrow" w:cs="Arial"/>
          <w:b/>
          <w:color w:val="002060"/>
          <w:sz w:val="22"/>
          <w:szCs w:val="22"/>
        </w:rPr>
        <w:t>Actions taken from SEF</w:t>
      </w:r>
      <w:r w:rsidR="00A44D65">
        <w:rPr>
          <w:rFonts w:ascii="Arial Narrow" w:hAnsi="Arial Narrow" w:cs="Arial"/>
          <w:b/>
          <w:color w:val="002060"/>
          <w:sz w:val="22"/>
          <w:szCs w:val="22"/>
        </w:rPr>
        <w:t xml:space="preserve"> to be included in SIP area action plans</w:t>
      </w:r>
    </w:p>
    <w:p w:rsidR="00882089" w:rsidRPr="00882089" w:rsidRDefault="00882089" w:rsidP="003769A6">
      <w:pPr>
        <w:pStyle w:val="7Tablecopybulleted"/>
        <w:numPr>
          <w:ilvl w:val="0"/>
          <w:numId w:val="13"/>
        </w:numPr>
        <w:rPr>
          <w:rFonts w:ascii="Arial Narrow" w:hAnsi="Arial Narrow" w:cs="Arial"/>
          <w:color w:val="002060"/>
          <w:sz w:val="22"/>
          <w:szCs w:val="22"/>
        </w:rPr>
      </w:pPr>
      <w:r w:rsidRPr="00882089">
        <w:rPr>
          <w:rFonts w:ascii="Arial Narrow" w:hAnsi="Arial Narrow" w:cs="Arial"/>
          <w:color w:val="002060"/>
          <w:sz w:val="22"/>
          <w:szCs w:val="22"/>
        </w:rPr>
        <w:t xml:space="preserve">Moderation of learning targets – sharing good practice and sharper focus </w:t>
      </w:r>
    </w:p>
    <w:p w:rsidR="00882089" w:rsidRPr="00882089" w:rsidRDefault="00882089" w:rsidP="003769A6">
      <w:pPr>
        <w:pStyle w:val="ListParagraph"/>
        <w:numPr>
          <w:ilvl w:val="0"/>
          <w:numId w:val="14"/>
        </w:numPr>
        <w:rPr>
          <w:rFonts w:ascii="Arial Narrow" w:hAnsi="Arial Narrow"/>
          <w:color w:val="002060"/>
          <w:sz w:val="22"/>
        </w:rPr>
      </w:pPr>
      <w:r w:rsidRPr="00882089">
        <w:rPr>
          <w:rFonts w:ascii="Arial Narrow" w:hAnsi="Arial Narrow"/>
          <w:color w:val="002060"/>
          <w:sz w:val="22"/>
        </w:rPr>
        <w:t xml:space="preserve">Further develop our shared understanding of what an achieved target looks like though moderation and discussion, internal and external. </w:t>
      </w:r>
    </w:p>
    <w:p w:rsidR="00882089" w:rsidRPr="00882089" w:rsidRDefault="00882089" w:rsidP="003769A6">
      <w:pPr>
        <w:pStyle w:val="ListParagraph"/>
        <w:numPr>
          <w:ilvl w:val="0"/>
          <w:numId w:val="14"/>
        </w:numPr>
        <w:rPr>
          <w:rFonts w:ascii="Arial Narrow" w:hAnsi="Arial Narrow"/>
          <w:color w:val="002060"/>
          <w:sz w:val="22"/>
        </w:rPr>
      </w:pPr>
      <w:r w:rsidRPr="00882089">
        <w:rPr>
          <w:rFonts w:ascii="Arial Narrow" w:hAnsi="Arial Narrow"/>
          <w:color w:val="002060"/>
          <w:sz w:val="22"/>
        </w:rPr>
        <w:t>Moderate our understanding and the grading of the ‘working towards’ ‘emerging’ and ‘achieved’ criteria.</w:t>
      </w:r>
    </w:p>
    <w:p w:rsidR="00882089" w:rsidRPr="00882089" w:rsidRDefault="00882089" w:rsidP="003769A6">
      <w:pPr>
        <w:pStyle w:val="ListParagraph"/>
        <w:numPr>
          <w:ilvl w:val="0"/>
          <w:numId w:val="13"/>
        </w:numPr>
        <w:rPr>
          <w:rFonts w:ascii="Arial Narrow" w:hAnsi="Arial Narrow"/>
          <w:color w:val="002060"/>
          <w:sz w:val="22"/>
        </w:rPr>
      </w:pPr>
      <w:r w:rsidRPr="00882089">
        <w:rPr>
          <w:rFonts w:ascii="Arial Narrow" w:hAnsi="Arial Narrow"/>
          <w:color w:val="002060"/>
          <w:sz w:val="22"/>
        </w:rPr>
        <w:t>Track progress for black heritage including Somali and adapt learning as appropriate.</w:t>
      </w:r>
    </w:p>
    <w:p w:rsidR="00882089" w:rsidRPr="00882089" w:rsidRDefault="00882089" w:rsidP="003769A6">
      <w:pPr>
        <w:pStyle w:val="ListParagraph"/>
        <w:numPr>
          <w:ilvl w:val="0"/>
          <w:numId w:val="13"/>
        </w:numPr>
        <w:rPr>
          <w:rFonts w:ascii="Arial Narrow" w:hAnsi="Arial Narrow"/>
          <w:color w:val="002060"/>
          <w:sz w:val="22"/>
        </w:rPr>
      </w:pPr>
      <w:r w:rsidRPr="00882089">
        <w:rPr>
          <w:rFonts w:ascii="Arial Narrow" w:hAnsi="Arial Narrow"/>
          <w:color w:val="002060"/>
          <w:sz w:val="22"/>
        </w:rPr>
        <w:t>A</w:t>
      </w:r>
      <w:r w:rsidRPr="00882089">
        <w:rPr>
          <w:rFonts w:ascii="Arial Narrow" w:eastAsia="Calibri" w:hAnsi="Arial Narrow" w:cs="Calibri"/>
          <w:color w:val="002060"/>
          <w:sz w:val="22"/>
        </w:rPr>
        <w:t>ppraisal targets linked to sustainable model for subject development</w:t>
      </w:r>
    </w:p>
    <w:p w:rsidR="00882089" w:rsidRPr="00882089" w:rsidRDefault="00882089" w:rsidP="003769A6">
      <w:pPr>
        <w:pStyle w:val="7Tablecopybulleted"/>
        <w:numPr>
          <w:ilvl w:val="0"/>
          <w:numId w:val="13"/>
        </w:numPr>
        <w:rPr>
          <w:rFonts w:ascii="Arial Narrow" w:hAnsi="Arial Narrow" w:cs="Arial"/>
          <w:color w:val="002060"/>
          <w:sz w:val="22"/>
          <w:szCs w:val="22"/>
        </w:rPr>
      </w:pPr>
      <w:r w:rsidRPr="00882089">
        <w:rPr>
          <w:rFonts w:ascii="Arial Narrow" w:hAnsi="Arial Narrow" w:cs="Arial"/>
          <w:color w:val="002060"/>
          <w:sz w:val="22"/>
          <w:szCs w:val="22"/>
        </w:rPr>
        <w:t>Build model for supporting mainstream colleagues</w:t>
      </w:r>
    </w:p>
    <w:p w:rsidR="00882089" w:rsidRPr="00882089" w:rsidRDefault="00882089" w:rsidP="003769A6">
      <w:pPr>
        <w:pStyle w:val="7Tablecopybulleted"/>
        <w:numPr>
          <w:ilvl w:val="0"/>
          <w:numId w:val="14"/>
        </w:numPr>
        <w:rPr>
          <w:rFonts w:ascii="Arial Narrow" w:hAnsi="Arial Narrow" w:cs="Arial"/>
          <w:color w:val="002060"/>
          <w:sz w:val="22"/>
          <w:szCs w:val="22"/>
        </w:rPr>
      </w:pPr>
      <w:r w:rsidRPr="00882089">
        <w:rPr>
          <w:rFonts w:ascii="Arial Narrow" w:hAnsi="Arial Narrow" w:cs="Arial"/>
          <w:color w:val="002060"/>
          <w:sz w:val="22"/>
          <w:szCs w:val="22"/>
        </w:rPr>
        <w:t>Work with LA SEND lead to share Mandeville curriculum with mainstream schools and other nurseries.</w:t>
      </w:r>
    </w:p>
    <w:p w:rsidR="00882089" w:rsidRPr="00882089" w:rsidRDefault="00882089" w:rsidP="003769A6">
      <w:pPr>
        <w:pStyle w:val="7Tablecopybulleted"/>
        <w:numPr>
          <w:ilvl w:val="0"/>
          <w:numId w:val="13"/>
        </w:numPr>
        <w:rPr>
          <w:rFonts w:ascii="Arial Narrow" w:hAnsi="Arial Narrow" w:cs="Arial"/>
          <w:color w:val="002060"/>
          <w:sz w:val="22"/>
          <w:szCs w:val="22"/>
        </w:rPr>
      </w:pPr>
      <w:r w:rsidRPr="00882089">
        <w:rPr>
          <w:rFonts w:ascii="Arial Narrow" w:hAnsi="Arial Narrow"/>
          <w:bCs/>
          <w:color w:val="002060"/>
          <w:sz w:val="22"/>
          <w:szCs w:val="22"/>
        </w:rPr>
        <w:t>Further develop our curriculum, resources, policies and practice to become a more culturally competent school.</w:t>
      </w:r>
    </w:p>
    <w:p w:rsidR="00882089" w:rsidRPr="00882089" w:rsidRDefault="00882089" w:rsidP="003769A6">
      <w:pPr>
        <w:pStyle w:val="7Tablecopybulleted"/>
        <w:numPr>
          <w:ilvl w:val="0"/>
          <w:numId w:val="14"/>
        </w:numPr>
        <w:rPr>
          <w:rFonts w:ascii="Arial Narrow" w:hAnsi="Arial Narrow" w:cs="Arial"/>
          <w:color w:val="002060"/>
          <w:sz w:val="22"/>
          <w:szCs w:val="22"/>
        </w:rPr>
      </w:pPr>
      <w:r w:rsidRPr="00882089">
        <w:rPr>
          <w:rFonts w:ascii="Arial Narrow" w:eastAsia="Calibri" w:hAnsi="Arial Narrow" w:cs="Calibri"/>
          <w:color w:val="002060"/>
          <w:sz w:val="22"/>
          <w:szCs w:val="22"/>
        </w:rPr>
        <w:t>Race equality – further develop a curriculum that reflects and represents the cultural diversity of the school community.</w:t>
      </w:r>
    </w:p>
    <w:p w:rsidR="00882089" w:rsidRPr="00882089" w:rsidRDefault="00882089" w:rsidP="003769A6">
      <w:pPr>
        <w:pStyle w:val="ListParagraph"/>
        <w:numPr>
          <w:ilvl w:val="0"/>
          <w:numId w:val="14"/>
        </w:numPr>
        <w:rPr>
          <w:rFonts w:ascii="Arial Narrow" w:eastAsia="Calibri" w:hAnsi="Arial Narrow" w:cs="Calibri"/>
          <w:color w:val="002060"/>
          <w:sz w:val="22"/>
        </w:rPr>
      </w:pPr>
      <w:r w:rsidRPr="00882089">
        <w:rPr>
          <w:rFonts w:ascii="Arial Narrow" w:eastAsia="Calibri" w:hAnsi="Arial Narrow" w:cs="Calibri"/>
          <w:color w:val="002060"/>
          <w:sz w:val="22"/>
        </w:rPr>
        <w:t>Involve parents from different cultures to support the development of the curriculum.</w:t>
      </w:r>
    </w:p>
    <w:p w:rsidR="00882089" w:rsidRPr="00882089" w:rsidRDefault="00882089" w:rsidP="003769A6">
      <w:pPr>
        <w:pStyle w:val="ListParagraph"/>
        <w:numPr>
          <w:ilvl w:val="0"/>
          <w:numId w:val="14"/>
        </w:numPr>
        <w:rPr>
          <w:rFonts w:ascii="Arial Narrow" w:eastAsia="Calibri" w:hAnsi="Arial Narrow" w:cs="Calibri"/>
          <w:color w:val="002060"/>
          <w:sz w:val="22"/>
        </w:rPr>
      </w:pPr>
      <w:r w:rsidRPr="00882089">
        <w:rPr>
          <w:rFonts w:ascii="Arial Narrow" w:hAnsi="Arial Narrow"/>
          <w:color w:val="002060"/>
          <w:sz w:val="22"/>
        </w:rPr>
        <w:t>Embed our Anti-Racist Policy</w:t>
      </w:r>
    </w:p>
    <w:p w:rsidR="00882089" w:rsidRPr="00882089" w:rsidRDefault="00882089" w:rsidP="003769A6">
      <w:pPr>
        <w:pStyle w:val="ListParagraph"/>
        <w:numPr>
          <w:ilvl w:val="0"/>
          <w:numId w:val="13"/>
        </w:numPr>
        <w:rPr>
          <w:rFonts w:ascii="Arial Narrow" w:hAnsi="Arial Narrow"/>
          <w:color w:val="002060"/>
          <w:sz w:val="22"/>
        </w:rPr>
      </w:pPr>
      <w:r w:rsidRPr="00882089">
        <w:rPr>
          <w:rFonts w:ascii="Arial Narrow" w:hAnsi="Arial Narrow"/>
          <w:color w:val="002060"/>
          <w:sz w:val="22"/>
        </w:rPr>
        <w:t xml:space="preserve">Continue to build on the success of the NC learning platform. </w:t>
      </w:r>
    </w:p>
    <w:p w:rsidR="00882089" w:rsidRPr="00882089" w:rsidRDefault="00882089" w:rsidP="003769A6">
      <w:pPr>
        <w:pStyle w:val="ListParagraph"/>
        <w:numPr>
          <w:ilvl w:val="0"/>
          <w:numId w:val="13"/>
        </w:numPr>
        <w:rPr>
          <w:rFonts w:ascii="Arial Narrow" w:hAnsi="Arial Narrow"/>
          <w:color w:val="002060"/>
          <w:sz w:val="22"/>
        </w:rPr>
      </w:pPr>
      <w:r w:rsidRPr="00882089">
        <w:rPr>
          <w:rFonts w:ascii="Arial Narrow" w:hAnsi="Arial Narrow"/>
          <w:color w:val="002060"/>
          <w:sz w:val="22"/>
        </w:rPr>
        <w:t xml:space="preserve">Become a Rights Respecting School </w:t>
      </w:r>
    </w:p>
    <w:p w:rsidR="004E3A2E" w:rsidRPr="00882089" w:rsidRDefault="004E3A2E" w:rsidP="00CE2195">
      <w:pPr>
        <w:rPr>
          <w:rFonts w:ascii="Arial Narrow" w:hAnsi="Arial Narrow" w:cs="Arial"/>
          <w:sz w:val="22"/>
          <w:szCs w:val="22"/>
        </w:rPr>
      </w:pPr>
    </w:p>
    <w:sectPr w:rsidR="004E3A2E" w:rsidRPr="00882089" w:rsidSect="007E445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759" w:rsidRDefault="00F67759" w:rsidP="00F67759">
      <w:r>
        <w:separator/>
      </w:r>
    </w:p>
  </w:endnote>
  <w:endnote w:type="continuationSeparator" w:id="0">
    <w:p w:rsidR="00F67759" w:rsidRDefault="00F67759" w:rsidP="00F6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w Cen MT Condensed">
    <w:panose1 w:val="020B0606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759" w:rsidRDefault="00F67759" w:rsidP="00F67759">
      <w:r>
        <w:separator/>
      </w:r>
    </w:p>
  </w:footnote>
  <w:footnote w:type="continuationSeparator" w:id="0">
    <w:p w:rsidR="00F67759" w:rsidRDefault="00F67759" w:rsidP="00F67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759" w:rsidRPr="00F67759" w:rsidRDefault="00F67759" w:rsidP="00F67759">
    <w:pPr>
      <w:pStyle w:val="Header"/>
      <w:jc w:val="center"/>
      <w:rPr>
        <w:lang w:val="en-GB"/>
      </w:rPr>
    </w:pPr>
    <w:r>
      <w:rPr>
        <w:lang w:val="en-GB"/>
      </w:rPr>
      <w:t>MANDEVILLE SCHOOL IMPROVEMENT PLAN</w:t>
    </w:r>
    <w:r w:rsidR="008E7F59">
      <w:rPr>
        <w:lang w:val="en-GB"/>
      </w:rPr>
      <w:t xml:space="preserve"> – update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B091B"/>
    <w:multiLevelType w:val="hybridMultilevel"/>
    <w:tmpl w:val="9DE4C3B6"/>
    <w:lvl w:ilvl="0" w:tplc="CD2E189C">
      <w:start w:val="1"/>
      <w:numFmt w:val="decimal"/>
      <w:lvlText w:val="%1."/>
      <w:lvlJc w:val="left"/>
      <w:pPr>
        <w:ind w:left="720" w:hanging="360"/>
      </w:pPr>
      <w:rPr>
        <w:rFonts w:ascii="Arial" w:eastAsia="MS Mincho" w:hAnsi="Arial" w:cs="Arial"/>
        <w:b/>
      </w:rPr>
    </w:lvl>
    <w:lvl w:ilvl="1" w:tplc="98649B30">
      <w:start w:val="1"/>
      <w:numFmt w:val="lowerLetter"/>
      <w:lvlText w:val="%2."/>
      <w:lvlJc w:val="left"/>
      <w:pPr>
        <w:ind w:left="1440" w:hanging="360"/>
      </w:pPr>
      <w:rPr>
        <w:color w:val="00206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33B1B"/>
    <w:multiLevelType w:val="hybridMultilevel"/>
    <w:tmpl w:val="7520E010"/>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0343D1"/>
    <w:multiLevelType w:val="hybridMultilevel"/>
    <w:tmpl w:val="8FD8F60E"/>
    <w:lvl w:ilvl="0" w:tplc="30467142">
      <w:start w:val="1"/>
      <w:numFmt w:val="upperLetter"/>
      <w:lvlText w:val="%1."/>
      <w:lvlJc w:val="left"/>
      <w:pPr>
        <w:ind w:left="1060" w:hanging="360"/>
      </w:pPr>
      <w:rPr>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6714F"/>
    <w:multiLevelType w:val="hybridMultilevel"/>
    <w:tmpl w:val="5A2A91AE"/>
    <w:lvl w:ilvl="0" w:tplc="3F26108E">
      <w:start w:val="1"/>
      <w:numFmt w:val="upperLetter"/>
      <w:lvlText w:val="%1."/>
      <w:lvlJc w:val="left"/>
      <w:pPr>
        <w:ind w:left="1060" w:hanging="360"/>
      </w:pPr>
      <w:rPr>
        <w:rFonts w:ascii="Arial" w:eastAsia="MS Mincho" w:hAnsi="Arial" w:cs="Arial"/>
        <w:b/>
        <w:color w:val="002060"/>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5" w15:restartNumberingAfterBreak="0">
    <w:nsid w:val="1DED324F"/>
    <w:multiLevelType w:val="hybridMultilevel"/>
    <w:tmpl w:val="5C7C6E26"/>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2BB62CC8"/>
    <w:multiLevelType w:val="hybridMultilevel"/>
    <w:tmpl w:val="616A751C"/>
    <w:lvl w:ilvl="0" w:tplc="08090015">
      <w:start w:val="1"/>
      <w:numFmt w:val="upp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7" w15:restartNumberingAfterBreak="0">
    <w:nsid w:val="2E6D3DD7"/>
    <w:multiLevelType w:val="hybridMultilevel"/>
    <w:tmpl w:val="2AAA2B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F82F6C"/>
    <w:multiLevelType w:val="hybridMultilevel"/>
    <w:tmpl w:val="465208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2F21DD2"/>
    <w:multiLevelType w:val="hybridMultilevel"/>
    <w:tmpl w:val="52E45F6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AD4199F"/>
    <w:multiLevelType w:val="hybridMultilevel"/>
    <w:tmpl w:val="4574F94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EA20698"/>
    <w:multiLevelType w:val="hybridMultilevel"/>
    <w:tmpl w:val="534E3002"/>
    <w:lvl w:ilvl="0" w:tplc="0809000F">
      <w:start w:val="1"/>
      <w:numFmt w:val="decimal"/>
      <w:lvlText w:val="%1."/>
      <w:lvlJc w:val="left"/>
      <w:pPr>
        <w:ind w:left="890" w:hanging="360"/>
      </w:p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12" w15:restartNumberingAfterBreak="0">
    <w:nsid w:val="45B859E6"/>
    <w:multiLevelType w:val="hybridMultilevel"/>
    <w:tmpl w:val="6C0ECE2C"/>
    <w:lvl w:ilvl="0" w:tplc="E9C4A2C0">
      <w:start w:val="1"/>
      <w:numFmt w:val="upperLetter"/>
      <w:lvlText w:val="%1."/>
      <w:lvlJc w:val="left"/>
      <w:pPr>
        <w:ind w:left="1060" w:hanging="360"/>
      </w:pPr>
      <w:rPr>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3" w15:restartNumberingAfterBreak="0">
    <w:nsid w:val="465619B5"/>
    <w:multiLevelType w:val="hybridMultilevel"/>
    <w:tmpl w:val="189A2FB2"/>
    <w:lvl w:ilvl="0" w:tplc="4D6ED358">
      <w:start w:val="1"/>
      <w:numFmt w:val="decimal"/>
      <w:lvlText w:val="%1."/>
      <w:lvlJc w:val="left"/>
      <w:pPr>
        <w:ind w:left="700" w:hanging="360"/>
      </w:pPr>
      <w:rPr>
        <w:b/>
        <w:color w:val="002060"/>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4" w15:restartNumberingAfterBreak="0">
    <w:nsid w:val="49C95D73"/>
    <w:multiLevelType w:val="hybridMultilevel"/>
    <w:tmpl w:val="C0F2B7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39C1742"/>
    <w:multiLevelType w:val="hybridMultilevel"/>
    <w:tmpl w:val="39D4C890"/>
    <w:lvl w:ilvl="0" w:tplc="2CD8CB8C">
      <w:start w:val="1"/>
      <w:numFmt w:val="decimal"/>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16" w15:restartNumberingAfterBreak="0">
    <w:nsid w:val="6A324DD0"/>
    <w:multiLevelType w:val="hybridMultilevel"/>
    <w:tmpl w:val="54B89428"/>
    <w:lvl w:ilvl="0" w:tplc="350C8154">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A27ACD"/>
    <w:multiLevelType w:val="hybridMultilevel"/>
    <w:tmpl w:val="C5D63A8C"/>
    <w:lvl w:ilvl="0" w:tplc="0809000F">
      <w:start w:val="1"/>
      <w:numFmt w:val="decimal"/>
      <w:lvlText w:val="%1."/>
      <w:lvlJc w:val="left"/>
      <w:pPr>
        <w:ind w:left="1080" w:hanging="360"/>
      </w:pPr>
      <w:rPr>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5"/>
  </w:num>
  <w:num w:numId="3">
    <w:abstractNumId w:val="13"/>
  </w:num>
  <w:num w:numId="4">
    <w:abstractNumId w:val="0"/>
  </w:num>
  <w:num w:numId="5">
    <w:abstractNumId w:val="4"/>
  </w:num>
  <w:num w:numId="6">
    <w:abstractNumId w:val="6"/>
  </w:num>
  <w:num w:numId="7">
    <w:abstractNumId w:val="12"/>
  </w:num>
  <w:num w:numId="8">
    <w:abstractNumId w:val="17"/>
  </w:num>
  <w:num w:numId="9">
    <w:abstractNumId w:val="2"/>
  </w:num>
  <w:num w:numId="10">
    <w:abstractNumId w:val="14"/>
  </w:num>
  <w:num w:numId="11">
    <w:abstractNumId w:val="16"/>
  </w:num>
  <w:num w:numId="12">
    <w:abstractNumId w:val="15"/>
  </w:num>
  <w:num w:numId="13">
    <w:abstractNumId w:val="7"/>
  </w:num>
  <w:num w:numId="14">
    <w:abstractNumId w:val="8"/>
  </w:num>
  <w:num w:numId="15">
    <w:abstractNumId w:val="11"/>
  </w:num>
  <w:num w:numId="16">
    <w:abstractNumId w:val="1"/>
  </w:num>
  <w:num w:numId="17">
    <w:abstractNumId w:val="9"/>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C2"/>
    <w:rsid w:val="00002A7F"/>
    <w:rsid w:val="00011A2A"/>
    <w:rsid w:val="0002340F"/>
    <w:rsid w:val="00024A07"/>
    <w:rsid w:val="00025C88"/>
    <w:rsid w:val="0004232A"/>
    <w:rsid w:val="00067983"/>
    <w:rsid w:val="00087275"/>
    <w:rsid w:val="00093603"/>
    <w:rsid w:val="00094520"/>
    <w:rsid w:val="000A0B43"/>
    <w:rsid w:val="000C05A9"/>
    <w:rsid w:val="000C57E9"/>
    <w:rsid w:val="000D7946"/>
    <w:rsid w:val="000E0CCF"/>
    <w:rsid w:val="000E124B"/>
    <w:rsid w:val="000E2EC8"/>
    <w:rsid w:val="000E4891"/>
    <w:rsid w:val="000E56D7"/>
    <w:rsid w:val="000F0EBD"/>
    <w:rsid w:val="000F3D03"/>
    <w:rsid w:val="000F4931"/>
    <w:rsid w:val="001140AB"/>
    <w:rsid w:val="00114D2D"/>
    <w:rsid w:val="00124092"/>
    <w:rsid w:val="0012472E"/>
    <w:rsid w:val="001268C8"/>
    <w:rsid w:val="0014634B"/>
    <w:rsid w:val="00155DE5"/>
    <w:rsid w:val="0018082C"/>
    <w:rsid w:val="00183B94"/>
    <w:rsid w:val="0018741D"/>
    <w:rsid w:val="001A07E0"/>
    <w:rsid w:val="001A5BAB"/>
    <w:rsid w:val="001B2383"/>
    <w:rsid w:val="001C08E2"/>
    <w:rsid w:val="001C08FB"/>
    <w:rsid w:val="001C14B6"/>
    <w:rsid w:val="001D527D"/>
    <w:rsid w:val="001E0134"/>
    <w:rsid w:val="001F0378"/>
    <w:rsid w:val="001F1A0A"/>
    <w:rsid w:val="00227E95"/>
    <w:rsid w:val="00235883"/>
    <w:rsid w:val="00236352"/>
    <w:rsid w:val="00237794"/>
    <w:rsid w:val="00240A39"/>
    <w:rsid w:val="00243A46"/>
    <w:rsid w:val="00244D8C"/>
    <w:rsid w:val="00254012"/>
    <w:rsid w:val="00256B6A"/>
    <w:rsid w:val="00275618"/>
    <w:rsid w:val="00287C04"/>
    <w:rsid w:val="00294654"/>
    <w:rsid w:val="0029756B"/>
    <w:rsid w:val="002A5650"/>
    <w:rsid w:val="002B2CB8"/>
    <w:rsid w:val="002B5952"/>
    <w:rsid w:val="002D052A"/>
    <w:rsid w:val="002D3A28"/>
    <w:rsid w:val="00305A87"/>
    <w:rsid w:val="00306947"/>
    <w:rsid w:val="00313544"/>
    <w:rsid w:val="0032101B"/>
    <w:rsid w:val="00321618"/>
    <w:rsid w:val="003341FB"/>
    <w:rsid w:val="0033776D"/>
    <w:rsid w:val="003522D9"/>
    <w:rsid w:val="003558B7"/>
    <w:rsid w:val="00361BC5"/>
    <w:rsid w:val="00365396"/>
    <w:rsid w:val="0037114F"/>
    <w:rsid w:val="0037335B"/>
    <w:rsid w:val="003769A6"/>
    <w:rsid w:val="003772C2"/>
    <w:rsid w:val="00382F77"/>
    <w:rsid w:val="00383727"/>
    <w:rsid w:val="003870BE"/>
    <w:rsid w:val="003971D9"/>
    <w:rsid w:val="003A0171"/>
    <w:rsid w:val="003C3323"/>
    <w:rsid w:val="003D2A82"/>
    <w:rsid w:val="003D5D80"/>
    <w:rsid w:val="003E6C72"/>
    <w:rsid w:val="0040269D"/>
    <w:rsid w:val="00404856"/>
    <w:rsid w:val="00411360"/>
    <w:rsid w:val="004155E9"/>
    <w:rsid w:val="00420F6C"/>
    <w:rsid w:val="004243DB"/>
    <w:rsid w:val="004278BC"/>
    <w:rsid w:val="004309B9"/>
    <w:rsid w:val="00437ADF"/>
    <w:rsid w:val="0044015A"/>
    <w:rsid w:val="00443492"/>
    <w:rsid w:val="00450764"/>
    <w:rsid w:val="00451D3B"/>
    <w:rsid w:val="004562E7"/>
    <w:rsid w:val="00457F0F"/>
    <w:rsid w:val="00463137"/>
    <w:rsid w:val="00472727"/>
    <w:rsid w:val="00484524"/>
    <w:rsid w:val="00487B46"/>
    <w:rsid w:val="004914CA"/>
    <w:rsid w:val="00494FED"/>
    <w:rsid w:val="00495B6D"/>
    <w:rsid w:val="00497E53"/>
    <w:rsid w:val="004A69F5"/>
    <w:rsid w:val="004B3C07"/>
    <w:rsid w:val="004C50F1"/>
    <w:rsid w:val="004D1B9A"/>
    <w:rsid w:val="004D367B"/>
    <w:rsid w:val="004E257A"/>
    <w:rsid w:val="004E3A2E"/>
    <w:rsid w:val="00501BE1"/>
    <w:rsid w:val="005031A8"/>
    <w:rsid w:val="005037D4"/>
    <w:rsid w:val="00506873"/>
    <w:rsid w:val="005077DF"/>
    <w:rsid w:val="00507854"/>
    <w:rsid w:val="00512E48"/>
    <w:rsid w:val="00514B25"/>
    <w:rsid w:val="005175AE"/>
    <w:rsid w:val="005351EE"/>
    <w:rsid w:val="005402A5"/>
    <w:rsid w:val="00540556"/>
    <w:rsid w:val="00541014"/>
    <w:rsid w:val="0054643B"/>
    <w:rsid w:val="00566B0A"/>
    <w:rsid w:val="00572B79"/>
    <w:rsid w:val="00586338"/>
    <w:rsid w:val="00594A87"/>
    <w:rsid w:val="00597567"/>
    <w:rsid w:val="00597952"/>
    <w:rsid w:val="005A720F"/>
    <w:rsid w:val="005B6541"/>
    <w:rsid w:val="005C6866"/>
    <w:rsid w:val="005C7BA7"/>
    <w:rsid w:val="005C7D63"/>
    <w:rsid w:val="005E1508"/>
    <w:rsid w:val="005E2412"/>
    <w:rsid w:val="00602972"/>
    <w:rsid w:val="00604295"/>
    <w:rsid w:val="00610A13"/>
    <w:rsid w:val="00615E7A"/>
    <w:rsid w:val="00621393"/>
    <w:rsid w:val="006264E2"/>
    <w:rsid w:val="00636C62"/>
    <w:rsid w:val="00637FC2"/>
    <w:rsid w:val="00654C3B"/>
    <w:rsid w:val="0066447F"/>
    <w:rsid w:val="00665B05"/>
    <w:rsid w:val="006841AB"/>
    <w:rsid w:val="006B02E4"/>
    <w:rsid w:val="006C7588"/>
    <w:rsid w:val="006D3D83"/>
    <w:rsid w:val="006D5C50"/>
    <w:rsid w:val="006D79D0"/>
    <w:rsid w:val="006D7BD6"/>
    <w:rsid w:val="006E1315"/>
    <w:rsid w:val="006E33DA"/>
    <w:rsid w:val="006E4369"/>
    <w:rsid w:val="006E6ADB"/>
    <w:rsid w:val="006F6D66"/>
    <w:rsid w:val="007013C5"/>
    <w:rsid w:val="007065C9"/>
    <w:rsid w:val="00707094"/>
    <w:rsid w:val="0071011B"/>
    <w:rsid w:val="00736BFC"/>
    <w:rsid w:val="00737BD4"/>
    <w:rsid w:val="0074183B"/>
    <w:rsid w:val="00747CEA"/>
    <w:rsid w:val="00753C55"/>
    <w:rsid w:val="00760836"/>
    <w:rsid w:val="007825E1"/>
    <w:rsid w:val="0079366E"/>
    <w:rsid w:val="007A2CB7"/>
    <w:rsid w:val="007A5EC8"/>
    <w:rsid w:val="007B7026"/>
    <w:rsid w:val="007C230D"/>
    <w:rsid w:val="007D28AF"/>
    <w:rsid w:val="007E132A"/>
    <w:rsid w:val="007E38A4"/>
    <w:rsid w:val="007E4450"/>
    <w:rsid w:val="007E56A6"/>
    <w:rsid w:val="007F0BA1"/>
    <w:rsid w:val="007F1251"/>
    <w:rsid w:val="0080106C"/>
    <w:rsid w:val="008035B8"/>
    <w:rsid w:val="0083222E"/>
    <w:rsid w:val="00847788"/>
    <w:rsid w:val="00860AA7"/>
    <w:rsid w:val="008656F2"/>
    <w:rsid w:val="008703AE"/>
    <w:rsid w:val="00882089"/>
    <w:rsid w:val="0089320B"/>
    <w:rsid w:val="00894A8A"/>
    <w:rsid w:val="008A7CD8"/>
    <w:rsid w:val="008C06D9"/>
    <w:rsid w:val="008C5F85"/>
    <w:rsid w:val="008D46DF"/>
    <w:rsid w:val="008D5EBF"/>
    <w:rsid w:val="008E7F59"/>
    <w:rsid w:val="008F0AAE"/>
    <w:rsid w:val="008F0D70"/>
    <w:rsid w:val="00902154"/>
    <w:rsid w:val="00906FEA"/>
    <w:rsid w:val="00920C62"/>
    <w:rsid w:val="00927887"/>
    <w:rsid w:val="00930783"/>
    <w:rsid w:val="00934B8A"/>
    <w:rsid w:val="0093705F"/>
    <w:rsid w:val="00943902"/>
    <w:rsid w:val="009570CD"/>
    <w:rsid w:val="00967C89"/>
    <w:rsid w:val="00970403"/>
    <w:rsid w:val="00974FBD"/>
    <w:rsid w:val="00981E6B"/>
    <w:rsid w:val="009906E3"/>
    <w:rsid w:val="00995E16"/>
    <w:rsid w:val="009A436C"/>
    <w:rsid w:val="009A7E23"/>
    <w:rsid w:val="009D78D5"/>
    <w:rsid w:val="009F01FB"/>
    <w:rsid w:val="00A021FB"/>
    <w:rsid w:val="00A110E8"/>
    <w:rsid w:val="00A1341B"/>
    <w:rsid w:val="00A202A0"/>
    <w:rsid w:val="00A25FA5"/>
    <w:rsid w:val="00A27612"/>
    <w:rsid w:val="00A34614"/>
    <w:rsid w:val="00A41795"/>
    <w:rsid w:val="00A44D65"/>
    <w:rsid w:val="00A4754D"/>
    <w:rsid w:val="00A47D34"/>
    <w:rsid w:val="00A647FA"/>
    <w:rsid w:val="00A658D4"/>
    <w:rsid w:val="00A74ACD"/>
    <w:rsid w:val="00A7723B"/>
    <w:rsid w:val="00A805D0"/>
    <w:rsid w:val="00A87C00"/>
    <w:rsid w:val="00A925B9"/>
    <w:rsid w:val="00A9333D"/>
    <w:rsid w:val="00A95E31"/>
    <w:rsid w:val="00A97594"/>
    <w:rsid w:val="00AA6AEF"/>
    <w:rsid w:val="00AA6E2F"/>
    <w:rsid w:val="00AB497B"/>
    <w:rsid w:val="00AB547B"/>
    <w:rsid w:val="00AC1A3A"/>
    <w:rsid w:val="00AC1DA4"/>
    <w:rsid w:val="00AC47DC"/>
    <w:rsid w:val="00AD1911"/>
    <w:rsid w:val="00AD2235"/>
    <w:rsid w:val="00AD7B0E"/>
    <w:rsid w:val="00AE1376"/>
    <w:rsid w:val="00AE2F15"/>
    <w:rsid w:val="00AE4E03"/>
    <w:rsid w:val="00AF7407"/>
    <w:rsid w:val="00B07B37"/>
    <w:rsid w:val="00B10CE9"/>
    <w:rsid w:val="00B40027"/>
    <w:rsid w:val="00B5526D"/>
    <w:rsid w:val="00B56C67"/>
    <w:rsid w:val="00B6056F"/>
    <w:rsid w:val="00B66D22"/>
    <w:rsid w:val="00B7508E"/>
    <w:rsid w:val="00B90EF2"/>
    <w:rsid w:val="00B95FB5"/>
    <w:rsid w:val="00BB2C50"/>
    <w:rsid w:val="00BC636F"/>
    <w:rsid w:val="00BC7414"/>
    <w:rsid w:val="00BD34AE"/>
    <w:rsid w:val="00BE70C0"/>
    <w:rsid w:val="00C055DB"/>
    <w:rsid w:val="00C065B5"/>
    <w:rsid w:val="00C0751B"/>
    <w:rsid w:val="00C12526"/>
    <w:rsid w:val="00C44BD9"/>
    <w:rsid w:val="00C60990"/>
    <w:rsid w:val="00C67277"/>
    <w:rsid w:val="00C87379"/>
    <w:rsid w:val="00CA259C"/>
    <w:rsid w:val="00CB3372"/>
    <w:rsid w:val="00CC494F"/>
    <w:rsid w:val="00CC4D32"/>
    <w:rsid w:val="00CC6E3C"/>
    <w:rsid w:val="00CD42C9"/>
    <w:rsid w:val="00CE2195"/>
    <w:rsid w:val="00CE2F5D"/>
    <w:rsid w:val="00CF110A"/>
    <w:rsid w:val="00D235BA"/>
    <w:rsid w:val="00D25866"/>
    <w:rsid w:val="00D26031"/>
    <w:rsid w:val="00D414DB"/>
    <w:rsid w:val="00D47C42"/>
    <w:rsid w:val="00D530B5"/>
    <w:rsid w:val="00D56B09"/>
    <w:rsid w:val="00D57F72"/>
    <w:rsid w:val="00D62D9A"/>
    <w:rsid w:val="00D63C91"/>
    <w:rsid w:val="00D919B0"/>
    <w:rsid w:val="00DA2A24"/>
    <w:rsid w:val="00DC46EA"/>
    <w:rsid w:val="00DC71BB"/>
    <w:rsid w:val="00DC7F91"/>
    <w:rsid w:val="00DD2D02"/>
    <w:rsid w:val="00DD2E10"/>
    <w:rsid w:val="00DD3717"/>
    <w:rsid w:val="00DD6E47"/>
    <w:rsid w:val="00DE1FCA"/>
    <w:rsid w:val="00DF2032"/>
    <w:rsid w:val="00DF36AA"/>
    <w:rsid w:val="00DF4D43"/>
    <w:rsid w:val="00E01CB1"/>
    <w:rsid w:val="00E122DA"/>
    <w:rsid w:val="00E16E1C"/>
    <w:rsid w:val="00E2112B"/>
    <w:rsid w:val="00E55ED0"/>
    <w:rsid w:val="00E567E8"/>
    <w:rsid w:val="00E6387F"/>
    <w:rsid w:val="00E846E5"/>
    <w:rsid w:val="00E86C14"/>
    <w:rsid w:val="00E86D25"/>
    <w:rsid w:val="00EA144E"/>
    <w:rsid w:val="00EA3DAC"/>
    <w:rsid w:val="00EB3F55"/>
    <w:rsid w:val="00EB56D3"/>
    <w:rsid w:val="00EB575D"/>
    <w:rsid w:val="00EB6C57"/>
    <w:rsid w:val="00EB6E05"/>
    <w:rsid w:val="00EC5D25"/>
    <w:rsid w:val="00EC7507"/>
    <w:rsid w:val="00EE74B9"/>
    <w:rsid w:val="00F03E48"/>
    <w:rsid w:val="00F05409"/>
    <w:rsid w:val="00F23369"/>
    <w:rsid w:val="00F366E9"/>
    <w:rsid w:val="00F5011A"/>
    <w:rsid w:val="00F5158C"/>
    <w:rsid w:val="00F55E03"/>
    <w:rsid w:val="00F57FA7"/>
    <w:rsid w:val="00F67759"/>
    <w:rsid w:val="00F72578"/>
    <w:rsid w:val="00F77311"/>
    <w:rsid w:val="00F83AE7"/>
    <w:rsid w:val="00F92FEC"/>
    <w:rsid w:val="00F95A47"/>
    <w:rsid w:val="00FB5AC8"/>
    <w:rsid w:val="00FD2928"/>
    <w:rsid w:val="00FD370B"/>
    <w:rsid w:val="00FF3949"/>
    <w:rsid w:val="00FF43BE"/>
    <w:rsid w:val="00FF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4E37D"/>
  <w15:docId w15:val="{2B4C619E-922B-49AF-AF3B-C95266C12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FC2"/>
    <w:pPr>
      <w:spacing w:after="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Tablecopybulleted">
    <w:name w:val="7 Table copy bulleted"/>
    <w:basedOn w:val="Normal"/>
    <w:qFormat/>
    <w:rsid w:val="00637FC2"/>
    <w:pPr>
      <w:numPr>
        <w:numId w:val="1"/>
      </w:numPr>
      <w:spacing w:after="60"/>
    </w:pPr>
  </w:style>
  <w:style w:type="paragraph" w:styleId="BalloonText">
    <w:name w:val="Balloon Text"/>
    <w:basedOn w:val="Normal"/>
    <w:link w:val="BalloonTextChar"/>
    <w:uiPriority w:val="99"/>
    <w:semiHidden/>
    <w:unhideWhenUsed/>
    <w:rsid w:val="00637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FC2"/>
    <w:rPr>
      <w:rFonts w:ascii="Segoe UI" w:eastAsia="MS Mincho" w:hAnsi="Segoe UI" w:cs="Segoe UI"/>
      <w:sz w:val="18"/>
      <w:szCs w:val="18"/>
      <w:lang w:val="en-US"/>
    </w:rPr>
  </w:style>
  <w:style w:type="table" w:styleId="TableGrid">
    <w:name w:val="Table Grid"/>
    <w:basedOn w:val="TableNormal"/>
    <w:uiPriority w:val="39"/>
    <w:rsid w:val="00684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2A24"/>
    <w:rPr>
      <w:rFonts w:ascii="Times New Roman" w:eastAsia="Calibri" w:hAnsi="Times New Roman"/>
      <w:sz w:val="24"/>
      <w:lang w:val="en-GB" w:eastAsia="en-GB"/>
    </w:rPr>
  </w:style>
  <w:style w:type="character" w:styleId="Strong">
    <w:name w:val="Strong"/>
    <w:basedOn w:val="DefaultParagraphFont"/>
    <w:uiPriority w:val="22"/>
    <w:qFormat/>
    <w:rsid w:val="00DA2A24"/>
    <w:rPr>
      <w:b/>
      <w:bCs/>
    </w:rPr>
  </w:style>
  <w:style w:type="paragraph" w:styleId="ListParagraph">
    <w:name w:val="List Paragraph"/>
    <w:basedOn w:val="Normal"/>
    <w:uiPriority w:val="1"/>
    <w:qFormat/>
    <w:rsid w:val="003522D9"/>
    <w:pPr>
      <w:spacing w:after="3" w:line="249" w:lineRule="auto"/>
      <w:ind w:left="720" w:hanging="10"/>
      <w:contextualSpacing/>
    </w:pPr>
    <w:rPr>
      <w:rFonts w:eastAsia="Arial" w:cs="Arial"/>
      <w:color w:val="000000"/>
      <w:sz w:val="28"/>
      <w:szCs w:val="22"/>
      <w:lang w:val="en-GB" w:eastAsia="en-GB"/>
    </w:rPr>
  </w:style>
  <w:style w:type="paragraph" w:styleId="NoSpacing">
    <w:name w:val="No Spacing"/>
    <w:link w:val="NoSpacingChar"/>
    <w:uiPriority w:val="1"/>
    <w:qFormat/>
    <w:rsid w:val="00A47D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7D34"/>
    <w:rPr>
      <w:rFonts w:eastAsiaTheme="minorEastAsia"/>
      <w:lang w:val="en-US"/>
    </w:rPr>
  </w:style>
  <w:style w:type="table" w:styleId="TableGridLight">
    <w:name w:val="Grid Table Light"/>
    <w:basedOn w:val="TableNormal"/>
    <w:uiPriority w:val="40"/>
    <w:rsid w:val="00A47D3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39"/>
    <w:rsid w:val="00A47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0AA7"/>
    <w:rPr>
      <w:color w:val="0000FF" w:themeColor="hyperlink"/>
      <w:u w:val="single"/>
    </w:rPr>
  </w:style>
  <w:style w:type="paragraph" w:styleId="Header">
    <w:name w:val="header"/>
    <w:basedOn w:val="Normal"/>
    <w:link w:val="HeaderChar"/>
    <w:uiPriority w:val="99"/>
    <w:unhideWhenUsed/>
    <w:rsid w:val="00F67759"/>
    <w:pPr>
      <w:tabs>
        <w:tab w:val="center" w:pos="4513"/>
        <w:tab w:val="right" w:pos="9026"/>
      </w:tabs>
    </w:pPr>
  </w:style>
  <w:style w:type="character" w:customStyle="1" w:styleId="HeaderChar">
    <w:name w:val="Header Char"/>
    <w:basedOn w:val="DefaultParagraphFont"/>
    <w:link w:val="Header"/>
    <w:uiPriority w:val="99"/>
    <w:rsid w:val="00F67759"/>
    <w:rPr>
      <w:rFonts w:ascii="Arial" w:eastAsia="MS Mincho" w:hAnsi="Arial" w:cs="Times New Roman"/>
      <w:sz w:val="20"/>
      <w:szCs w:val="24"/>
      <w:lang w:val="en-US"/>
    </w:rPr>
  </w:style>
  <w:style w:type="paragraph" w:styleId="Footer">
    <w:name w:val="footer"/>
    <w:basedOn w:val="Normal"/>
    <w:link w:val="FooterChar"/>
    <w:uiPriority w:val="99"/>
    <w:unhideWhenUsed/>
    <w:rsid w:val="00F67759"/>
    <w:pPr>
      <w:tabs>
        <w:tab w:val="center" w:pos="4513"/>
        <w:tab w:val="right" w:pos="9026"/>
      </w:tabs>
    </w:pPr>
  </w:style>
  <w:style w:type="character" w:customStyle="1" w:styleId="FooterChar">
    <w:name w:val="Footer Char"/>
    <w:basedOn w:val="DefaultParagraphFont"/>
    <w:link w:val="Footer"/>
    <w:uiPriority w:val="99"/>
    <w:rsid w:val="00F67759"/>
    <w:rPr>
      <w:rFonts w:ascii="Arial" w:eastAsia="MS Mincho" w:hAnsi="Arial" w:cs="Times New Roman"/>
      <w:sz w:val="20"/>
      <w:szCs w:val="24"/>
      <w:lang w:val="en-US"/>
    </w:rPr>
  </w:style>
  <w:style w:type="paragraph" w:customStyle="1" w:styleId="Default">
    <w:name w:val="Default"/>
    <w:rsid w:val="008035B8"/>
    <w:pPr>
      <w:autoSpaceDE w:val="0"/>
      <w:autoSpaceDN w:val="0"/>
      <w:adjustRightInd w:val="0"/>
      <w:spacing w:after="0" w:line="240" w:lineRule="auto"/>
    </w:pPr>
    <w:rPr>
      <w:rFonts w:ascii="Century Gothic" w:eastAsiaTheme="minorEastAsia" w:hAnsi="Century Gothic" w:cs="Century Gothic"/>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096550">
      <w:bodyDiv w:val="1"/>
      <w:marLeft w:val="0"/>
      <w:marRight w:val="0"/>
      <w:marTop w:val="0"/>
      <w:marBottom w:val="0"/>
      <w:divBdr>
        <w:top w:val="none" w:sz="0" w:space="0" w:color="auto"/>
        <w:left w:val="none" w:sz="0" w:space="0" w:color="auto"/>
        <w:bottom w:val="none" w:sz="0" w:space="0" w:color="auto"/>
        <w:right w:val="none" w:sz="0" w:space="0" w:color="auto"/>
      </w:divBdr>
    </w:div>
    <w:div w:id="956908547">
      <w:bodyDiv w:val="1"/>
      <w:marLeft w:val="0"/>
      <w:marRight w:val="0"/>
      <w:marTop w:val="0"/>
      <w:marBottom w:val="0"/>
      <w:divBdr>
        <w:top w:val="none" w:sz="0" w:space="0" w:color="auto"/>
        <w:left w:val="none" w:sz="0" w:space="0" w:color="auto"/>
        <w:bottom w:val="none" w:sz="0" w:space="0" w:color="auto"/>
        <w:right w:val="none" w:sz="0" w:space="0" w:color="auto"/>
      </w:divBdr>
    </w:div>
    <w:div w:id="1258446434">
      <w:bodyDiv w:val="1"/>
      <w:marLeft w:val="0"/>
      <w:marRight w:val="0"/>
      <w:marTop w:val="0"/>
      <w:marBottom w:val="0"/>
      <w:divBdr>
        <w:top w:val="none" w:sz="0" w:space="0" w:color="auto"/>
        <w:left w:val="none" w:sz="0" w:space="0" w:color="auto"/>
        <w:bottom w:val="none" w:sz="0" w:space="0" w:color="auto"/>
        <w:right w:val="none" w:sz="0" w:space="0" w:color="auto"/>
      </w:divBdr>
    </w:div>
    <w:div w:id="1270818964">
      <w:bodyDiv w:val="1"/>
      <w:marLeft w:val="0"/>
      <w:marRight w:val="0"/>
      <w:marTop w:val="0"/>
      <w:marBottom w:val="0"/>
      <w:divBdr>
        <w:top w:val="none" w:sz="0" w:space="0" w:color="auto"/>
        <w:left w:val="none" w:sz="0" w:space="0" w:color="auto"/>
        <w:bottom w:val="none" w:sz="0" w:space="0" w:color="auto"/>
        <w:right w:val="none" w:sz="0" w:space="0" w:color="auto"/>
      </w:divBdr>
      <w:divsChild>
        <w:div w:id="1598175118">
          <w:marLeft w:val="0"/>
          <w:marRight w:val="0"/>
          <w:marTop w:val="0"/>
          <w:marBottom w:val="0"/>
          <w:divBdr>
            <w:top w:val="none" w:sz="0" w:space="0" w:color="auto"/>
            <w:left w:val="none" w:sz="0" w:space="0" w:color="auto"/>
            <w:bottom w:val="none" w:sz="0" w:space="0" w:color="auto"/>
            <w:right w:val="none" w:sz="0" w:space="0" w:color="auto"/>
          </w:divBdr>
          <w:divsChild>
            <w:div w:id="1833174963">
              <w:marLeft w:val="0"/>
              <w:marRight w:val="0"/>
              <w:marTop w:val="0"/>
              <w:marBottom w:val="0"/>
              <w:divBdr>
                <w:top w:val="none" w:sz="0" w:space="0" w:color="auto"/>
                <w:left w:val="none" w:sz="0" w:space="0" w:color="auto"/>
                <w:bottom w:val="none" w:sz="0" w:space="0" w:color="auto"/>
                <w:right w:val="none" w:sz="0" w:space="0" w:color="auto"/>
              </w:divBdr>
              <w:divsChild>
                <w:div w:id="14317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85692">
      <w:bodyDiv w:val="1"/>
      <w:marLeft w:val="0"/>
      <w:marRight w:val="0"/>
      <w:marTop w:val="0"/>
      <w:marBottom w:val="0"/>
      <w:divBdr>
        <w:top w:val="none" w:sz="0" w:space="0" w:color="auto"/>
        <w:left w:val="none" w:sz="0" w:space="0" w:color="auto"/>
        <w:bottom w:val="none" w:sz="0" w:space="0" w:color="auto"/>
        <w:right w:val="none" w:sz="0" w:space="0" w:color="auto"/>
      </w:divBdr>
    </w:div>
    <w:div w:id="1471632024">
      <w:bodyDiv w:val="1"/>
      <w:marLeft w:val="0"/>
      <w:marRight w:val="0"/>
      <w:marTop w:val="0"/>
      <w:marBottom w:val="0"/>
      <w:divBdr>
        <w:top w:val="none" w:sz="0" w:space="0" w:color="auto"/>
        <w:left w:val="none" w:sz="0" w:space="0" w:color="auto"/>
        <w:bottom w:val="none" w:sz="0" w:space="0" w:color="auto"/>
        <w:right w:val="none" w:sz="0" w:space="0" w:color="auto"/>
      </w:divBdr>
    </w:div>
    <w:div w:id="1607929120">
      <w:bodyDiv w:val="1"/>
      <w:marLeft w:val="0"/>
      <w:marRight w:val="0"/>
      <w:marTop w:val="0"/>
      <w:marBottom w:val="0"/>
      <w:divBdr>
        <w:top w:val="none" w:sz="0" w:space="0" w:color="auto"/>
        <w:left w:val="none" w:sz="0" w:space="0" w:color="auto"/>
        <w:bottom w:val="none" w:sz="0" w:space="0" w:color="auto"/>
        <w:right w:val="none" w:sz="0" w:space="0" w:color="auto"/>
      </w:divBdr>
    </w:div>
    <w:div w:id="1771780707">
      <w:bodyDiv w:val="1"/>
      <w:marLeft w:val="0"/>
      <w:marRight w:val="0"/>
      <w:marTop w:val="0"/>
      <w:marBottom w:val="0"/>
      <w:divBdr>
        <w:top w:val="none" w:sz="0" w:space="0" w:color="auto"/>
        <w:left w:val="none" w:sz="0" w:space="0" w:color="auto"/>
        <w:bottom w:val="none" w:sz="0" w:space="0" w:color="auto"/>
        <w:right w:val="none" w:sz="0" w:space="0" w:color="auto"/>
      </w:divBdr>
    </w:div>
    <w:div w:id="1923250065">
      <w:bodyDiv w:val="1"/>
      <w:marLeft w:val="0"/>
      <w:marRight w:val="0"/>
      <w:marTop w:val="0"/>
      <w:marBottom w:val="0"/>
      <w:divBdr>
        <w:top w:val="none" w:sz="0" w:space="0" w:color="auto"/>
        <w:left w:val="none" w:sz="0" w:space="0" w:color="auto"/>
        <w:bottom w:val="none" w:sz="0" w:space="0" w:color="auto"/>
        <w:right w:val="none" w:sz="0" w:space="0" w:color="auto"/>
      </w:divBdr>
    </w:div>
    <w:div w:id="203190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gfl.org.uk/news/2022/09/ealing%E2%80%99s-race-equality-commission-and-inclusion-expectations-schools-2022-2026"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ntegral">
      <a:majorFont>
        <a:latin typeface="Tw Cen MT Condensed"/>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2FAA1-6372-49BB-A255-ABBDD362C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Mandeville School Improvement Plan</vt:lpstr>
    </vt:vector>
  </TitlesOfParts>
  <Company>Microsoft</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Mandeville School Improvement Plan</dc:title>
  <dc:creator>Denise Feasey</dc:creator>
  <cp:lastModifiedBy>Denise Feasey</cp:lastModifiedBy>
  <cp:revision>9</cp:revision>
  <cp:lastPrinted>2021-11-30T07:43:00Z</cp:lastPrinted>
  <dcterms:created xsi:type="dcterms:W3CDTF">2025-01-27T07:30:00Z</dcterms:created>
  <dcterms:modified xsi:type="dcterms:W3CDTF">2025-01-27T08:28:00Z</dcterms:modified>
</cp:coreProperties>
</file>