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2F44" w:rsidRPr="0091695C" w:rsidRDefault="00185BA1" w:rsidP="00D83DF5">
      <w:pPr>
        <w:spacing w:after="154" w:line="259" w:lineRule="auto"/>
        <w:ind w:right="0"/>
        <w:jc w:val="center"/>
        <w:rPr>
          <w:rFonts w:ascii="Arial Narrow" w:hAnsi="Arial Narrow" w:cs="Arial"/>
          <w:b/>
          <w:color w:val="auto"/>
          <w:sz w:val="26"/>
          <w:szCs w:val="26"/>
        </w:rPr>
      </w:pPr>
      <w:r w:rsidRPr="0091695C">
        <w:rPr>
          <w:rFonts w:ascii="Arial Narrow" w:hAnsi="Arial Narrow" w:cs="Arial"/>
          <w:b/>
          <w:noProof/>
          <w:color w:val="auto"/>
          <w:sz w:val="26"/>
          <w:szCs w:val="26"/>
        </w:rPr>
        <w:t>Mandeville School</w:t>
      </w:r>
    </w:p>
    <w:p w:rsidR="00D52F44" w:rsidRPr="0091695C" w:rsidRDefault="002A0D0C">
      <w:pPr>
        <w:spacing w:after="221" w:line="259" w:lineRule="auto"/>
        <w:ind w:left="756" w:right="0"/>
        <w:jc w:val="center"/>
        <w:rPr>
          <w:rFonts w:ascii="Arial Narrow" w:hAnsi="Arial Narrow" w:cs="Arial"/>
          <w:b/>
          <w:color w:val="auto"/>
          <w:sz w:val="26"/>
          <w:szCs w:val="26"/>
        </w:rPr>
      </w:pPr>
      <w:r w:rsidRPr="0091695C">
        <w:rPr>
          <w:rFonts w:ascii="Arial Narrow" w:hAnsi="Arial Narrow" w:cs="Arial"/>
          <w:b/>
          <w:color w:val="auto"/>
          <w:sz w:val="26"/>
          <w:szCs w:val="26"/>
        </w:rPr>
        <w:t xml:space="preserve">Equality Policy  </w:t>
      </w:r>
    </w:p>
    <w:p w:rsidR="00D52F44" w:rsidRPr="0091695C" w:rsidRDefault="002A0D0C">
      <w:pPr>
        <w:spacing w:after="221" w:line="259" w:lineRule="auto"/>
        <w:ind w:left="756" w:right="0"/>
        <w:jc w:val="center"/>
        <w:rPr>
          <w:rFonts w:ascii="Arial Narrow" w:hAnsi="Arial Narrow" w:cs="Arial"/>
          <w:b/>
          <w:color w:val="auto"/>
          <w:sz w:val="26"/>
          <w:szCs w:val="26"/>
        </w:rPr>
      </w:pPr>
      <w:r w:rsidRPr="0091695C">
        <w:rPr>
          <w:rFonts w:ascii="Arial Narrow" w:hAnsi="Arial Narrow" w:cs="Arial"/>
          <w:b/>
          <w:color w:val="auto"/>
          <w:sz w:val="26"/>
          <w:szCs w:val="26"/>
        </w:rPr>
        <w:t xml:space="preserve"> (Public Sector Equality Duty) </w:t>
      </w:r>
    </w:p>
    <w:p w:rsidR="00D52F44" w:rsidRPr="0091695C" w:rsidRDefault="00D52F44">
      <w:pPr>
        <w:spacing w:after="0" w:line="259" w:lineRule="auto"/>
        <w:ind w:left="773" w:right="0" w:firstLine="0"/>
        <w:jc w:val="center"/>
        <w:rPr>
          <w:rFonts w:ascii="Arial Narrow" w:hAnsi="Arial Narrow" w:cs="Arial"/>
          <w:color w:val="auto"/>
          <w:sz w:val="26"/>
          <w:szCs w:val="26"/>
        </w:rPr>
      </w:pPr>
    </w:p>
    <w:p w:rsidR="00D52F44" w:rsidRPr="0091695C" w:rsidRDefault="002A0D0C">
      <w:pPr>
        <w:spacing w:after="10"/>
        <w:ind w:left="744" w:right="0"/>
        <w:jc w:val="left"/>
        <w:rPr>
          <w:rFonts w:ascii="Arial Narrow" w:hAnsi="Arial Narrow" w:cs="Arial"/>
          <w:color w:val="auto"/>
          <w:sz w:val="26"/>
          <w:szCs w:val="26"/>
        </w:rPr>
      </w:pPr>
      <w:r w:rsidRPr="0091695C">
        <w:rPr>
          <w:rFonts w:ascii="Arial Narrow" w:hAnsi="Arial Narrow" w:cs="Arial"/>
          <w:b/>
          <w:color w:val="auto"/>
          <w:sz w:val="26"/>
          <w:szCs w:val="26"/>
        </w:rPr>
        <w:t>1.</w:t>
      </w:r>
      <w:r w:rsidRPr="0091695C">
        <w:rPr>
          <w:rFonts w:ascii="Arial Narrow" w:eastAsia="Arial" w:hAnsi="Arial Narrow" w:cs="Arial"/>
          <w:b/>
          <w:color w:val="auto"/>
          <w:sz w:val="26"/>
          <w:szCs w:val="26"/>
        </w:rPr>
        <w:t xml:space="preserve"> </w:t>
      </w:r>
      <w:r w:rsidRPr="0091695C">
        <w:rPr>
          <w:rFonts w:ascii="Arial Narrow" w:hAnsi="Arial Narrow" w:cs="Arial"/>
          <w:b/>
          <w:color w:val="auto"/>
          <w:sz w:val="26"/>
          <w:szCs w:val="26"/>
        </w:rPr>
        <w:t xml:space="preserve">Introduction </w:t>
      </w:r>
    </w:p>
    <w:p w:rsidR="00D52F44" w:rsidRPr="0091695C" w:rsidRDefault="002A0D0C">
      <w:pPr>
        <w:spacing w:after="0" w:line="259" w:lineRule="auto"/>
        <w:ind w:left="1090" w:right="0" w:firstLine="0"/>
        <w:jc w:val="left"/>
        <w:rPr>
          <w:rFonts w:ascii="Arial Narrow" w:hAnsi="Arial Narrow" w:cs="Arial"/>
          <w:color w:val="auto"/>
          <w:sz w:val="26"/>
          <w:szCs w:val="26"/>
        </w:rPr>
      </w:pPr>
      <w:r w:rsidRPr="0091695C">
        <w:rPr>
          <w:rFonts w:ascii="Arial Narrow" w:hAnsi="Arial Narrow" w:cs="Arial"/>
          <w:b/>
          <w:color w:val="auto"/>
          <w:sz w:val="26"/>
          <w:szCs w:val="26"/>
        </w:rPr>
        <w:t xml:space="preserve"> </w:t>
      </w:r>
    </w:p>
    <w:p w:rsidR="00D52F44" w:rsidRPr="0091695C" w:rsidRDefault="002A0D0C" w:rsidP="003A2DD4">
      <w:pPr>
        <w:ind w:right="13"/>
        <w:rPr>
          <w:rFonts w:ascii="Arial Narrow" w:hAnsi="Arial Narrow" w:cs="Arial"/>
          <w:color w:val="auto"/>
          <w:sz w:val="26"/>
          <w:szCs w:val="26"/>
        </w:rPr>
      </w:pPr>
      <w:r w:rsidRPr="0091695C">
        <w:rPr>
          <w:rFonts w:ascii="Arial Narrow" w:hAnsi="Arial Narrow" w:cs="Arial"/>
          <w:color w:val="auto"/>
          <w:sz w:val="26"/>
          <w:szCs w:val="26"/>
        </w:rPr>
        <w:t xml:space="preserve">We welcome our duties, under the Equality Act 2010, to eliminate discrimination, advance equality of opportunity and foster good relations in relation to age (as appropriate), disability, ethnicity, gender (including issues of transgender, and of maternity and pregnancy), religion and belief, and sexual identity; </w:t>
      </w:r>
    </w:p>
    <w:p w:rsidR="003A2DD4" w:rsidRPr="0091695C" w:rsidRDefault="003A2DD4" w:rsidP="003A2DD4">
      <w:pPr>
        <w:ind w:right="13"/>
        <w:rPr>
          <w:rFonts w:ascii="Arial Narrow" w:hAnsi="Arial Narrow" w:cs="Arial"/>
          <w:color w:val="auto"/>
          <w:sz w:val="26"/>
          <w:szCs w:val="26"/>
        </w:rPr>
      </w:pPr>
    </w:p>
    <w:p w:rsidR="00D52F44" w:rsidRPr="0091695C" w:rsidRDefault="002A0D0C" w:rsidP="003A2DD4">
      <w:pPr>
        <w:ind w:right="13"/>
        <w:rPr>
          <w:rFonts w:ascii="Arial Narrow" w:hAnsi="Arial Narrow" w:cs="Arial"/>
          <w:color w:val="auto"/>
          <w:sz w:val="26"/>
          <w:szCs w:val="26"/>
        </w:rPr>
      </w:pPr>
      <w:r w:rsidRPr="0091695C">
        <w:rPr>
          <w:rFonts w:ascii="Arial Narrow" w:hAnsi="Arial Narrow" w:cs="Arial"/>
          <w:color w:val="auto"/>
          <w:sz w:val="26"/>
          <w:szCs w:val="26"/>
        </w:rPr>
        <w:t xml:space="preserve">We welcome our duty, under the Education and Inspections Act 2006, to promote community cohesion; </w:t>
      </w:r>
    </w:p>
    <w:p w:rsidR="003A2DD4" w:rsidRPr="0091695C" w:rsidRDefault="003A2DD4" w:rsidP="003A2DD4">
      <w:pPr>
        <w:ind w:right="13"/>
        <w:rPr>
          <w:rFonts w:ascii="Arial Narrow" w:hAnsi="Arial Narrow" w:cs="Arial"/>
          <w:color w:val="auto"/>
          <w:sz w:val="26"/>
          <w:szCs w:val="26"/>
        </w:rPr>
      </w:pPr>
    </w:p>
    <w:p w:rsidR="00D52F44" w:rsidRPr="0091695C" w:rsidRDefault="002A0D0C" w:rsidP="003A2DD4">
      <w:pPr>
        <w:ind w:right="13"/>
        <w:rPr>
          <w:rFonts w:ascii="Arial Narrow" w:hAnsi="Arial Narrow" w:cs="Arial"/>
          <w:color w:val="auto"/>
          <w:sz w:val="26"/>
          <w:szCs w:val="26"/>
        </w:rPr>
      </w:pPr>
      <w:r w:rsidRPr="0091695C">
        <w:rPr>
          <w:rFonts w:ascii="Arial Narrow" w:hAnsi="Arial Narrow" w:cs="Arial"/>
          <w:color w:val="auto"/>
          <w:sz w:val="26"/>
          <w:szCs w:val="26"/>
        </w:rPr>
        <w:t xml:space="preserve">We recognise that these duties reflect international human rights standards as expressed in the UN Convention on the Rights of the Child, the UN Convention on the Rights of People with Disabilities, and the Human Rights Act 1998. </w:t>
      </w:r>
    </w:p>
    <w:p w:rsidR="00D52F44" w:rsidRPr="0091695C" w:rsidRDefault="002A0D0C">
      <w:pPr>
        <w:spacing w:after="120" w:line="259" w:lineRule="auto"/>
        <w:ind w:left="730"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pPr>
        <w:spacing w:after="217"/>
        <w:ind w:left="744" w:right="0"/>
        <w:jc w:val="left"/>
        <w:rPr>
          <w:rFonts w:ascii="Arial Narrow" w:hAnsi="Arial Narrow" w:cs="Arial"/>
          <w:color w:val="auto"/>
          <w:sz w:val="26"/>
          <w:szCs w:val="26"/>
        </w:rPr>
      </w:pPr>
      <w:r w:rsidRPr="0091695C">
        <w:rPr>
          <w:rFonts w:ascii="Arial Narrow" w:hAnsi="Arial Narrow" w:cs="Arial"/>
          <w:noProof/>
          <w:color w:val="auto"/>
          <w:sz w:val="26"/>
          <w:szCs w:val="26"/>
        </w:rPr>
        <w:drawing>
          <wp:anchor distT="0" distB="0" distL="114300" distR="114300" simplePos="0" relativeHeight="251658240" behindDoc="0" locked="0" layoutInCell="1" allowOverlap="0">
            <wp:simplePos x="0" y="0"/>
            <wp:positionH relativeFrom="page">
              <wp:posOffset>1344168</wp:posOffset>
            </wp:positionH>
            <wp:positionV relativeFrom="page">
              <wp:posOffset>9936480</wp:posOffset>
            </wp:positionV>
            <wp:extent cx="54864" cy="106680"/>
            <wp:effectExtent l="0" t="0" r="0" b="0"/>
            <wp:wrapTopAndBottom/>
            <wp:docPr id="9254" name="Picture 9254"/>
            <wp:cNvGraphicFramePr/>
            <a:graphic xmlns:a="http://schemas.openxmlformats.org/drawingml/2006/main">
              <a:graphicData uri="http://schemas.openxmlformats.org/drawingml/2006/picture">
                <pic:pic xmlns:pic="http://schemas.openxmlformats.org/drawingml/2006/picture">
                  <pic:nvPicPr>
                    <pic:cNvPr id="9254" name="Picture 9254"/>
                    <pic:cNvPicPr/>
                  </pic:nvPicPr>
                  <pic:blipFill>
                    <a:blip r:embed="rId7"/>
                    <a:stretch>
                      <a:fillRect/>
                    </a:stretch>
                  </pic:blipFill>
                  <pic:spPr>
                    <a:xfrm>
                      <a:off x="0" y="0"/>
                      <a:ext cx="54864" cy="106680"/>
                    </a:xfrm>
                    <a:prstGeom prst="rect">
                      <a:avLst/>
                    </a:prstGeom>
                  </pic:spPr>
                </pic:pic>
              </a:graphicData>
            </a:graphic>
          </wp:anchor>
        </w:drawing>
      </w:r>
      <w:r w:rsidRPr="0091695C">
        <w:rPr>
          <w:rFonts w:ascii="Arial Narrow" w:hAnsi="Arial Narrow" w:cs="Arial"/>
          <w:b/>
          <w:color w:val="auto"/>
          <w:sz w:val="26"/>
          <w:szCs w:val="26"/>
        </w:rPr>
        <w:t xml:space="preserve">Public Sector Equality Duty (2011) </w:t>
      </w:r>
    </w:p>
    <w:p w:rsidR="00D52F44" w:rsidRPr="0091695C" w:rsidRDefault="002A0D0C">
      <w:pPr>
        <w:spacing w:after="4" w:line="242" w:lineRule="auto"/>
        <w:ind w:left="734" w:right="141"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Under the Equality Act 2010, it is unlawful to discriminate against a pupil or prospective pupil by treating them less favourably on the basis of a ‘protected characteristic.’ The protected characteristics are: </w:t>
      </w:r>
    </w:p>
    <w:p w:rsidR="00D52F44" w:rsidRPr="0091695C" w:rsidRDefault="002A0D0C">
      <w:pPr>
        <w:numPr>
          <w:ilvl w:val="0"/>
          <w:numId w:val="1"/>
        </w:numPr>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Race </w:t>
      </w:r>
    </w:p>
    <w:p w:rsidR="00D52F44" w:rsidRPr="0091695C" w:rsidRDefault="002A0D0C">
      <w:pPr>
        <w:numPr>
          <w:ilvl w:val="0"/>
          <w:numId w:val="1"/>
        </w:numPr>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Disability </w:t>
      </w:r>
    </w:p>
    <w:p w:rsidR="00D52F44" w:rsidRPr="0091695C" w:rsidRDefault="002A0D0C">
      <w:pPr>
        <w:numPr>
          <w:ilvl w:val="0"/>
          <w:numId w:val="1"/>
        </w:numPr>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Gender </w:t>
      </w:r>
    </w:p>
    <w:p w:rsidR="00D52F44" w:rsidRPr="0091695C" w:rsidRDefault="002A0D0C">
      <w:pPr>
        <w:numPr>
          <w:ilvl w:val="0"/>
          <w:numId w:val="1"/>
        </w:numPr>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Gender reassignment  </w:t>
      </w:r>
    </w:p>
    <w:p w:rsidR="00D52F44" w:rsidRPr="0091695C" w:rsidRDefault="002A0D0C">
      <w:pPr>
        <w:numPr>
          <w:ilvl w:val="0"/>
          <w:numId w:val="1"/>
        </w:numPr>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Sexual orientation  </w:t>
      </w:r>
    </w:p>
    <w:p w:rsidR="00D52F44" w:rsidRPr="0091695C" w:rsidRDefault="002A0D0C">
      <w:pPr>
        <w:numPr>
          <w:ilvl w:val="0"/>
          <w:numId w:val="1"/>
        </w:numPr>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Religion or belief  </w:t>
      </w:r>
    </w:p>
    <w:p w:rsidR="00D52F44" w:rsidRPr="0091695C" w:rsidRDefault="002A0D0C">
      <w:pPr>
        <w:numPr>
          <w:ilvl w:val="0"/>
          <w:numId w:val="1"/>
        </w:numPr>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Pregnancy or maternity </w:t>
      </w:r>
    </w:p>
    <w:p w:rsidR="00D52F44" w:rsidRPr="0091695C" w:rsidRDefault="002A0D0C">
      <w:pPr>
        <w:numPr>
          <w:ilvl w:val="0"/>
          <w:numId w:val="1"/>
        </w:numPr>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Marriage or civil partnership </w:t>
      </w:r>
    </w:p>
    <w:p w:rsidR="00C80BA7" w:rsidRPr="0091695C" w:rsidRDefault="00C80BA7" w:rsidP="00C80BA7">
      <w:pPr>
        <w:ind w:right="13"/>
        <w:rPr>
          <w:rFonts w:ascii="Arial Narrow" w:hAnsi="Arial Narrow" w:cs="Arial"/>
          <w:color w:val="auto"/>
          <w:sz w:val="26"/>
          <w:szCs w:val="26"/>
        </w:rPr>
      </w:pPr>
    </w:p>
    <w:p w:rsidR="00C80BA7" w:rsidRPr="0091695C" w:rsidRDefault="00C80BA7" w:rsidP="00C80BA7">
      <w:pPr>
        <w:spacing w:before="100" w:beforeAutospacing="1" w:after="100" w:afterAutospacing="1"/>
        <w:contextualSpacing/>
        <w:rPr>
          <w:rFonts w:ascii="Arial Narrow" w:eastAsia="Times New Roman" w:hAnsi="Arial Narrow" w:cs="Arial"/>
          <w:color w:val="auto"/>
          <w:sz w:val="26"/>
          <w:szCs w:val="26"/>
        </w:rPr>
      </w:pPr>
      <w:r w:rsidRPr="0091695C">
        <w:rPr>
          <w:rFonts w:ascii="Arial Narrow" w:eastAsia="Times New Roman" w:hAnsi="Arial Narrow" w:cs="Arial"/>
          <w:color w:val="auto"/>
          <w:sz w:val="26"/>
          <w:szCs w:val="26"/>
        </w:rPr>
        <w:t>Each relates to direct discrimination, discrimination by association, discrimination by perception, indirect discrimination; harassment and victimization. Mandeville School will take positive action in respect of the Act.</w:t>
      </w:r>
    </w:p>
    <w:p w:rsidR="00D52F44" w:rsidRPr="0091695C" w:rsidRDefault="002A0D0C">
      <w:pPr>
        <w:spacing w:after="0" w:line="259" w:lineRule="auto"/>
        <w:ind w:left="749"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3A2DD4" w:rsidRPr="0091695C" w:rsidRDefault="002A0D0C">
      <w:pPr>
        <w:ind w:left="744" w:right="304"/>
        <w:rPr>
          <w:rFonts w:ascii="Arial Narrow" w:hAnsi="Arial Narrow" w:cs="Arial"/>
          <w:color w:val="auto"/>
          <w:sz w:val="26"/>
          <w:szCs w:val="26"/>
        </w:rPr>
      </w:pPr>
      <w:r w:rsidRPr="0091695C">
        <w:rPr>
          <w:rFonts w:ascii="Arial Narrow" w:hAnsi="Arial Narrow" w:cs="Arial"/>
          <w:color w:val="auto"/>
          <w:sz w:val="26"/>
          <w:szCs w:val="26"/>
        </w:rPr>
        <w:t>A person’s age is also a protected characteristic in relation to employment, and in regard to the provision for goods and services.</w:t>
      </w:r>
    </w:p>
    <w:p w:rsidR="00D52F44" w:rsidRPr="0091695C" w:rsidRDefault="002A0D0C">
      <w:pPr>
        <w:ind w:left="744" w:right="304"/>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pPr>
        <w:ind w:left="744" w:right="13"/>
        <w:rPr>
          <w:rFonts w:ascii="Arial Narrow" w:hAnsi="Arial Narrow" w:cs="Arial"/>
          <w:color w:val="auto"/>
          <w:sz w:val="26"/>
          <w:szCs w:val="26"/>
        </w:rPr>
      </w:pPr>
      <w:r w:rsidRPr="0091695C">
        <w:rPr>
          <w:rFonts w:ascii="Arial Narrow" w:hAnsi="Arial Narrow" w:cs="Arial"/>
          <w:color w:val="auto"/>
          <w:sz w:val="26"/>
          <w:szCs w:val="26"/>
        </w:rPr>
        <w:t xml:space="preserve">The Equality Act 2010 introduced a single Public Sector Equality Duty (2011), which applies to public bodies, school including both LA maintained and Academies. The school must have due regard to the need to: </w:t>
      </w:r>
    </w:p>
    <w:p w:rsidR="00D52F44" w:rsidRPr="0091695C" w:rsidRDefault="002A0D0C">
      <w:pPr>
        <w:spacing w:after="1" w:line="259" w:lineRule="auto"/>
        <w:ind w:left="749"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pPr>
        <w:numPr>
          <w:ilvl w:val="0"/>
          <w:numId w:val="2"/>
        </w:numPr>
        <w:ind w:right="13" w:hanging="360"/>
        <w:rPr>
          <w:rFonts w:ascii="Arial Narrow" w:hAnsi="Arial Narrow" w:cs="Arial"/>
          <w:color w:val="auto"/>
          <w:sz w:val="26"/>
          <w:szCs w:val="26"/>
        </w:rPr>
      </w:pPr>
      <w:r w:rsidRPr="0091695C">
        <w:rPr>
          <w:rFonts w:ascii="Arial Narrow" w:hAnsi="Arial Narrow" w:cs="Arial"/>
          <w:color w:val="auto"/>
          <w:sz w:val="26"/>
          <w:szCs w:val="26"/>
        </w:rPr>
        <w:lastRenderedPageBreak/>
        <w:t xml:space="preserve">Eliminate discrimination and other conduct that is prohibited by the act; </w:t>
      </w:r>
    </w:p>
    <w:p w:rsidR="00D52F44" w:rsidRPr="0091695C" w:rsidRDefault="002A0D0C">
      <w:pPr>
        <w:numPr>
          <w:ilvl w:val="0"/>
          <w:numId w:val="2"/>
        </w:numPr>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Advance equality and opportunity between people who share a prohibited characteristic and people who do not share it; </w:t>
      </w:r>
    </w:p>
    <w:p w:rsidR="00D52F44" w:rsidRPr="0091695C" w:rsidRDefault="002A0D0C">
      <w:pPr>
        <w:numPr>
          <w:ilvl w:val="0"/>
          <w:numId w:val="2"/>
        </w:numPr>
        <w:spacing w:after="37"/>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Foster good relationships across all characteristics, between people who share a protected characteristic and people and who do not share it. </w:t>
      </w:r>
    </w:p>
    <w:p w:rsidR="00D52F44" w:rsidRPr="0091695C" w:rsidRDefault="002A0D0C">
      <w:pPr>
        <w:spacing w:after="0" w:line="259" w:lineRule="auto"/>
        <w:ind w:left="1109"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pPr>
        <w:spacing w:after="172"/>
        <w:ind w:left="744" w:right="13"/>
        <w:rPr>
          <w:rFonts w:ascii="Arial Narrow" w:hAnsi="Arial Narrow" w:cs="Arial"/>
          <w:color w:val="auto"/>
          <w:sz w:val="26"/>
          <w:szCs w:val="26"/>
        </w:rPr>
      </w:pPr>
      <w:r w:rsidRPr="0091695C">
        <w:rPr>
          <w:rFonts w:ascii="Arial Narrow" w:hAnsi="Arial Narrow" w:cs="Arial"/>
          <w:color w:val="auto"/>
          <w:sz w:val="26"/>
          <w:szCs w:val="26"/>
        </w:rPr>
        <w:t xml:space="preserve">Having due regard in this context means that when significant decisions are being taken, thought must be given to the equality implications. </w:t>
      </w:r>
    </w:p>
    <w:p w:rsidR="00C80BA7" w:rsidRPr="0091695C" w:rsidRDefault="00C80BA7" w:rsidP="00720D6D">
      <w:pPr>
        <w:spacing w:after="172"/>
        <w:ind w:left="0" w:right="13" w:firstLine="0"/>
        <w:rPr>
          <w:rFonts w:ascii="Arial Narrow" w:hAnsi="Arial Narrow" w:cs="Arial"/>
          <w:color w:val="auto"/>
          <w:sz w:val="26"/>
          <w:szCs w:val="26"/>
        </w:rPr>
      </w:pPr>
    </w:p>
    <w:p w:rsidR="00D52F44" w:rsidRPr="0091695C" w:rsidRDefault="002A0D0C">
      <w:pPr>
        <w:spacing w:after="217"/>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2. Statement of Equality </w:t>
      </w:r>
    </w:p>
    <w:p w:rsidR="003A2DD4" w:rsidRPr="0091695C" w:rsidRDefault="002A0D0C" w:rsidP="00C80BA7">
      <w:pPr>
        <w:spacing w:after="370"/>
        <w:ind w:left="744" w:right="13"/>
        <w:rPr>
          <w:rFonts w:ascii="Arial Narrow" w:hAnsi="Arial Narrow" w:cs="Arial"/>
          <w:color w:val="auto"/>
          <w:sz w:val="26"/>
          <w:szCs w:val="26"/>
        </w:rPr>
      </w:pPr>
      <w:r w:rsidRPr="0091695C">
        <w:rPr>
          <w:rFonts w:ascii="Arial Narrow" w:hAnsi="Arial Narrow" w:cs="Arial"/>
          <w:color w:val="auto"/>
          <w:sz w:val="26"/>
          <w:szCs w:val="26"/>
        </w:rPr>
        <w:t xml:space="preserve">At </w:t>
      </w:r>
      <w:r w:rsidR="003A2DD4" w:rsidRPr="0091695C">
        <w:rPr>
          <w:rFonts w:ascii="Arial Narrow" w:hAnsi="Arial Narrow" w:cs="Arial"/>
          <w:color w:val="auto"/>
          <w:sz w:val="26"/>
          <w:szCs w:val="26"/>
        </w:rPr>
        <w:t>Mandeville</w:t>
      </w:r>
      <w:r w:rsidRPr="0091695C">
        <w:rPr>
          <w:rFonts w:ascii="Arial Narrow" w:hAnsi="Arial Narrow" w:cs="Arial"/>
          <w:color w:val="auto"/>
          <w:sz w:val="26"/>
          <w:szCs w:val="26"/>
        </w:rPr>
        <w:t xml:space="preserve"> School, we are committed to ensuring equality of education and opportunity for all pupils, staff, parents and carers receiving services from the school, irrespective of race, gender, disability, sexual orientation, faith or religion or socio-economic background. We aim to develop a culture of inclusion and diversity in which all those connected to the school feel proud of their identity and able to participate fully in school life. We will tackle discrimination by the positive promotion of equality, challenging bullying and stereotypes and creating an environment which champions respect for all. At our school we believe that diversity is a strength, which should be respected and celebrated by all those who learn, teach and visit here. </w:t>
      </w:r>
    </w:p>
    <w:p w:rsidR="00140EB3" w:rsidRPr="008C3B42" w:rsidRDefault="002A0D0C" w:rsidP="008C3B42">
      <w:pPr>
        <w:spacing w:after="370"/>
        <w:ind w:left="744" w:right="13"/>
        <w:jc w:val="center"/>
        <w:rPr>
          <w:rFonts w:ascii="Arial Narrow" w:hAnsi="Arial Narrow" w:cs="Arial"/>
          <w:color w:val="002060"/>
          <w:sz w:val="26"/>
          <w:szCs w:val="26"/>
        </w:rPr>
      </w:pPr>
      <w:r w:rsidRPr="0091695C">
        <w:rPr>
          <w:rFonts w:ascii="Arial Narrow" w:eastAsia="Times New Roman" w:hAnsi="Arial Narrow" w:cs="Arial"/>
          <w:i/>
          <w:iCs/>
          <w:color w:val="002060"/>
          <w:sz w:val="26"/>
          <w:szCs w:val="26"/>
        </w:rPr>
        <w:t>Providing an inclusive setting that promotes equality of opportunity does not mean that all children should be treated the same, but that the unique skills and abilities of each child should be recognised and developed, and that inclusion is not optional: children have defined entitlements in this area and settings have legal responsibilities.” EYFS</w:t>
      </w:r>
    </w:p>
    <w:p w:rsidR="00140EB3" w:rsidRDefault="00140EB3">
      <w:pPr>
        <w:spacing w:after="217"/>
        <w:ind w:left="744" w:right="0"/>
        <w:jc w:val="left"/>
        <w:rPr>
          <w:rFonts w:ascii="Arial Narrow" w:hAnsi="Arial Narrow" w:cs="Arial"/>
          <w:b/>
          <w:color w:val="auto"/>
          <w:sz w:val="26"/>
          <w:szCs w:val="26"/>
        </w:rPr>
      </w:pPr>
    </w:p>
    <w:p w:rsidR="00D52F44" w:rsidRPr="0091695C" w:rsidRDefault="002A0D0C">
      <w:pPr>
        <w:spacing w:after="217"/>
        <w:ind w:left="744" w:right="0"/>
        <w:jc w:val="left"/>
        <w:rPr>
          <w:rFonts w:ascii="Arial Narrow" w:hAnsi="Arial Narrow" w:cs="Arial"/>
          <w:color w:val="auto"/>
          <w:sz w:val="26"/>
          <w:szCs w:val="26"/>
        </w:rPr>
      </w:pPr>
      <w:r w:rsidRPr="00140EB3">
        <w:rPr>
          <w:rFonts w:ascii="Arial Narrow" w:hAnsi="Arial Narrow" w:cs="Arial"/>
          <w:b/>
          <w:color w:val="auto"/>
          <w:sz w:val="26"/>
          <w:szCs w:val="26"/>
          <w:highlight w:val="yellow"/>
        </w:rPr>
        <w:t>Our Right Respecting Approach:</w:t>
      </w:r>
      <w:r w:rsidRPr="0091695C">
        <w:rPr>
          <w:rFonts w:ascii="Arial Narrow" w:hAnsi="Arial Narrow" w:cs="Arial"/>
          <w:b/>
          <w:color w:val="auto"/>
          <w:sz w:val="26"/>
          <w:szCs w:val="26"/>
        </w:rPr>
        <w:t xml:space="preserve"> </w:t>
      </w:r>
    </w:p>
    <w:p w:rsidR="00D52F44" w:rsidRPr="0091695C" w:rsidRDefault="002A0D0C" w:rsidP="00273DFD">
      <w:pPr>
        <w:spacing w:after="87"/>
        <w:ind w:left="744" w:right="13"/>
        <w:jc w:val="left"/>
        <w:rPr>
          <w:rFonts w:ascii="Arial Narrow" w:hAnsi="Arial Narrow" w:cs="Arial"/>
          <w:color w:val="auto"/>
          <w:sz w:val="26"/>
          <w:szCs w:val="26"/>
        </w:rPr>
      </w:pPr>
      <w:r w:rsidRPr="0091695C">
        <w:rPr>
          <w:rFonts w:ascii="Arial Narrow" w:hAnsi="Arial Narrow" w:cs="Arial"/>
          <w:noProof/>
          <w:color w:val="auto"/>
          <w:sz w:val="26"/>
          <w:szCs w:val="26"/>
        </w:rPr>
        <w:drawing>
          <wp:anchor distT="0" distB="0" distL="114300" distR="114300" simplePos="0" relativeHeight="251659264" behindDoc="0" locked="0" layoutInCell="1" allowOverlap="0">
            <wp:simplePos x="0" y="0"/>
            <wp:positionH relativeFrom="page">
              <wp:posOffset>1344168</wp:posOffset>
            </wp:positionH>
            <wp:positionV relativeFrom="page">
              <wp:posOffset>9936480</wp:posOffset>
            </wp:positionV>
            <wp:extent cx="82296" cy="109728"/>
            <wp:effectExtent l="0" t="0" r="0" b="0"/>
            <wp:wrapTopAndBottom/>
            <wp:docPr id="9255" name="Picture 9255"/>
            <wp:cNvGraphicFramePr/>
            <a:graphic xmlns:a="http://schemas.openxmlformats.org/drawingml/2006/main">
              <a:graphicData uri="http://schemas.openxmlformats.org/drawingml/2006/picture">
                <pic:pic xmlns:pic="http://schemas.openxmlformats.org/drawingml/2006/picture">
                  <pic:nvPicPr>
                    <pic:cNvPr id="9255" name="Picture 9255"/>
                    <pic:cNvPicPr/>
                  </pic:nvPicPr>
                  <pic:blipFill>
                    <a:blip r:embed="rId8"/>
                    <a:stretch>
                      <a:fillRect/>
                    </a:stretch>
                  </pic:blipFill>
                  <pic:spPr>
                    <a:xfrm>
                      <a:off x="0" y="0"/>
                      <a:ext cx="82296" cy="109728"/>
                    </a:xfrm>
                    <a:prstGeom prst="rect">
                      <a:avLst/>
                    </a:prstGeom>
                  </pic:spPr>
                </pic:pic>
              </a:graphicData>
            </a:graphic>
          </wp:anchor>
        </w:drawing>
      </w:r>
      <w:r w:rsidR="00273DFD" w:rsidRPr="0091695C">
        <w:rPr>
          <w:rFonts w:ascii="Arial Narrow" w:hAnsi="Arial Narrow" w:cs="Arial"/>
          <w:color w:val="auto"/>
          <w:sz w:val="26"/>
          <w:szCs w:val="26"/>
        </w:rPr>
        <w:t xml:space="preserve">We aspire to be a </w:t>
      </w:r>
      <w:r w:rsidRPr="0091695C">
        <w:rPr>
          <w:rFonts w:ascii="Arial Narrow" w:hAnsi="Arial Narrow" w:cs="Arial"/>
          <w:color w:val="auto"/>
          <w:sz w:val="26"/>
          <w:szCs w:val="26"/>
        </w:rPr>
        <w:t xml:space="preserve">Rights Respecting School </w:t>
      </w:r>
      <w:r w:rsidR="00273DFD" w:rsidRPr="0091695C">
        <w:rPr>
          <w:rFonts w:ascii="Arial Narrow" w:hAnsi="Arial Narrow" w:cs="Arial"/>
          <w:color w:val="auto"/>
          <w:sz w:val="26"/>
          <w:szCs w:val="26"/>
        </w:rPr>
        <w:t xml:space="preserve">and as such </w:t>
      </w:r>
      <w:r w:rsidRPr="0091695C">
        <w:rPr>
          <w:rFonts w:ascii="Arial Narrow" w:hAnsi="Arial Narrow" w:cs="Arial"/>
          <w:color w:val="auto"/>
          <w:sz w:val="26"/>
          <w:szCs w:val="26"/>
        </w:rPr>
        <w:t xml:space="preserve">we implement a strong set of moral codes that all of our children uphold. Values such as respect, resilience, honesty and perseverance are emphasised within the classroom and </w:t>
      </w:r>
      <w:r w:rsidR="009F1920" w:rsidRPr="0091695C">
        <w:rPr>
          <w:rFonts w:ascii="Arial Narrow" w:hAnsi="Arial Narrow" w:cs="Arial"/>
          <w:color w:val="auto"/>
          <w:sz w:val="26"/>
          <w:szCs w:val="26"/>
        </w:rPr>
        <w:t>relational</w:t>
      </w:r>
      <w:r w:rsidRPr="0091695C">
        <w:rPr>
          <w:rFonts w:ascii="Arial Narrow" w:hAnsi="Arial Narrow" w:cs="Arial"/>
          <w:color w:val="auto"/>
          <w:sz w:val="26"/>
          <w:szCs w:val="26"/>
        </w:rPr>
        <w:t xml:space="preserve"> behaviour is positively reinforced. Pupils develop good relationships with their teachers and their peers. They understand that supporting one another, regardless of their age, disability, gender or background is an important aspect of school life. </w:t>
      </w:r>
    </w:p>
    <w:p w:rsidR="00273DFD" w:rsidRPr="0091695C" w:rsidRDefault="002A0D0C" w:rsidP="00273DFD">
      <w:pPr>
        <w:spacing w:after="151" w:line="301" w:lineRule="auto"/>
        <w:ind w:left="744" w:right="288"/>
        <w:jc w:val="left"/>
        <w:rPr>
          <w:rFonts w:ascii="Arial Narrow" w:hAnsi="Arial Narrow" w:cs="Arial"/>
          <w:color w:val="auto"/>
          <w:sz w:val="26"/>
          <w:szCs w:val="26"/>
        </w:rPr>
      </w:pPr>
      <w:r w:rsidRPr="0091695C">
        <w:rPr>
          <w:rFonts w:ascii="Arial Narrow" w:hAnsi="Arial Narrow" w:cs="Arial"/>
          <w:color w:val="auto"/>
          <w:sz w:val="26"/>
          <w:szCs w:val="26"/>
        </w:rPr>
        <w:t xml:space="preserve">As well as the specific actions set out in our Equality Action Plan, the school operates equality of opportunity in its day to day practice. </w:t>
      </w:r>
    </w:p>
    <w:p w:rsidR="00D52F44" w:rsidRPr="0091695C" w:rsidRDefault="002A0D0C" w:rsidP="00273DFD">
      <w:pPr>
        <w:spacing w:after="151" w:line="301" w:lineRule="auto"/>
        <w:ind w:left="744" w:right="288"/>
        <w:jc w:val="left"/>
        <w:rPr>
          <w:rFonts w:ascii="Arial Narrow" w:hAnsi="Arial Narrow" w:cs="Arial"/>
          <w:color w:val="auto"/>
          <w:sz w:val="26"/>
          <w:szCs w:val="26"/>
        </w:rPr>
      </w:pPr>
      <w:r w:rsidRPr="0091695C">
        <w:rPr>
          <w:rFonts w:ascii="Arial Narrow" w:hAnsi="Arial Narrow" w:cs="Arial"/>
          <w:b/>
          <w:color w:val="auto"/>
          <w:sz w:val="26"/>
          <w:szCs w:val="26"/>
        </w:rPr>
        <w:t xml:space="preserve">Admissions and exclusions </w:t>
      </w:r>
    </w:p>
    <w:p w:rsidR="009F1920" w:rsidRPr="0091695C" w:rsidRDefault="002A0D0C" w:rsidP="00273DFD">
      <w:pPr>
        <w:spacing w:after="109"/>
        <w:ind w:left="744" w:right="13"/>
        <w:jc w:val="left"/>
        <w:rPr>
          <w:rFonts w:ascii="Arial Narrow" w:hAnsi="Arial Narrow" w:cs="Arial"/>
          <w:color w:val="auto"/>
          <w:sz w:val="26"/>
          <w:szCs w:val="26"/>
        </w:rPr>
      </w:pPr>
      <w:r w:rsidRPr="0091695C">
        <w:rPr>
          <w:rFonts w:ascii="Arial Narrow" w:hAnsi="Arial Narrow" w:cs="Arial"/>
          <w:color w:val="auto"/>
          <w:sz w:val="26"/>
          <w:szCs w:val="26"/>
        </w:rPr>
        <w:t xml:space="preserve">Our admissions arrangements are the responsibility of the Local Authority and are fair and transparent, and do not discriminate on race, gender, disability or socio-economic factors. </w:t>
      </w:r>
    </w:p>
    <w:p w:rsidR="00D52F44" w:rsidRPr="0091695C" w:rsidRDefault="009F1920" w:rsidP="009F1920">
      <w:pPr>
        <w:spacing w:after="109"/>
        <w:ind w:left="744" w:right="13"/>
        <w:jc w:val="left"/>
        <w:rPr>
          <w:rFonts w:ascii="Arial Narrow" w:hAnsi="Arial Narrow" w:cs="Arial"/>
          <w:color w:val="auto"/>
          <w:sz w:val="26"/>
          <w:szCs w:val="26"/>
        </w:rPr>
      </w:pPr>
      <w:r w:rsidRPr="0091695C">
        <w:rPr>
          <w:rFonts w:ascii="Arial Narrow" w:hAnsi="Arial Narrow" w:cs="Arial"/>
          <w:color w:val="auto"/>
          <w:sz w:val="26"/>
          <w:szCs w:val="26"/>
        </w:rPr>
        <w:t xml:space="preserve">We have developed our school offer to meet the needs of children who have severe and profound learning difficulties and neurodiversity. </w:t>
      </w:r>
    </w:p>
    <w:p w:rsidR="00D52F44" w:rsidRPr="0091695C" w:rsidRDefault="00273DFD" w:rsidP="00273DFD">
      <w:pPr>
        <w:ind w:left="744" w:right="398"/>
        <w:jc w:val="left"/>
        <w:rPr>
          <w:rFonts w:ascii="Arial Narrow" w:hAnsi="Arial Narrow" w:cs="Arial"/>
          <w:color w:val="auto"/>
          <w:sz w:val="26"/>
          <w:szCs w:val="26"/>
        </w:rPr>
      </w:pPr>
      <w:r w:rsidRPr="0091695C">
        <w:rPr>
          <w:rFonts w:ascii="Arial Narrow" w:hAnsi="Arial Narrow" w:cs="Arial"/>
          <w:color w:val="auto"/>
          <w:sz w:val="26"/>
          <w:szCs w:val="26"/>
        </w:rPr>
        <w:lastRenderedPageBreak/>
        <w:t>We work with parents and partners to support all children to attend school and have not excluded children. If it was necessary to consider an exclusion it wou</w:t>
      </w:r>
      <w:r w:rsidR="00B355A3" w:rsidRPr="0091695C">
        <w:rPr>
          <w:rFonts w:ascii="Arial Narrow" w:hAnsi="Arial Narrow" w:cs="Arial"/>
          <w:color w:val="auto"/>
          <w:sz w:val="26"/>
          <w:szCs w:val="26"/>
        </w:rPr>
        <w:t>ld be based on strong evidence based on risk and would</w:t>
      </w:r>
      <w:r w:rsidR="002A0D0C" w:rsidRPr="0091695C">
        <w:rPr>
          <w:rFonts w:ascii="Arial Narrow" w:hAnsi="Arial Narrow" w:cs="Arial"/>
          <w:color w:val="auto"/>
          <w:sz w:val="26"/>
          <w:szCs w:val="26"/>
        </w:rPr>
        <w:t xml:space="preserve"> always be based on the school’s Behaviour Policy. We will closely monitor exclusions to avoid any potential adverse impact and ensure any discrepancies are identified and dealt with. </w:t>
      </w:r>
    </w:p>
    <w:p w:rsidR="00D52F44" w:rsidRPr="0091695C" w:rsidRDefault="002A0D0C">
      <w:pPr>
        <w:spacing w:after="0" w:line="259" w:lineRule="auto"/>
        <w:ind w:left="749"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pPr>
        <w:spacing w:after="10"/>
        <w:ind w:left="744" w:right="0"/>
        <w:jc w:val="left"/>
        <w:rPr>
          <w:rFonts w:ascii="Arial Narrow" w:hAnsi="Arial Narrow" w:cs="Arial"/>
          <w:color w:val="auto"/>
          <w:sz w:val="26"/>
          <w:szCs w:val="26"/>
        </w:rPr>
      </w:pPr>
      <w:r w:rsidRPr="0091695C">
        <w:rPr>
          <w:rFonts w:ascii="Arial Narrow" w:hAnsi="Arial Narrow" w:cs="Arial"/>
          <w:b/>
          <w:color w:val="auto"/>
          <w:sz w:val="26"/>
          <w:szCs w:val="26"/>
        </w:rPr>
        <w:t>3.</w:t>
      </w:r>
      <w:r w:rsidRPr="0091695C">
        <w:rPr>
          <w:rFonts w:ascii="Arial Narrow" w:eastAsia="Arial" w:hAnsi="Arial Narrow" w:cs="Arial"/>
          <w:b/>
          <w:color w:val="auto"/>
          <w:sz w:val="26"/>
          <w:szCs w:val="26"/>
        </w:rPr>
        <w:t xml:space="preserve"> </w:t>
      </w:r>
      <w:r w:rsidRPr="0091695C">
        <w:rPr>
          <w:rFonts w:ascii="Arial Narrow" w:hAnsi="Arial Narrow" w:cs="Arial"/>
          <w:b/>
          <w:color w:val="auto"/>
          <w:sz w:val="26"/>
          <w:szCs w:val="26"/>
        </w:rPr>
        <w:t xml:space="preserve">Equal Opportunities for Staff </w:t>
      </w:r>
    </w:p>
    <w:p w:rsidR="00D52F44" w:rsidRPr="0091695C" w:rsidRDefault="002A0D0C">
      <w:pPr>
        <w:spacing w:after="0" w:line="259" w:lineRule="auto"/>
        <w:ind w:left="1089" w:right="0" w:firstLine="0"/>
        <w:jc w:val="left"/>
        <w:rPr>
          <w:rFonts w:ascii="Arial Narrow" w:hAnsi="Arial Narrow" w:cs="Arial"/>
          <w:color w:val="auto"/>
          <w:sz w:val="26"/>
          <w:szCs w:val="26"/>
        </w:rPr>
      </w:pPr>
      <w:r w:rsidRPr="0091695C">
        <w:rPr>
          <w:rFonts w:ascii="Arial Narrow" w:hAnsi="Arial Narrow" w:cs="Arial"/>
          <w:b/>
          <w:color w:val="auto"/>
          <w:sz w:val="26"/>
          <w:szCs w:val="26"/>
        </w:rPr>
        <w:t xml:space="preserve"> </w:t>
      </w:r>
    </w:p>
    <w:p w:rsidR="00D52F44" w:rsidRPr="0091695C" w:rsidRDefault="002A0D0C">
      <w:pPr>
        <w:spacing w:after="61"/>
        <w:ind w:left="744" w:right="13"/>
        <w:rPr>
          <w:rFonts w:ascii="Arial Narrow" w:hAnsi="Arial Narrow" w:cs="Arial"/>
          <w:color w:val="auto"/>
          <w:sz w:val="26"/>
          <w:szCs w:val="26"/>
        </w:rPr>
      </w:pPr>
      <w:r w:rsidRPr="0091695C">
        <w:rPr>
          <w:rFonts w:ascii="Arial Narrow" w:hAnsi="Arial Narrow" w:cs="Arial"/>
          <w:color w:val="auto"/>
          <w:sz w:val="26"/>
          <w:szCs w:val="26"/>
        </w:rPr>
        <w:t>We are committed to the implementation of equal opportunities principles and the monitoring and active promotion of equality in all aspects of staffing and employment.</w:t>
      </w:r>
      <w:r w:rsidRPr="0091695C">
        <w:rPr>
          <w:rFonts w:ascii="Arial Narrow" w:hAnsi="Arial Narrow" w:cs="Arial"/>
          <w:b/>
          <w:color w:val="auto"/>
          <w:sz w:val="26"/>
          <w:szCs w:val="26"/>
        </w:rPr>
        <w:t xml:space="preserve"> </w:t>
      </w:r>
    </w:p>
    <w:p w:rsidR="00D52F44" w:rsidRPr="0091695C" w:rsidRDefault="002A0D0C">
      <w:pPr>
        <w:spacing w:after="0" w:line="259" w:lineRule="auto"/>
        <w:ind w:left="749"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rsidP="009F1920">
      <w:pPr>
        <w:spacing w:after="133"/>
        <w:ind w:left="744" w:right="13"/>
        <w:jc w:val="left"/>
        <w:rPr>
          <w:rFonts w:ascii="Arial Narrow" w:hAnsi="Arial Narrow" w:cs="Arial"/>
          <w:color w:val="auto"/>
          <w:sz w:val="26"/>
          <w:szCs w:val="26"/>
        </w:rPr>
      </w:pPr>
      <w:r w:rsidRPr="0091695C">
        <w:rPr>
          <w:rFonts w:ascii="Arial Narrow" w:hAnsi="Arial Narrow" w:cs="Arial"/>
          <w:color w:val="auto"/>
          <w:sz w:val="26"/>
          <w:szCs w:val="26"/>
        </w:rPr>
        <w:t xml:space="preserve">All staff appointments and promotions are made on the basis of merit and ability and in compliance with the law. However, we are concerned to ensure wherever possible that the staffing of the school reflects the diversity of our community. </w:t>
      </w:r>
      <w:r w:rsidR="009F1920" w:rsidRPr="0091695C">
        <w:rPr>
          <w:rFonts w:ascii="Arial Narrow" w:hAnsi="Arial Narrow" w:cs="Arial"/>
          <w:color w:val="auto"/>
          <w:sz w:val="26"/>
          <w:szCs w:val="26"/>
        </w:rPr>
        <w:t xml:space="preserve">We are an anti-racist school. </w:t>
      </w:r>
    </w:p>
    <w:p w:rsidR="0091695C" w:rsidRPr="0091695C" w:rsidRDefault="0091695C" w:rsidP="009F1920">
      <w:pPr>
        <w:spacing w:after="133"/>
        <w:ind w:left="744" w:right="13"/>
        <w:jc w:val="left"/>
        <w:rPr>
          <w:rFonts w:ascii="Arial Narrow" w:hAnsi="Arial Narrow" w:cs="Arial"/>
          <w:color w:val="auto"/>
          <w:sz w:val="26"/>
          <w:szCs w:val="26"/>
        </w:rPr>
      </w:pPr>
    </w:p>
    <w:p w:rsidR="00D52F44" w:rsidRPr="0091695C" w:rsidRDefault="002A0D0C">
      <w:pPr>
        <w:spacing w:after="217"/>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Employer duties: </w:t>
      </w:r>
    </w:p>
    <w:p w:rsidR="00D52F44" w:rsidRPr="0091695C" w:rsidRDefault="002A0D0C">
      <w:pPr>
        <w:ind w:left="744" w:right="402"/>
        <w:rPr>
          <w:rFonts w:ascii="Arial Narrow" w:hAnsi="Arial Narrow" w:cs="Arial"/>
          <w:color w:val="auto"/>
          <w:sz w:val="26"/>
          <w:szCs w:val="26"/>
        </w:rPr>
      </w:pPr>
      <w:r w:rsidRPr="0091695C">
        <w:rPr>
          <w:rFonts w:ascii="Arial Narrow" w:hAnsi="Arial Narrow" w:cs="Arial"/>
          <w:color w:val="auto"/>
          <w:sz w:val="26"/>
          <w:szCs w:val="26"/>
        </w:rPr>
        <w:t xml:space="preserve">As an employer we need to ensure that we eliminate discrimination and harassment in our employment practice and actively promote equality across all groups within our workforce. Equality aspects such as gender, race, disability, sexual orientation, gender re-assignment and faith or religion are considered when appointing staff and particularly when allocating Teaching and Learning Responsibilities (TLR) or re-evaluating staff structures, to ensure decisions are free of discrimination.  </w:t>
      </w:r>
    </w:p>
    <w:p w:rsidR="00D52F44" w:rsidRPr="0091695C" w:rsidRDefault="002A0D0C">
      <w:pPr>
        <w:ind w:left="744" w:right="13"/>
        <w:rPr>
          <w:rFonts w:ascii="Arial Narrow" w:hAnsi="Arial Narrow" w:cs="Arial"/>
          <w:color w:val="auto"/>
          <w:sz w:val="26"/>
          <w:szCs w:val="26"/>
        </w:rPr>
      </w:pPr>
      <w:r w:rsidRPr="0091695C">
        <w:rPr>
          <w:rFonts w:ascii="Arial Narrow" w:hAnsi="Arial Narrow" w:cs="Arial"/>
          <w:color w:val="auto"/>
          <w:sz w:val="26"/>
          <w:szCs w:val="26"/>
        </w:rPr>
        <w:t xml:space="preserve">Actions to ensure this commitment is met include: </w:t>
      </w:r>
    </w:p>
    <w:p w:rsidR="00D52F44" w:rsidRPr="0091695C" w:rsidRDefault="002A0D0C">
      <w:pPr>
        <w:numPr>
          <w:ilvl w:val="0"/>
          <w:numId w:val="3"/>
        </w:numPr>
        <w:spacing w:after="39"/>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Monitoring recruitment and retention including bullying and harassment of staff;  </w:t>
      </w:r>
    </w:p>
    <w:p w:rsidR="00D52F44" w:rsidRPr="0091695C" w:rsidRDefault="002A0D0C">
      <w:pPr>
        <w:numPr>
          <w:ilvl w:val="0"/>
          <w:numId w:val="3"/>
        </w:numPr>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Continued professional development opportunities for all staff; </w:t>
      </w:r>
    </w:p>
    <w:p w:rsidR="00D52F44" w:rsidRPr="0091695C" w:rsidRDefault="002A0D0C">
      <w:pPr>
        <w:numPr>
          <w:ilvl w:val="0"/>
          <w:numId w:val="3"/>
        </w:numPr>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Senior Leadership Team support to ensure equality for all. </w:t>
      </w:r>
    </w:p>
    <w:p w:rsidR="00D52F44" w:rsidRDefault="00D52F44">
      <w:pPr>
        <w:spacing w:after="154" w:line="259" w:lineRule="auto"/>
        <w:ind w:left="730" w:right="0" w:firstLine="0"/>
        <w:jc w:val="left"/>
        <w:rPr>
          <w:rFonts w:ascii="Arial Narrow" w:hAnsi="Arial Narrow" w:cs="Arial"/>
          <w:color w:val="auto"/>
          <w:sz w:val="26"/>
          <w:szCs w:val="26"/>
        </w:rPr>
      </w:pPr>
    </w:p>
    <w:p w:rsidR="0091695C" w:rsidRPr="0091695C" w:rsidRDefault="0091695C">
      <w:pPr>
        <w:spacing w:after="154" w:line="259" w:lineRule="auto"/>
        <w:ind w:left="730" w:right="0" w:firstLine="0"/>
        <w:jc w:val="left"/>
        <w:rPr>
          <w:rFonts w:ascii="Arial Narrow" w:hAnsi="Arial Narrow" w:cs="Arial"/>
          <w:color w:val="auto"/>
          <w:sz w:val="26"/>
          <w:szCs w:val="26"/>
        </w:rPr>
      </w:pPr>
    </w:p>
    <w:p w:rsidR="00D52F44" w:rsidRPr="0091695C" w:rsidRDefault="002A0D0C">
      <w:pPr>
        <w:spacing w:after="173"/>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4. Protected Characteristics – and special issues related to some of the characteristics </w:t>
      </w:r>
    </w:p>
    <w:p w:rsidR="00D52F44" w:rsidRPr="0091695C" w:rsidRDefault="002A0D0C">
      <w:pPr>
        <w:spacing w:after="217"/>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4a. Race: </w:t>
      </w:r>
    </w:p>
    <w:p w:rsidR="00D52F44" w:rsidRDefault="002A0D0C">
      <w:pPr>
        <w:spacing w:after="133"/>
        <w:ind w:left="744" w:right="13"/>
        <w:rPr>
          <w:rFonts w:ascii="Arial Narrow" w:hAnsi="Arial Narrow" w:cs="Arial"/>
          <w:color w:val="auto"/>
          <w:sz w:val="26"/>
          <w:szCs w:val="26"/>
        </w:rPr>
      </w:pPr>
      <w:r w:rsidRPr="0091695C">
        <w:rPr>
          <w:rFonts w:ascii="Arial Narrow" w:hAnsi="Arial Narrow" w:cs="Arial"/>
          <w:color w:val="auto"/>
          <w:sz w:val="26"/>
          <w:szCs w:val="26"/>
        </w:rPr>
        <w:t xml:space="preserve">The definition of race includes colour, nationality and ethnic or national origins. Schools have a duty to make sure pupils of all races are not singled out for different and less favourable treatment from that given to other pupils. </w:t>
      </w:r>
    </w:p>
    <w:p w:rsidR="0091695C" w:rsidRPr="0091695C" w:rsidRDefault="0091695C" w:rsidP="0091695C">
      <w:pPr>
        <w:spacing w:after="154" w:line="259" w:lineRule="auto"/>
        <w:ind w:left="1440" w:right="0" w:firstLine="0"/>
        <w:jc w:val="left"/>
        <w:rPr>
          <w:rFonts w:ascii="Arial Narrow" w:hAnsi="Arial Narrow" w:cs="Arial"/>
          <w:sz w:val="26"/>
          <w:szCs w:val="26"/>
          <w:shd w:val="clear" w:color="auto" w:fill="FFFFFF"/>
        </w:rPr>
      </w:pPr>
      <w:r w:rsidRPr="00140EB3">
        <w:rPr>
          <w:rFonts w:ascii="Arial Narrow" w:hAnsi="Arial Narrow" w:cs="Arial"/>
          <w:sz w:val="26"/>
          <w:szCs w:val="26"/>
          <w:highlight w:val="yellow"/>
          <w:shd w:val="clear" w:color="auto" w:fill="FFFFFF"/>
        </w:rPr>
        <w:t>Diversity in the workforce:</w:t>
      </w:r>
    </w:p>
    <w:p w:rsidR="0091695C" w:rsidRPr="0091695C" w:rsidRDefault="0091695C" w:rsidP="0091695C">
      <w:pPr>
        <w:spacing w:after="154" w:line="259" w:lineRule="auto"/>
        <w:ind w:left="1440" w:right="0" w:firstLine="0"/>
        <w:jc w:val="left"/>
        <w:rPr>
          <w:rFonts w:ascii="Arial Narrow" w:hAnsi="Arial Narrow" w:cs="Arial"/>
          <w:sz w:val="26"/>
          <w:szCs w:val="26"/>
          <w:shd w:val="clear" w:color="auto" w:fill="FFFFFF"/>
        </w:rPr>
      </w:pPr>
      <w:r w:rsidRPr="0091695C">
        <w:rPr>
          <w:rFonts w:ascii="Arial Narrow" w:hAnsi="Arial Narrow" w:cs="Arial"/>
          <w:sz w:val="26"/>
          <w:szCs w:val="26"/>
          <w:shd w:val="clear" w:color="auto" w:fill="FFFFFF"/>
        </w:rPr>
        <w:t>Racial diversity within the school workforce is valuable in, ‘fostering social cohesion and most importantly, in supporting pupils to grow and develop in an environment of visible, diverse role models’ (DfE, 2018, p.2).</w:t>
      </w:r>
    </w:p>
    <w:p w:rsidR="0091695C" w:rsidRDefault="0091695C" w:rsidP="0091695C">
      <w:pPr>
        <w:shd w:val="clear" w:color="auto" w:fill="FFFFFF"/>
        <w:spacing w:after="0" w:line="240" w:lineRule="auto"/>
        <w:ind w:left="1430" w:right="0" w:firstLine="0"/>
        <w:jc w:val="left"/>
        <w:textAlignment w:val="baseline"/>
        <w:rPr>
          <w:rFonts w:ascii="Arial Narrow" w:eastAsia="Times New Roman" w:hAnsi="Arial Narrow" w:cs="Arial"/>
          <w:sz w:val="26"/>
          <w:szCs w:val="26"/>
        </w:rPr>
      </w:pPr>
      <w:r w:rsidRPr="009F1920">
        <w:rPr>
          <w:rFonts w:ascii="Arial Narrow" w:eastAsia="Times New Roman" w:hAnsi="Arial Narrow" w:cs="Arial"/>
          <w:color w:val="auto"/>
          <w:sz w:val="26"/>
          <w:szCs w:val="26"/>
        </w:rPr>
        <w:lastRenderedPageBreak/>
        <w:t>The </w:t>
      </w:r>
      <w:hyperlink r:id="rId9" w:tgtFrame="_blank" w:history="1">
        <w:r w:rsidRPr="0091695C">
          <w:rPr>
            <w:rFonts w:ascii="Arial Narrow" w:eastAsia="Times New Roman" w:hAnsi="Arial Narrow" w:cs="Arial"/>
            <w:bCs/>
            <w:color w:val="auto"/>
            <w:sz w:val="26"/>
            <w:szCs w:val="26"/>
            <w:bdr w:val="none" w:sz="0" w:space="0" w:color="auto" w:frame="1"/>
          </w:rPr>
          <w:t xml:space="preserve">Racial Equality in the Teacher Workforce report </w:t>
        </w:r>
      </w:hyperlink>
      <w:r w:rsidRPr="009F1920">
        <w:rPr>
          <w:rFonts w:ascii="Arial Narrow" w:eastAsia="Times New Roman" w:hAnsi="Arial Narrow" w:cs="Arial"/>
          <w:sz w:val="26"/>
          <w:szCs w:val="26"/>
        </w:rPr>
        <w:t>(NFER, 2022) finds that teachers from minoritised ethnicity communities are underrepresented in the profession, particularly at senior leadership and headship levels, and are less likely to stay in the profession.</w:t>
      </w:r>
    </w:p>
    <w:p w:rsidR="0091695C" w:rsidRDefault="0091695C" w:rsidP="0091695C">
      <w:pPr>
        <w:shd w:val="clear" w:color="auto" w:fill="FFFFFF"/>
        <w:spacing w:after="0" w:line="240" w:lineRule="auto"/>
        <w:ind w:left="1430" w:right="0" w:firstLine="0"/>
        <w:jc w:val="left"/>
        <w:textAlignment w:val="baseline"/>
        <w:rPr>
          <w:rFonts w:ascii="Arial Narrow" w:eastAsia="Times New Roman" w:hAnsi="Arial Narrow" w:cs="Arial"/>
          <w:i/>
          <w:color w:val="auto"/>
          <w:sz w:val="26"/>
          <w:szCs w:val="26"/>
        </w:rPr>
      </w:pPr>
    </w:p>
    <w:p w:rsidR="0091695C" w:rsidRPr="0091695C" w:rsidRDefault="0091695C" w:rsidP="0091695C">
      <w:pPr>
        <w:shd w:val="clear" w:color="auto" w:fill="FFFFFF"/>
        <w:spacing w:after="0" w:line="240" w:lineRule="auto"/>
        <w:ind w:left="1430" w:right="0" w:firstLine="0"/>
        <w:jc w:val="left"/>
        <w:textAlignment w:val="baseline"/>
        <w:rPr>
          <w:rFonts w:ascii="Arial Narrow" w:eastAsia="Times New Roman" w:hAnsi="Arial Narrow" w:cs="Arial"/>
          <w:color w:val="auto"/>
          <w:sz w:val="26"/>
          <w:szCs w:val="26"/>
        </w:rPr>
      </w:pPr>
      <w:r w:rsidRPr="009F1920">
        <w:rPr>
          <w:rFonts w:ascii="Arial Narrow" w:eastAsia="Times New Roman" w:hAnsi="Arial Narrow" w:cs="Arial"/>
          <w:color w:val="auto"/>
          <w:sz w:val="26"/>
          <w:szCs w:val="26"/>
        </w:rPr>
        <w:t>Ealing whilst over 70% of our pupil population is from Black, Asian and minoritised backgrounds, for school leadership this translates into only 23%.</w:t>
      </w:r>
    </w:p>
    <w:p w:rsidR="0091695C" w:rsidRPr="0091695C" w:rsidRDefault="0091695C" w:rsidP="0091695C">
      <w:pPr>
        <w:pStyle w:val="Heading4"/>
        <w:shd w:val="clear" w:color="auto" w:fill="FFFFFF"/>
        <w:spacing w:before="0" w:after="300"/>
        <w:ind w:left="1450"/>
        <w:jc w:val="left"/>
        <w:textAlignment w:val="baseline"/>
        <w:rPr>
          <w:rFonts w:ascii="Arial Narrow" w:eastAsia="Times New Roman" w:hAnsi="Arial Narrow" w:cs="Arial"/>
          <w:i w:val="0"/>
          <w:color w:val="000000"/>
          <w:sz w:val="26"/>
          <w:szCs w:val="26"/>
        </w:rPr>
      </w:pPr>
      <w:r w:rsidRPr="009F1920">
        <w:rPr>
          <w:rFonts w:ascii="Arial Narrow" w:eastAsia="Times New Roman" w:hAnsi="Arial Narrow" w:cs="Arial"/>
          <w:sz w:val="26"/>
          <w:szCs w:val="26"/>
        </w:rPr>
        <w:t xml:space="preserve"> </w:t>
      </w:r>
      <w:r w:rsidRPr="0091695C">
        <w:rPr>
          <w:rFonts w:ascii="Arial Narrow" w:hAnsi="Arial Narrow" w:cs="Arial"/>
          <w:i w:val="0"/>
          <w:color w:val="000000"/>
          <w:sz w:val="26"/>
          <w:szCs w:val="26"/>
        </w:rPr>
        <w:t>We supporting career progression pathways for teachers from Black, Asian and minoritised ethnicity communities who would like to pursue roles in senior leadership - headship, deputy, and assistant headship roles.</w:t>
      </w:r>
    </w:p>
    <w:p w:rsidR="0091695C" w:rsidRPr="0091695C" w:rsidRDefault="0091695C">
      <w:pPr>
        <w:spacing w:after="133"/>
        <w:ind w:left="744" w:right="13"/>
        <w:rPr>
          <w:rFonts w:ascii="Arial Narrow" w:hAnsi="Arial Narrow" w:cs="Arial"/>
          <w:color w:val="auto"/>
          <w:sz w:val="26"/>
          <w:szCs w:val="26"/>
        </w:rPr>
      </w:pPr>
    </w:p>
    <w:p w:rsidR="00D52F44" w:rsidRPr="0091695C" w:rsidRDefault="002A0D0C">
      <w:pPr>
        <w:spacing w:after="217"/>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4b. Disability: </w:t>
      </w:r>
    </w:p>
    <w:p w:rsidR="00D52F44" w:rsidRPr="0091695C" w:rsidRDefault="002A0D0C">
      <w:pPr>
        <w:ind w:left="744" w:right="13"/>
        <w:rPr>
          <w:rFonts w:ascii="Arial Narrow" w:hAnsi="Arial Narrow" w:cs="Arial"/>
          <w:color w:val="auto"/>
          <w:sz w:val="26"/>
          <w:szCs w:val="26"/>
        </w:rPr>
      </w:pPr>
      <w:r w:rsidRPr="0091695C">
        <w:rPr>
          <w:rFonts w:ascii="Arial Narrow" w:hAnsi="Arial Narrow" w:cs="Arial"/>
          <w:color w:val="auto"/>
          <w:sz w:val="26"/>
          <w:szCs w:val="26"/>
        </w:rPr>
        <w:t xml:space="preserve">This section should be read in conjunction with the school’s Special Educational Needs Policy and Accessibility Strategy. </w:t>
      </w:r>
    </w:p>
    <w:p w:rsidR="0091695C" w:rsidRDefault="0091695C">
      <w:pPr>
        <w:ind w:left="744" w:right="13"/>
        <w:rPr>
          <w:rFonts w:ascii="Arial Narrow" w:hAnsi="Arial Narrow" w:cs="Arial"/>
          <w:color w:val="auto"/>
          <w:sz w:val="26"/>
          <w:szCs w:val="26"/>
        </w:rPr>
      </w:pPr>
    </w:p>
    <w:p w:rsidR="00D52F44" w:rsidRPr="0091695C" w:rsidRDefault="002A0D0C">
      <w:pPr>
        <w:ind w:left="744" w:right="13"/>
        <w:rPr>
          <w:rFonts w:ascii="Arial Narrow" w:hAnsi="Arial Narrow" w:cs="Arial"/>
          <w:color w:val="auto"/>
          <w:sz w:val="26"/>
          <w:szCs w:val="26"/>
        </w:rPr>
      </w:pPr>
      <w:r w:rsidRPr="0091695C">
        <w:rPr>
          <w:rFonts w:ascii="Arial Narrow" w:hAnsi="Arial Narrow" w:cs="Arial"/>
          <w:noProof/>
          <w:color w:val="auto"/>
          <w:sz w:val="26"/>
          <w:szCs w:val="26"/>
        </w:rPr>
        <w:drawing>
          <wp:anchor distT="0" distB="0" distL="114300" distR="114300" simplePos="0" relativeHeight="251660288" behindDoc="0" locked="0" layoutInCell="1" allowOverlap="0">
            <wp:simplePos x="0" y="0"/>
            <wp:positionH relativeFrom="page">
              <wp:posOffset>1344168</wp:posOffset>
            </wp:positionH>
            <wp:positionV relativeFrom="page">
              <wp:posOffset>9936480</wp:posOffset>
            </wp:positionV>
            <wp:extent cx="82296" cy="109728"/>
            <wp:effectExtent l="0" t="0" r="0" b="0"/>
            <wp:wrapTopAndBottom/>
            <wp:docPr id="9256" name="Picture 9256"/>
            <wp:cNvGraphicFramePr/>
            <a:graphic xmlns:a="http://schemas.openxmlformats.org/drawingml/2006/main">
              <a:graphicData uri="http://schemas.openxmlformats.org/drawingml/2006/picture">
                <pic:pic xmlns:pic="http://schemas.openxmlformats.org/drawingml/2006/picture">
                  <pic:nvPicPr>
                    <pic:cNvPr id="9256" name="Picture 9256"/>
                    <pic:cNvPicPr/>
                  </pic:nvPicPr>
                  <pic:blipFill>
                    <a:blip r:embed="rId10"/>
                    <a:stretch>
                      <a:fillRect/>
                    </a:stretch>
                  </pic:blipFill>
                  <pic:spPr>
                    <a:xfrm>
                      <a:off x="0" y="0"/>
                      <a:ext cx="82296" cy="109728"/>
                    </a:xfrm>
                    <a:prstGeom prst="rect">
                      <a:avLst/>
                    </a:prstGeom>
                  </pic:spPr>
                </pic:pic>
              </a:graphicData>
            </a:graphic>
          </wp:anchor>
        </w:drawing>
      </w:r>
      <w:r w:rsidRPr="0091695C">
        <w:rPr>
          <w:rFonts w:ascii="Arial Narrow" w:hAnsi="Arial Narrow" w:cs="Arial"/>
          <w:color w:val="auto"/>
          <w:sz w:val="26"/>
          <w:szCs w:val="26"/>
        </w:rPr>
        <w:t xml:space="preserve">The Equality act 2010 defines a disabled person as someone who has ‘a physical or mental impairment which has a substantial or long-term adverse effect on his or her ability to carry out normal day to day activities’. People with HIV, multiple sclerosis and cancer are deemed disabled before they experience the long-term and substantial adverse effect on their activities. The Act defines ‘long term’ as lasting, or likely to last for at least 12 months. </w:t>
      </w:r>
    </w:p>
    <w:p w:rsidR="0091695C" w:rsidRDefault="0091695C">
      <w:pPr>
        <w:ind w:left="744" w:right="13"/>
        <w:rPr>
          <w:rFonts w:ascii="Arial Narrow" w:hAnsi="Arial Narrow" w:cs="Arial"/>
          <w:color w:val="auto"/>
          <w:sz w:val="26"/>
          <w:szCs w:val="26"/>
        </w:rPr>
      </w:pPr>
    </w:p>
    <w:p w:rsidR="008C3B42" w:rsidRDefault="008C3B42" w:rsidP="008C3B42">
      <w:pPr>
        <w:spacing w:after="172"/>
        <w:ind w:left="744" w:right="13"/>
        <w:rPr>
          <w:rFonts w:ascii="Arial Narrow" w:hAnsi="Arial Narrow" w:cs="Arial"/>
          <w:b/>
          <w:color w:val="auto"/>
          <w:sz w:val="26"/>
          <w:szCs w:val="26"/>
          <w:highlight w:val="yellow"/>
        </w:rPr>
      </w:pPr>
      <w:r>
        <w:rPr>
          <w:rFonts w:ascii="Arial Narrow" w:hAnsi="Arial Narrow" w:cs="Arial"/>
          <w:b/>
          <w:color w:val="auto"/>
          <w:sz w:val="26"/>
          <w:szCs w:val="26"/>
          <w:highlight w:val="yellow"/>
        </w:rPr>
        <w:t>Disability</w:t>
      </w:r>
    </w:p>
    <w:p w:rsidR="008C3B42" w:rsidRPr="008C3B42" w:rsidRDefault="008C3B42" w:rsidP="008C3B42">
      <w:pPr>
        <w:spacing w:after="172"/>
        <w:ind w:left="744" w:right="13"/>
        <w:rPr>
          <w:rFonts w:ascii="Arial Narrow" w:hAnsi="Arial Narrow" w:cs="Arial"/>
          <w:color w:val="auto"/>
          <w:sz w:val="26"/>
          <w:szCs w:val="26"/>
        </w:rPr>
      </w:pPr>
      <w:r w:rsidRPr="008C3B42">
        <w:rPr>
          <w:rFonts w:ascii="Arial Narrow" w:hAnsi="Arial Narrow" w:cs="Arial"/>
          <w:color w:val="auto"/>
          <w:sz w:val="26"/>
          <w:szCs w:val="26"/>
        </w:rPr>
        <w:t xml:space="preserve">All pupils at Mandeville school have severe or profound learning difficulties, some pupils have a physical disability and the majority of pupils have a diagnosis of autism.  </w:t>
      </w:r>
      <w:r>
        <w:rPr>
          <w:rFonts w:ascii="Arial Narrow" w:hAnsi="Arial Narrow" w:cs="Arial"/>
          <w:color w:val="auto"/>
          <w:sz w:val="26"/>
          <w:szCs w:val="26"/>
        </w:rPr>
        <w:t>In order to explain our underlying values it is important to define two models of disability:</w:t>
      </w:r>
    </w:p>
    <w:p w:rsidR="008C3B42" w:rsidRPr="008C3B42" w:rsidRDefault="008C3B42" w:rsidP="008C3B42">
      <w:pPr>
        <w:spacing w:after="172"/>
        <w:ind w:left="1214" w:right="13"/>
        <w:rPr>
          <w:rFonts w:ascii="Arial Narrow" w:hAnsi="Arial Narrow" w:cs="Arial"/>
          <w:i/>
          <w:color w:val="auto"/>
          <w:sz w:val="26"/>
          <w:szCs w:val="26"/>
        </w:rPr>
      </w:pPr>
      <w:r w:rsidRPr="008C3B42">
        <w:rPr>
          <w:rFonts w:ascii="Arial Narrow" w:hAnsi="Arial Narrow" w:cs="Arial"/>
          <w:i/>
          <w:color w:val="auto"/>
          <w:sz w:val="26"/>
          <w:szCs w:val="26"/>
          <w:highlight w:val="yellow"/>
        </w:rPr>
        <w:t>Medical model of disability</w:t>
      </w:r>
      <w:r>
        <w:rPr>
          <w:rFonts w:ascii="Arial Narrow" w:hAnsi="Arial Narrow" w:cs="Arial"/>
          <w:i/>
          <w:color w:val="auto"/>
          <w:sz w:val="26"/>
          <w:szCs w:val="26"/>
        </w:rPr>
        <w:t>:</w:t>
      </w:r>
    </w:p>
    <w:p w:rsidR="008C3B42" w:rsidRPr="0091695C" w:rsidRDefault="008C3B42" w:rsidP="008C3B42">
      <w:pPr>
        <w:spacing w:after="172"/>
        <w:ind w:left="1214" w:right="13"/>
        <w:rPr>
          <w:rFonts w:ascii="Arial Narrow" w:hAnsi="Arial Narrow" w:cs="Arial"/>
          <w:color w:val="auto"/>
          <w:sz w:val="26"/>
          <w:szCs w:val="26"/>
        </w:rPr>
      </w:pPr>
      <w:r w:rsidRPr="0091695C">
        <w:rPr>
          <w:rFonts w:ascii="Arial Narrow" w:eastAsia="Times New Roman" w:hAnsi="Arial Narrow" w:cs="Arial"/>
          <w:noProof/>
          <w:color w:val="auto"/>
          <w:sz w:val="26"/>
          <w:szCs w:val="26"/>
        </w:rPr>
        <w:drawing>
          <wp:anchor distT="0" distB="0" distL="114300" distR="114300" simplePos="0" relativeHeight="251667456" behindDoc="1" locked="0" layoutInCell="1" allowOverlap="1" wp14:anchorId="3D12D5D0" wp14:editId="16A16774">
            <wp:simplePos x="0" y="0"/>
            <wp:positionH relativeFrom="margin">
              <wp:posOffset>4843030</wp:posOffset>
            </wp:positionH>
            <wp:positionV relativeFrom="paragraph">
              <wp:posOffset>9525</wp:posOffset>
            </wp:positionV>
            <wp:extent cx="1819910" cy="1184275"/>
            <wp:effectExtent l="0" t="0" r="8890" b="0"/>
            <wp:wrapTight wrapText="bothSides">
              <wp:wrapPolygon edited="0">
                <wp:start x="0" y="0"/>
                <wp:lineTo x="0" y="21195"/>
                <wp:lineTo x="21479" y="21195"/>
                <wp:lineTo x="21479" y="0"/>
                <wp:lineTo x="0" y="0"/>
              </wp:wrapPolygon>
            </wp:wrapTight>
            <wp:docPr id="17" name="Picture 17" descr="A person sitting in a wheelchair, with their left hand on the left wheel">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erson sitting in a wheelchair, with their left hand on the left wheel">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9910" cy="1184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1695C">
        <w:rPr>
          <w:rFonts w:ascii="Arial Narrow" w:eastAsia="Times New Roman" w:hAnsi="Arial Narrow" w:cs="Arial"/>
          <w:color w:val="auto"/>
          <w:sz w:val="26"/>
          <w:szCs w:val="26"/>
        </w:rPr>
        <w:t>The medical model of disability is a model by which illness or disability is the result of a physical condition, is intrinsic to the individual (it is part of that individual’s own body), may reduce the individual’s quality of life, and causes clear disadvantages to the individual.</w:t>
      </w:r>
    </w:p>
    <w:p w:rsidR="008C3B42" w:rsidRPr="0091695C" w:rsidRDefault="008C3B42" w:rsidP="008C3B42">
      <w:pPr>
        <w:spacing w:after="172"/>
        <w:ind w:left="1214" w:right="13"/>
        <w:rPr>
          <w:rFonts w:ascii="Arial Narrow" w:hAnsi="Arial Narrow" w:cs="Arial"/>
          <w:color w:val="auto"/>
          <w:sz w:val="26"/>
          <w:szCs w:val="26"/>
        </w:rPr>
      </w:pPr>
      <w:r w:rsidRPr="0091695C">
        <w:rPr>
          <w:rFonts w:ascii="Arial Narrow" w:eastAsia="Times New Roman" w:hAnsi="Arial Narrow" w:cs="Arial"/>
          <w:color w:val="auto"/>
          <w:sz w:val="26"/>
          <w:szCs w:val="26"/>
        </w:rPr>
        <w:t>Under this model of disability the focus is on their impairment and how this excludes them from mainstream society.</w:t>
      </w:r>
    </w:p>
    <w:p w:rsidR="008C3B42" w:rsidRPr="0091695C" w:rsidRDefault="008C3B42" w:rsidP="008C3B42">
      <w:pPr>
        <w:spacing w:after="172"/>
        <w:ind w:left="1214" w:right="13"/>
        <w:rPr>
          <w:rFonts w:ascii="Arial Narrow" w:hAnsi="Arial Narrow" w:cs="Arial"/>
          <w:color w:val="auto"/>
          <w:sz w:val="26"/>
          <w:szCs w:val="26"/>
        </w:rPr>
      </w:pPr>
      <w:r w:rsidRPr="0091695C">
        <w:rPr>
          <w:rFonts w:ascii="Arial Narrow" w:eastAsia="Times New Roman" w:hAnsi="Arial Narrow" w:cs="Arial"/>
          <w:color w:val="auto"/>
          <w:sz w:val="26"/>
          <w:szCs w:val="26"/>
        </w:rPr>
        <w:t>This approach can lead policy makers and service managers focussing their work on compensating people with impairments for what is wrong with their bodies. This could be through targeting specific benefits at them or providing segregated services.</w:t>
      </w:r>
    </w:p>
    <w:p w:rsidR="008C3B42" w:rsidRPr="0091695C" w:rsidRDefault="008C3B42" w:rsidP="008C3B42">
      <w:pPr>
        <w:spacing w:after="172"/>
        <w:ind w:left="1214" w:right="13"/>
        <w:rPr>
          <w:rFonts w:ascii="Arial Narrow" w:hAnsi="Arial Narrow" w:cs="Arial"/>
          <w:color w:val="auto"/>
          <w:sz w:val="26"/>
          <w:szCs w:val="26"/>
        </w:rPr>
      </w:pPr>
      <w:r w:rsidRPr="0091695C">
        <w:rPr>
          <w:rFonts w:ascii="Arial Narrow" w:eastAsia="Times New Roman" w:hAnsi="Arial Narrow" w:cs="Arial"/>
          <w:color w:val="auto"/>
          <w:sz w:val="26"/>
          <w:szCs w:val="26"/>
        </w:rPr>
        <w:t>The medical model can also affect the way people with a disability think about themselves. The negative message can convey that all the problems of living with a disability stem from not having ‘normal’ bodies. A disabled person could then think that their impairments automatically exclude them from participating in social activities.</w:t>
      </w:r>
    </w:p>
    <w:p w:rsidR="008C3B42" w:rsidRPr="008C3B42" w:rsidRDefault="008C3B42" w:rsidP="008C3B42">
      <w:pPr>
        <w:spacing w:after="172"/>
        <w:ind w:left="1244" w:right="13"/>
        <w:rPr>
          <w:rFonts w:ascii="Arial Narrow" w:eastAsia="Times New Roman" w:hAnsi="Arial Narrow" w:cs="Arial"/>
          <w:color w:val="auto"/>
          <w:sz w:val="26"/>
          <w:szCs w:val="26"/>
        </w:rPr>
      </w:pPr>
      <w:r w:rsidRPr="0091695C">
        <w:rPr>
          <w:rFonts w:ascii="Arial Narrow" w:eastAsia="Times New Roman" w:hAnsi="Arial Narrow" w:cs="Arial"/>
          <w:color w:val="auto"/>
          <w:sz w:val="26"/>
          <w:szCs w:val="26"/>
        </w:rPr>
        <w:lastRenderedPageBreak/>
        <w:t>This subversive form of oppression can make people with an impairment less likely to challenge their exclusion from mainstream society. Devon County Council</w:t>
      </w:r>
    </w:p>
    <w:p w:rsidR="008C3B42" w:rsidRPr="008C3B42" w:rsidRDefault="008C3B42" w:rsidP="008C3B42">
      <w:pPr>
        <w:spacing w:after="172"/>
        <w:ind w:left="1244" w:right="13"/>
        <w:rPr>
          <w:rFonts w:ascii="Arial Narrow" w:hAnsi="Arial Narrow" w:cs="Arial"/>
          <w:b/>
          <w:color w:val="002060"/>
          <w:sz w:val="26"/>
          <w:szCs w:val="26"/>
        </w:rPr>
      </w:pPr>
      <w:r w:rsidRPr="0091695C">
        <w:rPr>
          <w:rFonts w:ascii="Arial Narrow" w:hAnsi="Arial Narrow" w:cs="Arial"/>
          <w:b/>
          <w:color w:val="002060"/>
          <w:sz w:val="26"/>
          <w:szCs w:val="26"/>
        </w:rPr>
        <w:t>This policy aims to support a disability inclusive culture, as such we support the social model of disability.</w:t>
      </w:r>
    </w:p>
    <w:p w:rsidR="008C3B42" w:rsidRDefault="008C3B42" w:rsidP="008C3B42">
      <w:pPr>
        <w:spacing w:after="172"/>
        <w:ind w:left="744" w:right="13"/>
        <w:jc w:val="left"/>
        <w:rPr>
          <w:rFonts w:ascii="Arial Narrow" w:hAnsi="Arial Narrow" w:cs="Arial"/>
          <w:b/>
          <w:bCs/>
          <w:color w:val="auto"/>
          <w:sz w:val="26"/>
          <w:szCs w:val="26"/>
          <w:highlight w:val="yellow"/>
        </w:rPr>
      </w:pPr>
    </w:p>
    <w:p w:rsidR="008C3B42" w:rsidRPr="008C3B42" w:rsidRDefault="008C3B42" w:rsidP="008C3B42">
      <w:pPr>
        <w:spacing w:after="172"/>
        <w:ind w:left="1268" w:right="13"/>
        <w:jc w:val="left"/>
        <w:rPr>
          <w:rFonts w:ascii="Arial Narrow" w:eastAsia="Times New Roman" w:hAnsi="Arial Narrow" w:cs="Arial"/>
          <w:i/>
          <w:color w:val="auto"/>
          <w:sz w:val="26"/>
          <w:szCs w:val="26"/>
        </w:rPr>
      </w:pPr>
      <w:r w:rsidRPr="008C3B42">
        <w:rPr>
          <w:rFonts w:ascii="Arial Narrow" w:hAnsi="Arial Narrow" w:cs="Arial"/>
          <w:bCs/>
          <w:i/>
          <w:color w:val="auto"/>
          <w:sz w:val="26"/>
          <w:szCs w:val="26"/>
          <w:highlight w:val="yellow"/>
        </w:rPr>
        <w:t>Social model of disability</w:t>
      </w:r>
      <w:r>
        <w:rPr>
          <w:rFonts w:ascii="Arial Narrow" w:hAnsi="Arial Narrow" w:cs="Arial"/>
          <w:bCs/>
          <w:i/>
          <w:color w:val="auto"/>
          <w:sz w:val="26"/>
          <w:szCs w:val="26"/>
        </w:rPr>
        <w:t>:</w:t>
      </w:r>
    </w:p>
    <w:p w:rsidR="008C3B42" w:rsidRPr="0091695C" w:rsidRDefault="008C3B42" w:rsidP="008C3B42">
      <w:pPr>
        <w:pStyle w:val="NormalWeb"/>
        <w:shd w:val="clear" w:color="auto" w:fill="FFFFFF"/>
        <w:ind w:left="1244"/>
        <w:rPr>
          <w:rFonts w:ascii="Arial Narrow" w:hAnsi="Arial Narrow" w:cs="Arial"/>
          <w:sz w:val="26"/>
          <w:szCs w:val="26"/>
        </w:rPr>
      </w:pPr>
      <w:r w:rsidRPr="0091695C">
        <w:rPr>
          <w:rFonts w:ascii="Arial Narrow" w:hAnsi="Arial Narrow" w:cs="Arial"/>
          <w:noProof/>
          <w:sz w:val="26"/>
          <w:szCs w:val="26"/>
        </w:rPr>
        <w:drawing>
          <wp:anchor distT="0" distB="0" distL="114300" distR="114300" simplePos="0" relativeHeight="251668480" behindDoc="1" locked="0" layoutInCell="1" allowOverlap="1" wp14:anchorId="490A8D47" wp14:editId="34DAC937">
            <wp:simplePos x="0" y="0"/>
            <wp:positionH relativeFrom="margin">
              <wp:posOffset>450677</wp:posOffset>
            </wp:positionH>
            <wp:positionV relativeFrom="paragraph">
              <wp:posOffset>72505</wp:posOffset>
            </wp:positionV>
            <wp:extent cx="1128395" cy="1128395"/>
            <wp:effectExtent l="0" t="0" r="0" b="0"/>
            <wp:wrapTight wrapText="bothSides">
              <wp:wrapPolygon edited="0">
                <wp:start x="0" y="0"/>
                <wp:lineTo x="0" y="21150"/>
                <wp:lineTo x="21150" y="21150"/>
                <wp:lineTo x="2115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28395" cy="1128395"/>
                    </a:xfrm>
                    <a:prstGeom prst="rect">
                      <a:avLst/>
                    </a:prstGeom>
                  </pic:spPr>
                </pic:pic>
              </a:graphicData>
            </a:graphic>
          </wp:anchor>
        </w:drawing>
      </w:r>
      <w:r w:rsidRPr="0091695C">
        <w:rPr>
          <w:rFonts w:ascii="Arial Narrow" w:hAnsi="Arial Narrow" w:cs="Arial"/>
          <w:sz w:val="26"/>
          <w:szCs w:val="26"/>
        </w:rPr>
        <w:t>The social model of disability proposes that barriers, prejudice and exclusion by society (purposely or inadvertently) are the ultimate factors defining who is disabled and who is not disabled. We support the social model of disability.</w:t>
      </w:r>
    </w:p>
    <w:p w:rsidR="008C3B42" w:rsidRPr="0091695C" w:rsidRDefault="008C3B42" w:rsidP="008C3B42">
      <w:pPr>
        <w:pStyle w:val="NormalWeb"/>
        <w:shd w:val="clear" w:color="auto" w:fill="FFFFFF"/>
        <w:ind w:left="1244"/>
        <w:rPr>
          <w:rFonts w:ascii="Arial Narrow" w:hAnsi="Arial Narrow" w:cs="Arial"/>
          <w:sz w:val="26"/>
          <w:szCs w:val="26"/>
        </w:rPr>
      </w:pPr>
      <w:r w:rsidRPr="0091695C">
        <w:rPr>
          <w:rFonts w:ascii="Arial Narrow" w:hAnsi="Arial Narrow" w:cs="Arial"/>
          <w:sz w:val="26"/>
          <w:szCs w:val="26"/>
        </w:rPr>
        <w:t>The social model of disability makes the important distinction between ‘impairment’ and ‘disability’.</w:t>
      </w:r>
    </w:p>
    <w:p w:rsidR="008C3B42" w:rsidRPr="0091695C" w:rsidRDefault="008C3B42" w:rsidP="008C3B42">
      <w:pPr>
        <w:pStyle w:val="NormalWeb"/>
        <w:shd w:val="clear" w:color="auto" w:fill="FFFFFF"/>
        <w:ind w:left="1244"/>
        <w:rPr>
          <w:rFonts w:ascii="Arial Narrow" w:hAnsi="Arial Narrow" w:cs="Arial"/>
          <w:sz w:val="26"/>
          <w:szCs w:val="26"/>
        </w:rPr>
      </w:pPr>
      <w:r w:rsidRPr="0091695C">
        <w:rPr>
          <w:rFonts w:ascii="Arial Narrow" w:hAnsi="Arial Narrow" w:cs="Arial"/>
          <w:sz w:val="26"/>
          <w:szCs w:val="26"/>
        </w:rPr>
        <w:t>The social model has been worked out by disabled people who feel that the medical model does not give an accurate explanation for their exclusion from mainstream society – because experiences have shown that most of their problems are not caused by their impairments, but by the way society is organised. This is an important viewpoint, and has led organisations to think about how they can make adjustments.</w:t>
      </w:r>
    </w:p>
    <w:p w:rsidR="008C3B42" w:rsidRPr="0091695C" w:rsidRDefault="008C3B42" w:rsidP="008C3B42">
      <w:pPr>
        <w:pStyle w:val="NormalWeb"/>
        <w:shd w:val="clear" w:color="auto" w:fill="FFFFFF"/>
        <w:ind w:left="1244"/>
        <w:rPr>
          <w:rFonts w:ascii="Arial Narrow" w:hAnsi="Arial Narrow" w:cs="Arial"/>
          <w:sz w:val="26"/>
          <w:szCs w:val="26"/>
        </w:rPr>
      </w:pPr>
      <w:r w:rsidRPr="0091695C">
        <w:rPr>
          <w:rFonts w:ascii="Arial Narrow" w:hAnsi="Arial Narrow" w:cs="Arial"/>
          <w:sz w:val="26"/>
          <w:szCs w:val="26"/>
        </w:rPr>
        <w:t xml:space="preserve">Society disables people because of the way it has been set up prevents people with impairments from taking part in everyday life. Removing the barriers which exclude people who have impairments can bring about this change. </w:t>
      </w:r>
    </w:p>
    <w:p w:rsidR="008C3B42" w:rsidRPr="0091695C" w:rsidRDefault="008C3B42" w:rsidP="008C3B42">
      <w:pPr>
        <w:pStyle w:val="NormalWeb"/>
        <w:shd w:val="clear" w:color="auto" w:fill="FFFFFF"/>
        <w:ind w:left="720"/>
        <w:rPr>
          <w:rFonts w:ascii="Arial Narrow" w:hAnsi="Arial Narrow" w:cs="Arial"/>
          <w:b/>
          <w:color w:val="002060"/>
          <w:sz w:val="26"/>
          <w:szCs w:val="26"/>
        </w:rPr>
      </w:pPr>
      <w:r w:rsidRPr="0091695C">
        <w:rPr>
          <w:rFonts w:ascii="Arial Narrow" w:hAnsi="Arial Narrow" w:cs="Arial"/>
          <w:b/>
          <w:color w:val="002060"/>
          <w:sz w:val="26"/>
          <w:szCs w:val="26"/>
        </w:rPr>
        <w:t>Mandeville School community aim to remove or alter as many barriers as possible to disabled people.</w:t>
      </w:r>
    </w:p>
    <w:p w:rsidR="008C3B42" w:rsidRPr="0091695C" w:rsidRDefault="008C3B42" w:rsidP="008C3B42">
      <w:pPr>
        <w:pStyle w:val="NormalWeb"/>
        <w:shd w:val="clear" w:color="auto" w:fill="FFFFFF"/>
        <w:ind w:left="720"/>
        <w:rPr>
          <w:rFonts w:ascii="Arial Narrow" w:hAnsi="Arial Narrow" w:cs="Arial"/>
          <w:sz w:val="26"/>
          <w:szCs w:val="26"/>
        </w:rPr>
      </w:pPr>
      <w:r w:rsidRPr="0091695C">
        <w:rPr>
          <w:rFonts w:ascii="Arial Narrow" w:hAnsi="Arial Narrow" w:cs="Arial"/>
          <w:sz w:val="26"/>
          <w:szCs w:val="26"/>
        </w:rPr>
        <w:t xml:space="preserve">We can take a social approach to disability by identifying and getting rid of the disabling barriers which are within our control such as management practices, the way work is organised, or building design, enabling curriculum focused on developing independence, communication, interaction and self-regulation. A community approach to teaching and learning. </w:t>
      </w:r>
    </w:p>
    <w:p w:rsidR="008C3B42" w:rsidRPr="0091695C" w:rsidRDefault="008C3B42" w:rsidP="008C3B42">
      <w:pPr>
        <w:pStyle w:val="NormalWeb"/>
        <w:shd w:val="clear" w:color="auto" w:fill="FFFFFF"/>
        <w:ind w:left="720"/>
        <w:rPr>
          <w:rFonts w:ascii="Arial Narrow" w:hAnsi="Arial Narrow" w:cs="Arial"/>
          <w:sz w:val="26"/>
          <w:szCs w:val="26"/>
        </w:rPr>
      </w:pPr>
      <w:r w:rsidRPr="0091695C">
        <w:rPr>
          <w:rFonts w:ascii="Arial Narrow" w:hAnsi="Arial Narrow" w:cs="Arial"/>
          <w:sz w:val="26"/>
          <w:szCs w:val="26"/>
        </w:rPr>
        <w:t>We will all examine our policies, procedures and practices to ensure that we actively include disabled people.</w:t>
      </w:r>
    </w:p>
    <w:p w:rsidR="008C3B42" w:rsidRPr="0091695C" w:rsidRDefault="008C3B42" w:rsidP="008C3B42">
      <w:pPr>
        <w:pStyle w:val="NormalWeb"/>
        <w:shd w:val="clear" w:color="auto" w:fill="FFFFFF"/>
        <w:ind w:left="720"/>
        <w:rPr>
          <w:rFonts w:ascii="Arial Narrow" w:hAnsi="Arial Narrow" w:cs="Arial"/>
          <w:b/>
          <w:color w:val="002060"/>
          <w:sz w:val="26"/>
          <w:szCs w:val="26"/>
        </w:rPr>
      </w:pPr>
      <w:r w:rsidRPr="0091695C">
        <w:rPr>
          <w:rFonts w:ascii="Arial Narrow" w:hAnsi="Arial Narrow" w:cs="Arial"/>
          <w:b/>
          <w:color w:val="002060"/>
          <w:sz w:val="26"/>
          <w:szCs w:val="26"/>
        </w:rPr>
        <w:t>Mandeville School aims to provide parents with information that will help then to access services to support their child and family.</w:t>
      </w:r>
    </w:p>
    <w:p w:rsidR="008C3B42" w:rsidRPr="0091695C" w:rsidRDefault="008C3B42" w:rsidP="008C3B42">
      <w:pPr>
        <w:pStyle w:val="NormalWeb"/>
        <w:shd w:val="clear" w:color="auto" w:fill="FFFFFF"/>
        <w:ind w:left="720"/>
        <w:rPr>
          <w:rFonts w:ascii="Arial Narrow" w:hAnsi="Arial Narrow" w:cs="Arial"/>
          <w:b/>
          <w:sz w:val="26"/>
          <w:szCs w:val="26"/>
        </w:rPr>
      </w:pPr>
      <w:r w:rsidRPr="0091695C">
        <w:rPr>
          <w:rStyle w:val="Strong"/>
          <w:rFonts w:ascii="Arial Narrow" w:hAnsi="Arial Narrow" w:cs="Arial"/>
          <w:b w:val="0"/>
          <w:sz w:val="26"/>
          <w:szCs w:val="26"/>
        </w:rPr>
        <w:t>Having your child and family’s needs assessed by social services is often the first step to access social care services</w:t>
      </w:r>
      <w:r>
        <w:rPr>
          <w:rStyle w:val="Strong"/>
          <w:rFonts w:ascii="Arial Narrow" w:hAnsi="Arial Narrow" w:cs="Arial"/>
          <w:b w:val="0"/>
          <w:sz w:val="26"/>
          <w:szCs w:val="26"/>
        </w:rPr>
        <w:t>. At Mandeville we</w:t>
      </w:r>
      <w:r w:rsidR="006C6C00">
        <w:rPr>
          <w:rStyle w:val="Strong"/>
          <w:rFonts w:ascii="Arial Narrow" w:hAnsi="Arial Narrow" w:cs="Arial"/>
          <w:b w:val="0"/>
          <w:sz w:val="26"/>
          <w:szCs w:val="26"/>
        </w:rPr>
        <w:t xml:space="preserve"> work proactively with parents and </w:t>
      </w:r>
      <w:r>
        <w:rPr>
          <w:rStyle w:val="Strong"/>
          <w:rFonts w:ascii="Arial Narrow" w:hAnsi="Arial Narrow" w:cs="Arial"/>
          <w:b w:val="0"/>
          <w:sz w:val="26"/>
          <w:szCs w:val="26"/>
        </w:rPr>
        <w:t>prov</w:t>
      </w:r>
      <w:r w:rsidR="006C6C00">
        <w:rPr>
          <w:rStyle w:val="Strong"/>
          <w:rFonts w:ascii="Arial Narrow" w:hAnsi="Arial Narrow" w:cs="Arial"/>
          <w:b w:val="0"/>
          <w:sz w:val="26"/>
          <w:szCs w:val="26"/>
        </w:rPr>
        <w:t>ide information and support</w:t>
      </w:r>
      <w:r>
        <w:rPr>
          <w:rStyle w:val="Strong"/>
          <w:rFonts w:ascii="Arial Narrow" w:hAnsi="Arial Narrow" w:cs="Arial"/>
          <w:b w:val="0"/>
          <w:sz w:val="26"/>
          <w:szCs w:val="26"/>
        </w:rPr>
        <w:t xml:space="preserve"> to promote equality of access to </w:t>
      </w:r>
      <w:r w:rsidR="006C6C00">
        <w:rPr>
          <w:rStyle w:val="Strong"/>
          <w:rFonts w:ascii="Arial Narrow" w:hAnsi="Arial Narrow" w:cs="Arial"/>
          <w:b w:val="0"/>
          <w:sz w:val="26"/>
          <w:szCs w:val="26"/>
        </w:rPr>
        <w:t xml:space="preserve">all </w:t>
      </w:r>
      <w:r>
        <w:rPr>
          <w:rStyle w:val="Strong"/>
          <w:rFonts w:ascii="Arial Narrow" w:hAnsi="Arial Narrow" w:cs="Arial"/>
          <w:b w:val="0"/>
          <w:sz w:val="26"/>
          <w:szCs w:val="26"/>
        </w:rPr>
        <w:t>services. We believe</w:t>
      </w:r>
      <w:r w:rsidR="006C6C00">
        <w:rPr>
          <w:rStyle w:val="Strong"/>
          <w:rFonts w:ascii="Arial Narrow" w:hAnsi="Arial Narrow" w:cs="Arial"/>
          <w:b w:val="0"/>
          <w:sz w:val="26"/>
          <w:szCs w:val="26"/>
        </w:rPr>
        <w:t xml:space="preserve"> that it is only by advocating for our children and by</w:t>
      </w:r>
      <w:r>
        <w:rPr>
          <w:rStyle w:val="Strong"/>
          <w:rFonts w:ascii="Arial Narrow" w:hAnsi="Arial Narrow" w:cs="Arial"/>
          <w:b w:val="0"/>
          <w:sz w:val="26"/>
          <w:szCs w:val="26"/>
        </w:rPr>
        <w:t xml:space="preserve"> working collaboratively with our parents and professional partners</w:t>
      </w:r>
      <w:r w:rsidR="006C6C00">
        <w:rPr>
          <w:rStyle w:val="Strong"/>
          <w:rFonts w:ascii="Arial Narrow" w:hAnsi="Arial Narrow" w:cs="Arial"/>
          <w:b w:val="0"/>
          <w:sz w:val="26"/>
          <w:szCs w:val="26"/>
        </w:rPr>
        <w:t xml:space="preserve"> that</w:t>
      </w:r>
      <w:r>
        <w:rPr>
          <w:rStyle w:val="Strong"/>
          <w:rFonts w:ascii="Arial Narrow" w:hAnsi="Arial Narrow" w:cs="Arial"/>
          <w:b w:val="0"/>
          <w:sz w:val="26"/>
          <w:szCs w:val="26"/>
        </w:rPr>
        <w:t xml:space="preserve"> </w:t>
      </w:r>
      <w:r w:rsidR="006C6C00">
        <w:rPr>
          <w:rStyle w:val="Strong"/>
          <w:rFonts w:ascii="Arial Narrow" w:hAnsi="Arial Narrow" w:cs="Arial"/>
          <w:b w:val="0"/>
          <w:sz w:val="26"/>
          <w:szCs w:val="26"/>
        </w:rPr>
        <w:t xml:space="preserve">we can improve outcomes. </w:t>
      </w:r>
    </w:p>
    <w:p w:rsidR="008C3B42" w:rsidRDefault="008C3B42">
      <w:pPr>
        <w:ind w:left="744" w:right="13"/>
        <w:rPr>
          <w:rFonts w:ascii="Arial Narrow" w:hAnsi="Arial Narrow" w:cs="Arial"/>
          <w:color w:val="auto"/>
          <w:sz w:val="26"/>
          <w:szCs w:val="26"/>
        </w:rPr>
      </w:pPr>
    </w:p>
    <w:p w:rsidR="00D52F44" w:rsidRDefault="002A0D0C">
      <w:pPr>
        <w:ind w:left="744" w:right="13"/>
        <w:rPr>
          <w:rFonts w:ascii="Arial Narrow" w:hAnsi="Arial Narrow" w:cs="Arial"/>
          <w:color w:val="auto"/>
          <w:sz w:val="26"/>
          <w:szCs w:val="26"/>
        </w:rPr>
      </w:pPr>
      <w:r w:rsidRPr="0091695C">
        <w:rPr>
          <w:rFonts w:ascii="Arial Narrow" w:hAnsi="Arial Narrow" w:cs="Arial"/>
          <w:color w:val="auto"/>
          <w:sz w:val="26"/>
          <w:szCs w:val="26"/>
        </w:rPr>
        <w:lastRenderedPageBreak/>
        <w:t>The</w:t>
      </w:r>
      <w:r w:rsidR="008C3B42">
        <w:rPr>
          <w:rFonts w:ascii="Arial Narrow" w:hAnsi="Arial Narrow" w:cs="Arial"/>
          <w:color w:val="auto"/>
          <w:sz w:val="26"/>
          <w:szCs w:val="26"/>
        </w:rPr>
        <w:t xml:space="preserve"> Equality </w:t>
      </w:r>
      <w:r w:rsidRPr="0091695C">
        <w:rPr>
          <w:rFonts w:ascii="Arial Narrow" w:hAnsi="Arial Narrow" w:cs="Arial"/>
          <w:color w:val="auto"/>
          <w:sz w:val="26"/>
          <w:szCs w:val="26"/>
        </w:rPr>
        <w:t xml:space="preserve">Act places a duty on schools to make reasonable adjustments for disabled people: </w:t>
      </w:r>
    </w:p>
    <w:p w:rsidR="0091695C" w:rsidRPr="0091695C" w:rsidRDefault="0091695C">
      <w:pPr>
        <w:ind w:left="744" w:right="13"/>
        <w:rPr>
          <w:rFonts w:ascii="Arial Narrow" w:hAnsi="Arial Narrow" w:cs="Arial"/>
          <w:color w:val="auto"/>
          <w:sz w:val="26"/>
          <w:szCs w:val="26"/>
        </w:rPr>
      </w:pPr>
    </w:p>
    <w:p w:rsidR="00D52F44" w:rsidRPr="0091695C" w:rsidRDefault="002A0D0C">
      <w:pPr>
        <w:numPr>
          <w:ilvl w:val="0"/>
          <w:numId w:val="4"/>
        </w:numPr>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Where something in school places a disabled pupil at a disadvantage, the school must take reasonable steps to try and avoid that disadvantage. </w:t>
      </w:r>
    </w:p>
    <w:p w:rsidR="00D52F44" w:rsidRPr="0091695C" w:rsidRDefault="002A0D0C">
      <w:pPr>
        <w:spacing w:after="1" w:line="259" w:lineRule="auto"/>
        <w:ind w:left="749"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pPr>
        <w:numPr>
          <w:ilvl w:val="0"/>
          <w:numId w:val="4"/>
        </w:numPr>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Schools are expected to provide an auxiliary aid or service for a disabled pupil when it would be reasonable to do so and if such an aid would alleviate any substantial disadvantage that they pupil faces in comparison to non-disabled pupils. </w:t>
      </w:r>
    </w:p>
    <w:p w:rsidR="0091695C" w:rsidRDefault="0091695C" w:rsidP="0091695C">
      <w:pPr>
        <w:spacing w:after="217"/>
        <w:ind w:left="1024" w:right="0"/>
        <w:jc w:val="left"/>
        <w:rPr>
          <w:rFonts w:ascii="Arial Narrow" w:hAnsi="Arial Narrow" w:cs="Arial"/>
          <w:b/>
          <w:color w:val="auto"/>
          <w:sz w:val="26"/>
          <w:szCs w:val="26"/>
        </w:rPr>
      </w:pPr>
    </w:p>
    <w:p w:rsidR="00D52F44" w:rsidRPr="0091695C" w:rsidRDefault="002A0D0C" w:rsidP="0091695C">
      <w:pPr>
        <w:spacing w:after="217"/>
        <w:ind w:left="102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Duty around accessibility for disabled pupils: </w:t>
      </w:r>
    </w:p>
    <w:p w:rsidR="00D52F44" w:rsidRPr="0091695C" w:rsidRDefault="002A0D0C" w:rsidP="0091695C">
      <w:pPr>
        <w:spacing w:after="114"/>
        <w:ind w:left="1024" w:right="13"/>
        <w:rPr>
          <w:rFonts w:ascii="Arial Narrow" w:hAnsi="Arial Narrow" w:cs="Arial"/>
          <w:color w:val="auto"/>
          <w:sz w:val="26"/>
          <w:szCs w:val="26"/>
        </w:rPr>
      </w:pPr>
      <w:r w:rsidRPr="0091695C">
        <w:rPr>
          <w:rFonts w:ascii="Arial Narrow" w:hAnsi="Arial Narrow" w:cs="Arial"/>
          <w:color w:val="auto"/>
          <w:sz w:val="26"/>
          <w:szCs w:val="26"/>
        </w:rPr>
        <w:t xml:space="preserve">Schools need to carry out accessibility planning for disabled pupils; previous duties under the DDA have been replicated in the Equality Act 2010. </w:t>
      </w:r>
    </w:p>
    <w:p w:rsidR="00D52F44" w:rsidRPr="0091695C" w:rsidRDefault="002A0D0C" w:rsidP="0091695C">
      <w:pPr>
        <w:spacing w:after="0" w:line="259" w:lineRule="auto"/>
        <w:ind w:left="1029"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rsidP="0091695C">
      <w:pPr>
        <w:ind w:left="1024" w:right="13"/>
        <w:rPr>
          <w:rFonts w:ascii="Arial Narrow" w:hAnsi="Arial Narrow" w:cs="Arial"/>
          <w:color w:val="auto"/>
          <w:sz w:val="26"/>
          <w:szCs w:val="26"/>
        </w:rPr>
      </w:pPr>
      <w:r w:rsidRPr="0091695C">
        <w:rPr>
          <w:rFonts w:ascii="Arial Narrow" w:hAnsi="Arial Narrow" w:cs="Arial"/>
          <w:color w:val="auto"/>
          <w:sz w:val="26"/>
          <w:szCs w:val="26"/>
        </w:rPr>
        <w:t xml:space="preserve">Schools must implement accessibility plans which are aimed at: </w:t>
      </w:r>
    </w:p>
    <w:p w:rsidR="00D52F44" w:rsidRPr="0091695C" w:rsidRDefault="002A0D0C" w:rsidP="0091695C">
      <w:pPr>
        <w:spacing w:after="0" w:line="259" w:lineRule="auto"/>
        <w:ind w:left="1029"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rsidP="0091695C">
      <w:pPr>
        <w:numPr>
          <w:ilvl w:val="0"/>
          <w:numId w:val="4"/>
        </w:numPr>
        <w:ind w:left="1374" w:right="13" w:hanging="360"/>
        <w:rPr>
          <w:rFonts w:ascii="Arial Narrow" w:hAnsi="Arial Narrow" w:cs="Arial"/>
          <w:color w:val="auto"/>
          <w:sz w:val="26"/>
          <w:szCs w:val="26"/>
        </w:rPr>
      </w:pPr>
      <w:r w:rsidRPr="0091695C">
        <w:rPr>
          <w:rFonts w:ascii="Arial Narrow" w:hAnsi="Arial Narrow" w:cs="Arial"/>
          <w:color w:val="auto"/>
          <w:sz w:val="26"/>
          <w:szCs w:val="26"/>
        </w:rPr>
        <w:t xml:space="preserve">Increasing the extent to which disabled pupils can participate in the curriculum; </w:t>
      </w:r>
    </w:p>
    <w:p w:rsidR="00D52F44" w:rsidRPr="0091695C" w:rsidRDefault="002A0D0C" w:rsidP="0091695C">
      <w:pPr>
        <w:numPr>
          <w:ilvl w:val="0"/>
          <w:numId w:val="4"/>
        </w:numPr>
        <w:spacing w:after="86"/>
        <w:ind w:left="1374" w:right="13" w:hanging="360"/>
        <w:rPr>
          <w:rFonts w:ascii="Arial Narrow" w:hAnsi="Arial Narrow" w:cs="Arial"/>
          <w:color w:val="auto"/>
          <w:sz w:val="26"/>
          <w:szCs w:val="26"/>
        </w:rPr>
      </w:pPr>
      <w:r w:rsidRPr="0091695C">
        <w:rPr>
          <w:rFonts w:ascii="Arial Narrow" w:hAnsi="Arial Narrow" w:cs="Arial"/>
          <w:color w:val="auto"/>
          <w:sz w:val="26"/>
          <w:szCs w:val="26"/>
        </w:rPr>
        <w:t xml:space="preserve">Improve the physical environment of the school to enable disabled pupils to take better advantage of education, benefits, facilities and services provided; </w:t>
      </w:r>
    </w:p>
    <w:p w:rsidR="00B355A3" w:rsidRDefault="002A0D0C" w:rsidP="0091695C">
      <w:pPr>
        <w:numPr>
          <w:ilvl w:val="0"/>
          <w:numId w:val="4"/>
        </w:numPr>
        <w:ind w:left="1374" w:right="13" w:hanging="360"/>
        <w:rPr>
          <w:rFonts w:ascii="Arial Narrow" w:hAnsi="Arial Narrow" w:cs="Arial"/>
          <w:color w:val="auto"/>
          <w:sz w:val="26"/>
          <w:szCs w:val="26"/>
        </w:rPr>
      </w:pPr>
      <w:r w:rsidRPr="0091695C">
        <w:rPr>
          <w:rFonts w:ascii="Arial Narrow" w:hAnsi="Arial Narrow" w:cs="Arial"/>
          <w:color w:val="auto"/>
          <w:sz w:val="26"/>
          <w:szCs w:val="26"/>
        </w:rPr>
        <w:t xml:space="preserve">Improve the availability of accessible information to disabled pupils. </w:t>
      </w:r>
    </w:p>
    <w:p w:rsidR="0091695C" w:rsidRDefault="0091695C" w:rsidP="0091695C">
      <w:pPr>
        <w:ind w:right="13"/>
        <w:rPr>
          <w:rFonts w:ascii="Arial Narrow" w:hAnsi="Arial Narrow" w:cs="Arial"/>
          <w:color w:val="auto"/>
          <w:sz w:val="26"/>
          <w:szCs w:val="26"/>
        </w:rPr>
      </w:pPr>
    </w:p>
    <w:p w:rsidR="0091695C" w:rsidRPr="0091695C" w:rsidRDefault="0091695C" w:rsidP="0091695C">
      <w:pPr>
        <w:spacing w:after="44" w:line="259" w:lineRule="auto"/>
        <w:ind w:left="744" w:right="0"/>
        <w:jc w:val="left"/>
        <w:rPr>
          <w:rFonts w:ascii="Arial Narrow" w:hAnsi="Arial Narrow" w:cs="Arial"/>
          <w:color w:val="auto"/>
          <w:sz w:val="26"/>
          <w:szCs w:val="26"/>
        </w:rPr>
      </w:pPr>
      <w:r>
        <w:rPr>
          <w:rFonts w:ascii="Arial Narrow" w:hAnsi="Arial Narrow" w:cs="Arial"/>
          <w:color w:val="auto"/>
          <w:sz w:val="26"/>
          <w:szCs w:val="26"/>
        </w:rPr>
        <w:t xml:space="preserve">     We actively support staff members who have a disability including hidden disability</w:t>
      </w:r>
    </w:p>
    <w:p w:rsidR="0091695C" w:rsidRPr="0091695C" w:rsidRDefault="0091695C" w:rsidP="0091695C">
      <w:pPr>
        <w:ind w:right="13"/>
        <w:rPr>
          <w:rFonts w:ascii="Arial Narrow" w:hAnsi="Arial Narrow" w:cs="Arial"/>
          <w:color w:val="auto"/>
          <w:sz w:val="26"/>
          <w:szCs w:val="26"/>
        </w:rPr>
      </w:pPr>
    </w:p>
    <w:p w:rsidR="00B355A3" w:rsidRPr="0091695C" w:rsidRDefault="00B355A3" w:rsidP="00B355A3">
      <w:pPr>
        <w:ind w:left="1094" w:right="13" w:firstLine="0"/>
        <w:rPr>
          <w:rFonts w:ascii="Arial Narrow" w:hAnsi="Arial Narrow" w:cs="Arial"/>
          <w:color w:val="auto"/>
          <w:sz w:val="26"/>
          <w:szCs w:val="26"/>
        </w:rPr>
      </w:pPr>
    </w:p>
    <w:p w:rsidR="00D52F44" w:rsidRPr="0091695C" w:rsidRDefault="002A0D0C">
      <w:pPr>
        <w:spacing w:after="217"/>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4c. Gender: </w:t>
      </w:r>
    </w:p>
    <w:p w:rsidR="00D52F44" w:rsidRPr="0091695C" w:rsidRDefault="002A0D0C">
      <w:pPr>
        <w:spacing w:after="138"/>
        <w:ind w:left="744" w:right="13"/>
        <w:rPr>
          <w:rFonts w:ascii="Arial Narrow" w:hAnsi="Arial Narrow" w:cs="Arial"/>
          <w:color w:val="auto"/>
          <w:sz w:val="26"/>
          <w:szCs w:val="26"/>
        </w:rPr>
      </w:pPr>
      <w:r w:rsidRPr="0091695C">
        <w:rPr>
          <w:rFonts w:ascii="Arial Narrow" w:hAnsi="Arial Narrow" w:cs="Arial"/>
          <w:color w:val="auto"/>
          <w:sz w:val="26"/>
          <w:szCs w:val="26"/>
        </w:rPr>
        <w:t>Schools need to ensure that there are no practices which could result in unfair, less favourable treatment from that given to other pupils. It is not unlawful to have some single-sex classes in a mixed school, providing it does not give children in such classes an unfair advantage or disadvantage. The act also contains an exception that allows single sex sport</w:t>
      </w:r>
      <w:r w:rsidRPr="0091695C">
        <w:rPr>
          <w:rFonts w:ascii="Arial Narrow" w:hAnsi="Arial Narrow" w:cs="Arial"/>
          <w:b/>
          <w:color w:val="auto"/>
          <w:sz w:val="26"/>
          <w:szCs w:val="26"/>
        </w:rPr>
        <w:t xml:space="preserve">. </w:t>
      </w:r>
      <w:r w:rsidR="00B355A3" w:rsidRPr="0091695C">
        <w:rPr>
          <w:rFonts w:ascii="Arial Narrow" w:hAnsi="Arial Narrow" w:cs="Arial"/>
          <w:color w:val="auto"/>
          <w:sz w:val="26"/>
          <w:szCs w:val="26"/>
        </w:rPr>
        <w:t xml:space="preserve">At Mandeville we have a girls group and a boys group focused on relationships education, this is appropriate for the level of need of our children and can provide specific support to enable a child to care for their own body. </w:t>
      </w:r>
    </w:p>
    <w:p w:rsidR="00D52F44" w:rsidRPr="0091695C" w:rsidRDefault="002A0D0C">
      <w:pPr>
        <w:spacing w:after="217"/>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4d. Gender Reassignment: </w:t>
      </w:r>
    </w:p>
    <w:p w:rsidR="00D52F44" w:rsidRPr="0091695C" w:rsidRDefault="002A0D0C">
      <w:pPr>
        <w:ind w:left="744" w:right="13"/>
        <w:rPr>
          <w:rFonts w:ascii="Arial Narrow" w:hAnsi="Arial Narrow" w:cs="Arial"/>
          <w:color w:val="auto"/>
          <w:sz w:val="26"/>
          <w:szCs w:val="26"/>
        </w:rPr>
      </w:pPr>
      <w:r w:rsidRPr="0091695C">
        <w:rPr>
          <w:rFonts w:ascii="Arial Narrow" w:hAnsi="Arial Narrow" w:cs="Arial"/>
          <w:color w:val="auto"/>
          <w:sz w:val="26"/>
          <w:szCs w:val="26"/>
        </w:rPr>
        <w:t xml:space="preserve">This is defined as anyone who is undergoing, has undergone or is proposing to undergo a process of reassigning their sex by changing physiological or other attributes. In order to be protected under the Act, a pupil will not necessarily have to be undergoing a medical procedure, but must be taking steps to live in the opposite gender, or proposing to do so. </w:t>
      </w:r>
      <w:r w:rsidR="00B355A3" w:rsidRPr="0091695C">
        <w:rPr>
          <w:rFonts w:ascii="Arial Narrow" w:hAnsi="Arial Narrow" w:cs="Arial"/>
          <w:color w:val="auto"/>
          <w:sz w:val="26"/>
          <w:szCs w:val="26"/>
        </w:rPr>
        <w:t>Children at Mandeville are not cognitively able to make this decision for themselves; every child regardless of gender is treated equally.</w:t>
      </w:r>
    </w:p>
    <w:p w:rsidR="00B355A3" w:rsidRDefault="002A0D0C" w:rsidP="00B355A3">
      <w:pPr>
        <w:spacing w:after="156" w:line="301" w:lineRule="auto"/>
        <w:ind w:left="734" w:right="141"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The school needs to ensure that all gender variant pupils, or the children of transgender parents, are not singled out for different and less favourable treatment from that given to other pupils. </w:t>
      </w:r>
    </w:p>
    <w:p w:rsidR="006C6C00" w:rsidRPr="0091695C" w:rsidRDefault="006C6C00" w:rsidP="00B355A3">
      <w:pPr>
        <w:spacing w:after="156" w:line="301" w:lineRule="auto"/>
        <w:ind w:left="734" w:right="141" w:firstLine="0"/>
        <w:jc w:val="left"/>
        <w:rPr>
          <w:rFonts w:ascii="Arial Narrow" w:hAnsi="Arial Narrow" w:cs="Arial"/>
          <w:color w:val="auto"/>
          <w:sz w:val="26"/>
          <w:szCs w:val="26"/>
        </w:rPr>
      </w:pPr>
    </w:p>
    <w:p w:rsidR="00D52F44" w:rsidRPr="0091695C" w:rsidRDefault="002A0D0C">
      <w:pPr>
        <w:spacing w:after="156" w:line="301" w:lineRule="auto"/>
        <w:ind w:left="734" w:right="141" w:firstLine="0"/>
        <w:jc w:val="left"/>
        <w:rPr>
          <w:rFonts w:ascii="Arial Narrow" w:hAnsi="Arial Narrow" w:cs="Arial"/>
          <w:color w:val="auto"/>
          <w:sz w:val="26"/>
          <w:szCs w:val="26"/>
        </w:rPr>
      </w:pPr>
      <w:r w:rsidRPr="0091695C">
        <w:rPr>
          <w:rFonts w:ascii="Arial Narrow" w:hAnsi="Arial Narrow" w:cs="Arial"/>
          <w:b/>
          <w:color w:val="auto"/>
          <w:sz w:val="26"/>
          <w:szCs w:val="26"/>
        </w:rPr>
        <w:lastRenderedPageBreak/>
        <w:t xml:space="preserve">4e. Sexual Orientation: </w:t>
      </w:r>
    </w:p>
    <w:p w:rsidR="00D52F44" w:rsidRDefault="002A0D0C">
      <w:pPr>
        <w:ind w:left="744" w:right="528"/>
        <w:rPr>
          <w:rFonts w:ascii="Arial Narrow" w:hAnsi="Arial Narrow" w:cs="Arial"/>
          <w:color w:val="auto"/>
          <w:sz w:val="26"/>
          <w:szCs w:val="26"/>
        </w:rPr>
      </w:pPr>
      <w:r w:rsidRPr="0091695C">
        <w:rPr>
          <w:rFonts w:ascii="Arial Narrow" w:hAnsi="Arial Narrow" w:cs="Arial"/>
          <w:color w:val="auto"/>
          <w:sz w:val="26"/>
          <w:szCs w:val="26"/>
        </w:rPr>
        <w:t xml:space="preserve">Schools have a duty to make sure gay, lesbian or bi-sexual pupils, or the children of gay, lesbian or bi- sexual parents, are not singled out for different and less favourable treatment from that given to other pupils. </w:t>
      </w:r>
    </w:p>
    <w:p w:rsidR="006C6C00" w:rsidRPr="0091695C" w:rsidRDefault="006C6C00">
      <w:pPr>
        <w:ind w:left="744" w:right="528"/>
        <w:rPr>
          <w:rFonts w:ascii="Arial Narrow" w:hAnsi="Arial Narrow" w:cs="Arial"/>
          <w:color w:val="auto"/>
          <w:sz w:val="26"/>
          <w:szCs w:val="26"/>
        </w:rPr>
      </w:pPr>
    </w:p>
    <w:p w:rsidR="00382B45" w:rsidRPr="0091695C" w:rsidRDefault="002A0D0C">
      <w:pPr>
        <w:ind w:left="744" w:right="13"/>
        <w:rPr>
          <w:rFonts w:ascii="Arial Narrow" w:hAnsi="Arial Narrow" w:cs="Arial"/>
          <w:color w:val="auto"/>
          <w:sz w:val="26"/>
          <w:szCs w:val="26"/>
        </w:rPr>
      </w:pPr>
      <w:r w:rsidRPr="0091695C">
        <w:rPr>
          <w:rFonts w:ascii="Arial Narrow" w:hAnsi="Arial Narrow" w:cs="Arial"/>
          <w:color w:val="auto"/>
          <w:sz w:val="26"/>
          <w:szCs w:val="26"/>
        </w:rPr>
        <w:t xml:space="preserve">Teaching about marriage and relationships must be done in a sensitive, reasonable, respectful and balanced way in line with the school’s REGU curriculum.  </w:t>
      </w:r>
      <w:r w:rsidR="00382B45" w:rsidRPr="0091695C">
        <w:rPr>
          <w:rFonts w:ascii="Arial Narrow" w:hAnsi="Arial Narrow" w:cs="Arial"/>
          <w:color w:val="auto"/>
          <w:sz w:val="26"/>
          <w:szCs w:val="26"/>
        </w:rPr>
        <w:t>The curriculum for children at Mandeville focuses on people who are in the immediate and sometime extended family</w:t>
      </w:r>
      <w:r w:rsidR="00B34487" w:rsidRPr="0091695C">
        <w:rPr>
          <w:rFonts w:ascii="Arial Narrow" w:hAnsi="Arial Narrow" w:cs="Arial"/>
          <w:color w:val="auto"/>
          <w:sz w:val="26"/>
          <w:szCs w:val="26"/>
        </w:rPr>
        <w:t xml:space="preserve"> members depending on relationships</w:t>
      </w:r>
      <w:r w:rsidR="00382B45" w:rsidRPr="0091695C">
        <w:rPr>
          <w:rFonts w:ascii="Arial Narrow" w:hAnsi="Arial Narrow" w:cs="Arial"/>
          <w:color w:val="auto"/>
          <w:sz w:val="26"/>
          <w:szCs w:val="26"/>
        </w:rPr>
        <w:t xml:space="preserve">. We would work on recognition, identifying photos, male and female, we would be guided by parents what pronouns they identified themselves by and would treat fairly and </w:t>
      </w:r>
      <w:r w:rsidR="00B34487" w:rsidRPr="0091695C">
        <w:rPr>
          <w:rFonts w:ascii="Arial Narrow" w:hAnsi="Arial Narrow" w:cs="Arial"/>
          <w:color w:val="auto"/>
          <w:sz w:val="26"/>
          <w:szCs w:val="26"/>
        </w:rPr>
        <w:t xml:space="preserve">with respect. </w:t>
      </w:r>
    </w:p>
    <w:p w:rsidR="006C6C00" w:rsidRDefault="002A0D0C">
      <w:pPr>
        <w:ind w:left="744" w:right="132"/>
        <w:rPr>
          <w:rFonts w:ascii="Arial Narrow" w:hAnsi="Arial Narrow" w:cs="Arial"/>
          <w:color w:val="auto"/>
          <w:sz w:val="26"/>
          <w:szCs w:val="26"/>
        </w:rPr>
      </w:pPr>
      <w:r w:rsidRPr="0091695C">
        <w:rPr>
          <w:rFonts w:ascii="Arial Narrow" w:hAnsi="Arial Narrow" w:cs="Arial"/>
          <w:noProof/>
          <w:color w:val="auto"/>
          <w:sz w:val="26"/>
          <w:szCs w:val="26"/>
        </w:rPr>
        <w:drawing>
          <wp:anchor distT="0" distB="0" distL="114300" distR="114300" simplePos="0" relativeHeight="251661312" behindDoc="0" locked="0" layoutInCell="1" allowOverlap="0">
            <wp:simplePos x="0" y="0"/>
            <wp:positionH relativeFrom="page">
              <wp:posOffset>1344168</wp:posOffset>
            </wp:positionH>
            <wp:positionV relativeFrom="page">
              <wp:posOffset>9936480</wp:posOffset>
            </wp:positionV>
            <wp:extent cx="82296" cy="109728"/>
            <wp:effectExtent l="0" t="0" r="0" b="0"/>
            <wp:wrapTopAndBottom/>
            <wp:docPr id="9257" name="Picture 9257"/>
            <wp:cNvGraphicFramePr/>
            <a:graphic xmlns:a="http://schemas.openxmlformats.org/drawingml/2006/main">
              <a:graphicData uri="http://schemas.openxmlformats.org/drawingml/2006/picture">
                <pic:pic xmlns:pic="http://schemas.openxmlformats.org/drawingml/2006/picture">
                  <pic:nvPicPr>
                    <pic:cNvPr id="9257" name="Picture 9257"/>
                    <pic:cNvPicPr/>
                  </pic:nvPicPr>
                  <pic:blipFill>
                    <a:blip r:embed="rId14"/>
                    <a:stretch>
                      <a:fillRect/>
                    </a:stretch>
                  </pic:blipFill>
                  <pic:spPr>
                    <a:xfrm>
                      <a:off x="0" y="0"/>
                      <a:ext cx="82296" cy="109728"/>
                    </a:xfrm>
                    <a:prstGeom prst="rect">
                      <a:avLst/>
                    </a:prstGeom>
                  </pic:spPr>
                </pic:pic>
              </a:graphicData>
            </a:graphic>
          </wp:anchor>
        </w:drawing>
      </w:r>
      <w:r w:rsidRPr="0091695C">
        <w:rPr>
          <w:rFonts w:ascii="Arial Narrow" w:hAnsi="Arial Narrow" w:cs="Arial"/>
          <w:color w:val="auto"/>
          <w:sz w:val="26"/>
          <w:szCs w:val="26"/>
        </w:rPr>
        <w:t xml:space="preserve">Teaching should be based on facts and should enable pupils to develop an understanding of how the law applies to different relationships. Teachers must have regard to statutory guidance on sex and relationship education, and to meet duties under equality and human rights law. </w:t>
      </w:r>
    </w:p>
    <w:p w:rsidR="006C6C00" w:rsidRPr="0091695C" w:rsidRDefault="006C6C00">
      <w:pPr>
        <w:ind w:left="744" w:right="132"/>
        <w:rPr>
          <w:rFonts w:ascii="Arial Narrow" w:hAnsi="Arial Narrow" w:cs="Arial"/>
          <w:color w:val="auto"/>
          <w:sz w:val="26"/>
          <w:szCs w:val="26"/>
        </w:rPr>
      </w:pPr>
    </w:p>
    <w:p w:rsidR="00D52F44" w:rsidRDefault="002A0D0C">
      <w:pPr>
        <w:spacing w:after="138"/>
        <w:ind w:left="744" w:right="13"/>
        <w:rPr>
          <w:rFonts w:ascii="Arial Narrow" w:hAnsi="Arial Narrow" w:cs="Arial"/>
          <w:color w:val="auto"/>
          <w:sz w:val="26"/>
          <w:szCs w:val="26"/>
        </w:rPr>
      </w:pPr>
      <w:r w:rsidRPr="0091695C">
        <w:rPr>
          <w:rFonts w:ascii="Arial Narrow" w:hAnsi="Arial Narrow" w:cs="Arial"/>
          <w:color w:val="auto"/>
          <w:sz w:val="26"/>
          <w:szCs w:val="26"/>
        </w:rPr>
        <w:t xml:space="preserve">Where individual teachers are concerned, having a view about something does not amount to discrimination. However, it must be remembered that teachers are in a very influential position and their actions and responsibilities are bound by much wider duties. This should be taken into account when responding to questions from pupils, especially during RE, REGU and PSHE lessons.  </w:t>
      </w:r>
    </w:p>
    <w:p w:rsidR="006C6C00" w:rsidRDefault="006C6C00" w:rsidP="006C6C00">
      <w:pPr>
        <w:ind w:left="744" w:right="132"/>
        <w:rPr>
          <w:rFonts w:ascii="Arial Narrow" w:hAnsi="Arial Narrow" w:cs="Arial"/>
          <w:color w:val="auto"/>
          <w:sz w:val="26"/>
          <w:szCs w:val="26"/>
        </w:rPr>
      </w:pPr>
      <w:r w:rsidRPr="006C6C00">
        <w:rPr>
          <w:rFonts w:ascii="Arial Narrow" w:hAnsi="Arial Narrow" w:cs="Arial"/>
          <w:color w:val="auto"/>
          <w:sz w:val="26"/>
          <w:szCs w:val="26"/>
          <w:highlight w:val="yellow"/>
        </w:rPr>
        <w:t xml:space="preserve">Children at Mandeville would not understand </w:t>
      </w:r>
      <w:r>
        <w:rPr>
          <w:rFonts w:ascii="Arial Narrow" w:hAnsi="Arial Narrow" w:cs="Arial"/>
          <w:color w:val="auto"/>
          <w:sz w:val="26"/>
          <w:szCs w:val="26"/>
          <w:highlight w:val="yellow"/>
        </w:rPr>
        <w:t xml:space="preserve">about </w:t>
      </w:r>
      <w:r w:rsidR="00D83DF5">
        <w:rPr>
          <w:rFonts w:ascii="Arial Narrow" w:hAnsi="Arial Narrow" w:cs="Arial"/>
          <w:color w:val="auto"/>
          <w:sz w:val="26"/>
          <w:szCs w:val="26"/>
          <w:highlight w:val="yellow"/>
        </w:rPr>
        <w:t xml:space="preserve">the </w:t>
      </w:r>
      <w:r>
        <w:rPr>
          <w:rFonts w:ascii="Arial Narrow" w:hAnsi="Arial Narrow" w:cs="Arial"/>
          <w:color w:val="auto"/>
          <w:sz w:val="26"/>
          <w:szCs w:val="26"/>
          <w:highlight w:val="yellow"/>
        </w:rPr>
        <w:t>discrimination</w:t>
      </w:r>
      <w:r w:rsidRPr="006C6C00">
        <w:rPr>
          <w:rFonts w:ascii="Arial Narrow" w:hAnsi="Arial Narrow" w:cs="Arial"/>
          <w:color w:val="auto"/>
          <w:sz w:val="26"/>
          <w:szCs w:val="26"/>
          <w:highlight w:val="yellow"/>
        </w:rPr>
        <w:t xml:space="preserve"> however the principles of respect for all would follow through and they would learn about families, friends, building relationships, developing social skills and regulating their emotions.</w:t>
      </w:r>
    </w:p>
    <w:p w:rsidR="006C6C00" w:rsidRPr="0091695C" w:rsidRDefault="006C6C00">
      <w:pPr>
        <w:spacing w:after="138"/>
        <w:ind w:left="744" w:right="13"/>
        <w:rPr>
          <w:rFonts w:ascii="Arial Narrow" w:hAnsi="Arial Narrow" w:cs="Arial"/>
          <w:color w:val="auto"/>
          <w:sz w:val="26"/>
          <w:szCs w:val="26"/>
        </w:rPr>
      </w:pPr>
    </w:p>
    <w:p w:rsidR="00D52F44" w:rsidRPr="0091695C" w:rsidRDefault="002A0D0C">
      <w:pPr>
        <w:spacing w:after="217"/>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4f. Religion or Belief: </w:t>
      </w:r>
    </w:p>
    <w:p w:rsidR="00D52F44" w:rsidRDefault="002A0D0C">
      <w:pPr>
        <w:ind w:left="744" w:right="13"/>
        <w:rPr>
          <w:rFonts w:ascii="Arial Narrow" w:hAnsi="Arial Narrow" w:cs="Arial"/>
          <w:color w:val="auto"/>
          <w:sz w:val="26"/>
          <w:szCs w:val="26"/>
        </w:rPr>
      </w:pPr>
      <w:r w:rsidRPr="0091695C">
        <w:rPr>
          <w:rFonts w:ascii="Arial Narrow" w:hAnsi="Arial Narrow" w:cs="Arial"/>
          <w:color w:val="auto"/>
          <w:sz w:val="26"/>
          <w:szCs w:val="26"/>
        </w:rPr>
        <w:t xml:space="preserve">The Act defines ‘religion’ as being of any religion, and ‘belief’ as any religious or philosophical belief. A lack of religion or lack of belief is also a protected characteristic. To benefit from the Act, a religion or belief must have a clear structure and belief system and should contain a certain level of cogency, seriousness and cohesion, and not be incompatible with human dignity. </w:t>
      </w:r>
    </w:p>
    <w:p w:rsidR="00D52F44" w:rsidRDefault="002A0D0C">
      <w:pPr>
        <w:ind w:left="744" w:right="13"/>
        <w:rPr>
          <w:rFonts w:ascii="Arial Narrow" w:hAnsi="Arial Narrow" w:cs="Arial"/>
          <w:color w:val="auto"/>
          <w:sz w:val="26"/>
          <w:szCs w:val="26"/>
        </w:rPr>
      </w:pPr>
      <w:r w:rsidRPr="0091695C">
        <w:rPr>
          <w:rFonts w:ascii="Arial Narrow" w:hAnsi="Arial Narrow" w:cs="Arial"/>
          <w:color w:val="auto"/>
          <w:sz w:val="26"/>
          <w:szCs w:val="26"/>
        </w:rPr>
        <w:t xml:space="preserve">The Act is clear that unlawful religious discrimination can include discrimination against another person of the same religion or belief as the discriminator. </w:t>
      </w:r>
    </w:p>
    <w:p w:rsidR="006C6C00" w:rsidRDefault="006C6C00">
      <w:pPr>
        <w:ind w:left="744" w:right="13"/>
        <w:rPr>
          <w:rFonts w:ascii="Arial Narrow" w:hAnsi="Arial Narrow" w:cs="Arial"/>
          <w:color w:val="auto"/>
          <w:sz w:val="26"/>
          <w:szCs w:val="26"/>
        </w:rPr>
      </w:pPr>
    </w:p>
    <w:p w:rsidR="006C6C00" w:rsidRPr="0091695C" w:rsidRDefault="006C6C00">
      <w:pPr>
        <w:ind w:left="744" w:right="13"/>
        <w:rPr>
          <w:rFonts w:ascii="Arial Narrow" w:hAnsi="Arial Narrow" w:cs="Arial"/>
          <w:color w:val="auto"/>
          <w:sz w:val="26"/>
          <w:szCs w:val="26"/>
        </w:rPr>
      </w:pPr>
      <w:r>
        <w:rPr>
          <w:rFonts w:ascii="Arial Narrow" w:hAnsi="Arial Narrow" w:cs="Arial"/>
          <w:color w:val="auto"/>
          <w:sz w:val="26"/>
          <w:szCs w:val="26"/>
        </w:rPr>
        <w:t xml:space="preserve">Mandeville is a multi-cultural school families come from 50 different countries of origin and therefore we have a diverse range of religious and cultural beliefs, customs and practice. </w:t>
      </w:r>
    </w:p>
    <w:p w:rsidR="00D52F44" w:rsidRPr="0091695C" w:rsidRDefault="002A0D0C">
      <w:pPr>
        <w:spacing w:after="82" w:line="259" w:lineRule="auto"/>
        <w:ind w:left="749"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pPr>
        <w:spacing w:after="111"/>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5. Roles and Responsibilities </w:t>
      </w:r>
    </w:p>
    <w:p w:rsidR="00D52F44" w:rsidRPr="0091695C" w:rsidRDefault="002A0D0C">
      <w:pPr>
        <w:spacing w:after="29"/>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5a. The role of governors: </w:t>
      </w:r>
    </w:p>
    <w:p w:rsidR="00D52F44" w:rsidRPr="0091695C" w:rsidRDefault="002A0D0C">
      <w:pPr>
        <w:numPr>
          <w:ilvl w:val="0"/>
          <w:numId w:val="5"/>
        </w:numPr>
        <w:ind w:right="13" w:hanging="360"/>
        <w:rPr>
          <w:rFonts w:ascii="Arial Narrow" w:hAnsi="Arial Narrow" w:cs="Arial"/>
          <w:color w:val="auto"/>
          <w:sz w:val="26"/>
          <w:szCs w:val="26"/>
        </w:rPr>
      </w:pPr>
      <w:r w:rsidRPr="0091695C">
        <w:rPr>
          <w:rFonts w:ascii="Arial Narrow" w:hAnsi="Arial Narrow" w:cs="Arial"/>
          <w:color w:val="auto"/>
          <w:sz w:val="26"/>
          <w:szCs w:val="26"/>
        </w:rPr>
        <w:t>The governing body has set out its commitment to equal opportun</w:t>
      </w:r>
      <w:r w:rsidR="00D83DF5">
        <w:rPr>
          <w:rFonts w:ascii="Arial Narrow" w:hAnsi="Arial Narrow" w:cs="Arial"/>
          <w:color w:val="auto"/>
          <w:sz w:val="26"/>
          <w:szCs w:val="26"/>
        </w:rPr>
        <w:t xml:space="preserve">ities in this policy and plan, </w:t>
      </w:r>
      <w:r w:rsidRPr="0091695C">
        <w:rPr>
          <w:rFonts w:ascii="Arial Narrow" w:hAnsi="Arial Narrow" w:cs="Arial"/>
          <w:color w:val="auto"/>
          <w:sz w:val="26"/>
          <w:szCs w:val="26"/>
        </w:rPr>
        <w:t xml:space="preserve">and it will continue to do all it can to ensure that the school is fully inclusive to pupils, and responsive to their needs based on protected characteristics. </w:t>
      </w:r>
    </w:p>
    <w:p w:rsidR="00D52F44" w:rsidRPr="0091695C" w:rsidRDefault="002A0D0C">
      <w:pPr>
        <w:numPr>
          <w:ilvl w:val="0"/>
          <w:numId w:val="5"/>
        </w:numPr>
        <w:spacing w:after="33"/>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The governing body seeks to ensure that people are not discriminated against when applying for jobs at our school on grounds of the protected characteristics. </w:t>
      </w:r>
    </w:p>
    <w:p w:rsidR="00D52F44" w:rsidRPr="0091695C" w:rsidRDefault="002A0D0C" w:rsidP="00B34487">
      <w:pPr>
        <w:numPr>
          <w:ilvl w:val="0"/>
          <w:numId w:val="5"/>
        </w:numPr>
        <w:ind w:right="13" w:hanging="360"/>
        <w:rPr>
          <w:rFonts w:ascii="Arial Narrow" w:hAnsi="Arial Narrow" w:cs="Arial"/>
          <w:color w:val="auto"/>
          <w:sz w:val="26"/>
          <w:szCs w:val="26"/>
        </w:rPr>
      </w:pPr>
      <w:r w:rsidRPr="0091695C">
        <w:rPr>
          <w:rFonts w:ascii="Arial Narrow" w:hAnsi="Arial Narrow" w:cs="Arial"/>
          <w:color w:val="auto"/>
          <w:sz w:val="26"/>
          <w:szCs w:val="26"/>
        </w:rPr>
        <w:lastRenderedPageBreak/>
        <w:t xml:space="preserve">The governors take all reasonable steps to ensure that the school environment gives access to people with disabilities, and also strive to make school communications as inclusive as possible for parents, carers and pupils. </w:t>
      </w:r>
    </w:p>
    <w:p w:rsidR="00D52F44" w:rsidRPr="0091695C" w:rsidRDefault="002A0D0C" w:rsidP="00B34487">
      <w:pPr>
        <w:numPr>
          <w:ilvl w:val="0"/>
          <w:numId w:val="5"/>
        </w:numPr>
        <w:spacing w:after="47"/>
        <w:ind w:right="13" w:hanging="360"/>
        <w:jc w:val="left"/>
        <w:rPr>
          <w:rFonts w:ascii="Arial Narrow" w:hAnsi="Arial Narrow" w:cs="Arial"/>
          <w:color w:val="auto"/>
          <w:sz w:val="26"/>
          <w:szCs w:val="26"/>
        </w:rPr>
      </w:pPr>
      <w:r w:rsidRPr="0091695C">
        <w:rPr>
          <w:rFonts w:ascii="Arial Narrow" w:hAnsi="Arial Narrow" w:cs="Arial"/>
          <w:color w:val="auto"/>
          <w:sz w:val="26"/>
          <w:szCs w:val="26"/>
        </w:rPr>
        <w:t xml:space="preserve">The governors welcome all applications to join the school, whatever a child’s socioeconomic background, race, gender or disability. </w:t>
      </w:r>
    </w:p>
    <w:p w:rsidR="00D52F44" w:rsidRPr="0091695C" w:rsidRDefault="002A0D0C" w:rsidP="00B34487">
      <w:pPr>
        <w:numPr>
          <w:ilvl w:val="0"/>
          <w:numId w:val="5"/>
        </w:numPr>
        <w:spacing w:after="46"/>
        <w:ind w:right="13" w:hanging="360"/>
        <w:jc w:val="left"/>
        <w:rPr>
          <w:rFonts w:ascii="Arial Narrow" w:hAnsi="Arial Narrow" w:cs="Arial"/>
          <w:color w:val="auto"/>
          <w:sz w:val="26"/>
          <w:szCs w:val="26"/>
        </w:rPr>
      </w:pPr>
      <w:r w:rsidRPr="0091695C">
        <w:rPr>
          <w:rFonts w:ascii="Arial Narrow" w:hAnsi="Arial Narrow" w:cs="Arial"/>
          <w:color w:val="auto"/>
          <w:sz w:val="26"/>
          <w:szCs w:val="26"/>
        </w:rPr>
        <w:t xml:space="preserve">The governing body ensures that no child is discriminated against whilst in our school on account of their race, sex or disability, gender, religion and belief. </w:t>
      </w:r>
    </w:p>
    <w:p w:rsidR="00D52F44" w:rsidRPr="0091695C" w:rsidRDefault="002A0D0C" w:rsidP="00B34487">
      <w:pPr>
        <w:numPr>
          <w:ilvl w:val="0"/>
          <w:numId w:val="5"/>
        </w:numPr>
        <w:ind w:right="13" w:hanging="360"/>
        <w:jc w:val="left"/>
        <w:rPr>
          <w:rFonts w:ascii="Arial Narrow" w:hAnsi="Arial Narrow" w:cs="Arial"/>
          <w:color w:val="auto"/>
          <w:sz w:val="26"/>
          <w:szCs w:val="26"/>
        </w:rPr>
      </w:pPr>
      <w:r w:rsidRPr="0091695C">
        <w:rPr>
          <w:rFonts w:ascii="Arial Narrow" w:hAnsi="Arial Narrow" w:cs="Arial"/>
          <w:color w:val="auto"/>
          <w:sz w:val="26"/>
          <w:szCs w:val="26"/>
        </w:rPr>
        <w:t xml:space="preserve">The governing body will ensure that the Race Equality Plan is reviewed annually.  </w:t>
      </w:r>
    </w:p>
    <w:p w:rsidR="00D52F44" w:rsidRPr="0091695C" w:rsidRDefault="002A0D0C" w:rsidP="00B34487">
      <w:pPr>
        <w:spacing w:after="44" w:line="259" w:lineRule="auto"/>
        <w:ind w:left="749"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pPr>
        <w:spacing w:after="169"/>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5b. The role of the Headteacher: </w:t>
      </w:r>
    </w:p>
    <w:p w:rsidR="00D52F44" w:rsidRPr="0091695C" w:rsidRDefault="002A0D0C" w:rsidP="00B34487">
      <w:pPr>
        <w:numPr>
          <w:ilvl w:val="0"/>
          <w:numId w:val="5"/>
        </w:numPr>
        <w:spacing w:after="38"/>
        <w:ind w:right="13" w:hanging="360"/>
        <w:jc w:val="left"/>
        <w:rPr>
          <w:rFonts w:ascii="Arial Narrow" w:hAnsi="Arial Narrow" w:cs="Arial"/>
          <w:color w:val="auto"/>
          <w:sz w:val="26"/>
          <w:szCs w:val="26"/>
        </w:rPr>
      </w:pPr>
      <w:r w:rsidRPr="0091695C">
        <w:rPr>
          <w:rFonts w:ascii="Arial Narrow" w:hAnsi="Arial Narrow" w:cs="Arial"/>
          <w:color w:val="auto"/>
          <w:sz w:val="26"/>
          <w:szCs w:val="26"/>
        </w:rPr>
        <w:t xml:space="preserve">It is the headteacher’s role to implement the school’s Equality Plan and s/he is supported by the governing body in doing so. </w:t>
      </w:r>
    </w:p>
    <w:p w:rsidR="00D52F44" w:rsidRPr="0091695C" w:rsidRDefault="002A0D0C" w:rsidP="00B34487">
      <w:pPr>
        <w:numPr>
          <w:ilvl w:val="0"/>
          <w:numId w:val="5"/>
        </w:numPr>
        <w:ind w:right="13" w:hanging="360"/>
        <w:jc w:val="left"/>
        <w:rPr>
          <w:rFonts w:ascii="Arial Narrow" w:hAnsi="Arial Narrow" w:cs="Arial"/>
          <w:color w:val="auto"/>
          <w:sz w:val="26"/>
          <w:szCs w:val="26"/>
        </w:rPr>
      </w:pPr>
      <w:r w:rsidRPr="0091695C">
        <w:rPr>
          <w:rFonts w:ascii="Arial Narrow" w:hAnsi="Arial Narrow" w:cs="Arial"/>
          <w:color w:val="auto"/>
          <w:sz w:val="26"/>
          <w:szCs w:val="26"/>
        </w:rPr>
        <w:t xml:space="preserve">It is the head teacher’s role to ensure that all staff are aware of the Equality Plan, and that teachers apply these guidelines fairly in all situations. </w:t>
      </w:r>
    </w:p>
    <w:p w:rsidR="00D52F44" w:rsidRPr="0091695C" w:rsidRDefault="002A0D0C" w:rsidP="00B34487">
      <w:pPr>
        <w:numPr>
          <w:ilvl w:val="0"/>
          <w:numId w:val="5"/>
        </w:numPr>
        <w:spacing w:after="38"/>
        <w:ind w:right="13" w:hanging="360"/>
        <w:jc w:val="left"/>
        <w:rPr>
          <w:rFonts w:ascii="Arial Narrow" w:hAnsi="Arial Narrow" w:cs="Arial"/>
          <w:color w:val="auto"/>
          <w:sz w:val="26"/>
          <w:szCs w:val="26"/>
        </w:rPr>
      </w:pPr>
      <w:r w:rsidRPr="0091695C">
        <w:rPr>
          <w:rFonts w:ascii="Arial Narrow" w:hAnsi="Arial Narrow" w:cs="Arial"/>
          <w:color w:val="auto"/>
          <w:sz w:val="26"/>
          <w:szCs w:val="26"/>
        </w:rPr>
        <w:t>The headteacher ensures that all appointment panels give due regard to this plan, so that no</w:t>
      </w:r>
      <w:r w:rsidR="00B34487" w:rsidRPr="0091695C">
        <w:rPr>
          <w:rFonts w:ascii="Arial Narrow" w:hAnsi="Arial Narrow" w:cs="Arial"/>
          <w:color w:val="auto"/>
          <w:sz w:val="26"/>
          <w:szCs w:val="26"/>
        </w:rPr>
        <w:t xml:space="preserve"> </w:t>
      </w:r>
      <w:r w:rsidRPr="0091695C">
        <w:rPr>
          <w:rFonts w:ascii="Arial Narrow" w:hAnsi="Arial Narrow" w:cs="Arial"/>
          <w:color w:val="auto"/>
          <w:sz w:val="26"/>
          <w:szCs w:val="26"/>
        </w:rPr>
        <w:t xml:space="preserve">one is discriminated against when it comes to employment or training opportunities. </w:t>
      </w:r>
    </w:p>
    <w:p w:rsidR="00D83DF5" w:rsidRDefault="002A0D0C" w:rsidP="00B34487">
      <w:pPr>
        <w:numPr>
          <w:ilvl w:val="0"/>
          <w:numId w:val="5"/>
        </w:numPr>
        <w:spacing w:after="52"/>
        <w:ind w:right="13" w:hanging="360"/>
        <w:jc w:val="left"/>
        <w:rPr>
          <w:rFonts w:ascii="Arial Narrow" w:hAnsi="Arial Narrow" w:cs="Arial"/>
          <w:color w:val="auto"/>
          <w:sz w:val="26"/>
          <w:szCs w:val="26"/>
        </w:rPr>
      </w:pPr>
      <w:r w:rsidRPr="0091695C">
        <w:rPr>
          <w:rFonts w:ascii="Arial Narrow" w:hAnsi="Arial Narrow" w:cs="Arial"/>
          <w:color w:val="auto"/>
          <w:sz w:val="26"/>
          <w:szCs w:val="26"/>
        </w:rPr>
        <w:t>The head teacher promotes the principle of equal opportunity when developing the curriculum, and promotes respect for other people and equal opportunities to participate</w:t>
      </w:r>
      <w:r w:rsidR="00D83DF5">
        <w:rPr>
          <w:rFonts w:ascii="Arial Narrow" w:hAnsi="Arial Narrow" w:cs="Arial"/>
          <w:color w:val="auto"/>
          <w:sz w:val="26"/>
          <w:szCs w:val="26"/>
        </w:rPr>
        <w:t xml:space="preserve"> in all aspects of school life.</w:t>
      </w:r>
    </w:p>
    <w:p w:rsidR="00D52F44" w:rsidRPr="0091695C" w:rsidRDefault="002A0D0C" w:rsidP="00B34487">
      <w:pPr>
        <w:numPr>
          <w:ilvl w:val="0"/>
          <w:numId w:val="5"/>
        </w:numPr>
        <w:spacing w:after="52"/>
        <w:ind w:right="13" w:hanging="360"/>
        <w:jc w:val="left"/>
        <w:rPr>
          <w:rFonts w:ascii="Arial Narrow" w:hAnsi="Arial Narrow" w:cs="Arial"/>
          <w:color w:val="auto"/>
          <w:sz w:val="26"/>
          <w:szCs w:val="26"/>
        </w:rPr>
      </w:pPr>
      <w:r w:rsidRPr="0091695C">
        <w:rPr>
          <w:rFonts w:ascii="Arial Narrow" w:hAnsi="Arial Narrow" w:cs="Arial"/>
          <w:color w:val="auto"/>
          <w:sz w:val="26"/>
          <w:szCs w:val="26"/>
        </w:rPr>
        <w:t xml:space="preserve">The head teacher treats all incidents of unfair treatment and any incidents of bullying or discrimination, including racist incidents, with due seriousness. </w:t>
      </w:r>
    </w:p>
    <w:p w:rsidR="00D52F44" w:rsidRPr="0091695C" w:rsidRDefault="002A0D0C">
      <w:pPr>
        <w:spacing w:after="68" w:line="259" w:lineRule="auto"/>
        <w:ind w:left="1109"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pPr>
        <w:spacing w:after="173"/>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5c. The role of all staff (teaching and non-teaching): </w:t>
      </w:r>
    </w:p>
    <w:p w:rsidR="00D52F44" w:rsidRPr="0091695C" w:rsidRDefault="002A0D0C" w:rsidP="00B34487">
      <w:pPr>
        <w:numPr>
          <w:ilvl w:val="0"/>
          <w:numId w:val="5"/>
        </w:numPr>
        <w:spacing w:after="38"/>
        <w:ind w:right="13" w:hanging="360"/>
        <w:jc w:val="left"/>
        <w:rPr>
          <w:rFonts w:ascii="Arial Narrow" w:hAnsi="Arial Narrow" w:cs="Arial"/>
          <w:color w:val="auto"/>
          <w:sz w:val="26"/>
          <w:szCs w:val="26"/>
        </w:rPr>
      </w:pPr>
      <w:r w:rsidRPr="0091695C">
        <w:rPr>
          <w:rFonts w:ascii="Arial Narrow" w:hAnsi="Arial Narrow" w:cs="Arial"/>
          <w:noProof/>
          <w:color w:val="auto"/>
          <w:sz w:val="26"/>
          <w:szCs w:val="26"/>
        </w:rPr>
        <w:drawing>
          <wp:anchor distT="0" distB="0" distL="114300" distR="114300" simplePos="0" relativeHeight="251662336" behindDoc="0" locked="0" layoutInCell="1" allowOverlap="0">
            <wp:simplePos x="0" y="0"/>
            <wp:positionH relativeFrom="page">
              <wp:posOffset>1344168</wp:posOffset>
            </wp:positionH>
            <wp:positionV relativeFrom="page">
              <wp:posOffset>9936480</wp:posOffset>
            </wp:positionV>
            <wp:extent cx="79248" cy="106680"/>
            <wp:effectExtent l="0" t="0" r="0" b="0"/>
            <wp:wrapTopAndBottom/>
            <wp:docPr id="9258" name="Picture 9258"/>
            <wp:cNvGraphicFramePr/>
            <a:graphic xmlns:a="http://schemas.openxmlformats.org/drawingml/2006/main">
              <a:graphicData uri="http://schemas.openxmlformats.org/drawingml/2006/picture">
                <pic:pic xmlns:pic="http://schemas.openxmlformats.org/drawingml/2006/picture">
                  <pic:nvPicPr>
                    <pic:cNvPr id="9258" name="Picture 9258"/>
                    <pic:cNvPicPr/>
                  </pic:nvPicPr>
                  <pic:blipFill>
                    <a:blip r:embed="rId15"/>
                    <a:stretch>
                      <a:fillRect/>
                    </a:stretch>
                  </pic:blipFill>
                  <pic:spPr>
                    <a:xfrm>
                      <a:off x="0" y="0"/>
                      <a:ext cx="79248" cy="106680"/>
                    </a:xfrm>
                    <a:prstGeom prst="rect">
                      <a:avLst/>
                    </a:prstGeom>
                  </pic:spPr>
                </pic:pic>
              </a:graphicData>
            </a:graphic>
          </wp:anchor>
        </w:drawing>
      </w:r>
      <w:r w:rsidRPr="0091695C">
        <w:rPr>
          <w:rFonts w:ascii="Arial Narrow" w:hAnsi="Arial Narrow" w:cs="Arial"/>
          <w:color w:val="auto"/>
          <w:sz w:val="26"/>
          <w:szCs w:val="26"/>
        </w:rPr>
        <w:t xml:space="preserve">All staff will ensure that all pupils are treated fairly, equally and with respect, and will maintain awareness of the school’s Equality Plan. </w:t>
      </w:r>
    </w:p>
    <w:p w:rsidR="00D52F44" w:rsidRPr="0091695C" w:rsidRDefault="002A0D0C" w:rsidP="00B34487">
      <w:pPr>
        <w:numPr>
          <w:ilvl w:val="0"/>
          <w:numId w:val="5"/>
        </w:numPr>
        <w:ind w:right="13" w:hanging="360"/>
        <w:jc w:val="left"/>
        <w:rPr>
          <w:rFonts w:ascii="Arial Narrow" w:hAnsi="Arial Narrow" w:cs="Arial"/>
          <w:color w:val="auto"/>
          <w:sz w:val="26"/>
          <w:szCs w:val="26"/>
        </w:rPr>
      </w:pPr>
      <w:r w:rsidRPr="0091695C">
        <w:rPr>
          <w:rFonts w:ascii="Arial Narrow" w:hAnsi="Arial Narrow" w:cs="Arial"/>
          <w:color w:val="auto"/>
          <w:sz w:val="26"/>
          <w:szCs w:val="26"/>
        </w:rPr>
        <w:t xml:space="preserve">All staff will strive to provide material that gives positive images based on the protected characteristics and challenges stereotypical images. </w:t>
      </w:r>
    </w:p>
    <w:p w:rsidR="00D52F44" w:rsidRPr="0091695C" w:rsidRDefault="002A0D0C" w:rsidP="00B34487">
      <w:pPr>
        <w:numPr>
          <w:ilvl w:val="0"/>
          <w:numId w:val="5"/>
        </w:numPr>
        <w:spacing w:after="38"/>
        <w:ind w:right="13" w:hanging="360"/>
        <w:jc w:val="left"/>
        <w:rPr>
          <w:rFonts w:ascii="Arial Narrow" w:hAnsi="Arial Narrow" w:cs="Arial"/>
          <w:color w:val="auto"/>
          <w:sz w:val="26"/>
          <w:szCs w:val="26"/>
        </w:rPr>
      </w:pPr>
      <w:r w:rsidRPr="0091695C">
        <w:rPr>
          <w:rFonts w:ascii="Arial Narrow" w:hAnsi="Arial Narrow" w:cs="Arial"/>
          <w:color w:val="auto"/>
          <w:sz w:val="26"/>
          <w:szCs w:val="26"/>
        </w:rPr>
        <w:t xml:space="preserve">All staff will challenge any incidents of prejudice, racism or homophobia, and record any serious incidents, drawing them to the attention of the headteacher. </w:t>
      </w:r>
      <w:r w:rsidR="00D83DF5">
        <w:rPr>
          <w:rFonts w:ascii="Arial Narrow" w:hAnsi="Arial Narrow" w:cs="Arial"/>
          <w:color w:val="auto"/>
          <w:sz w:val="26"/>
          <w:szCs w:val="26"/>
        </w:rPr>
        <w:t>(refer to Anti-racism policy).</w:t>
      </w:r>
    </w:p>
    <w:p w:rsidR="00D52F44" w:rsidRPr="0091695C" w:rsidRDefault="002A0D0C" w:rsidP="00B34487">
      <w:pPr>
        <w:numPr>
          <w:ilvl w:val="0"/>
          <w:numId w:val="5"/>
        </w:numPr>
        <w:spacing w:after="33"/>
        <w:ind w:right="13" w:hanging="360"/>
        <w:jc w:val="left"/>
        <w:rPr>
          <w:rFonts w:ascii="Arial Narrow" w:hAnsi="Arial Narrow" w:cs="Arial"/>
          <w:color w:val="auto"/>
          <w:sz w:val="26"/>
          <w:szCs w:val="26"/>
        </w:rPr>
      </w:pPr>
      <w:r w:rsidRPr="0091695C">
        <w:rPr>
          <w:rFonts w:ascii="Arial Narrow" w:hAnsi="Arial Narrow" w:cs="Arial"/>
          <w:color w:val="auto"/>
          <w:sz w:val="26"/>
          <w:szCs w:val="26"/>
        </w:rPr>
        <w:t xml:space="preserve">Teachers support the work of ancillary or support staff and encourage them to intervene in a positive way against any discriminatory incidents. </w:t>
      </w:r>
    </w:p>
    <w:p w:rsidR="00D52F44" w:rsidRPr="0091695C" w:rsidRDefault="002A0D0C">
      <w:pPr>
        <w:spacing w:after="44" w:line="259" w:lineRule="auto"/>
        <w:ind w:left="749"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pPr>
        <w:spacing w:after="217"/>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6. Tackling discrimination: </w:t>
      </w:r>
    </w:p>
    <w:p w:rsidR="00D52F44" w:rsidRPr="0091695C" w:rsidRDefault="002A0D0C">
      <w:pPr>
        <w:ind w:left="744" w:right="13"/>
        <w:rPr>
          <w:rFonts w:ascii="Arial Narrow" w:hAnsi="Arial Narrow" w:cs="Arial"/>
          <w:color w:val="auto"/>
          <w:sz w:val="26"/>
          <w:szCs w:val="26"/>
        </w:rPr>
      </w:pPr>
      <w:r w:rsidRPr="0091695C">
        <w:rPr>
          <w:rFonts w:ascii="Arial Narrow" w:hAnsi="Arial Narrow" w:cs="Arial"/>
          <w:color w:val="auto"/>
          <w:sz w:val="26"/>
          <w:szCs w:val="26"/>
        </w:rPr>
        <w:t xml:space="preserve">Harassment on account of race, gender, disability or sexual orientation, gender reassignment or pregnancy is unacceptable and is not tolerated within the school environment. </w:t>
      </w:r>
    </w:p>
    <w:p w:rsidR="00D52F44" w:rsidRPr="0091695C" w:rsidRDefault="002A0D0C">
      <w:pPr>
        <w:ind w:left="744" w:right="158"/>
        <w:rPr>
          <w:rFonts w:ascii="Arial Narrow" w:hAnsi="Arial Narrow" w:cs="Arial"/>
          <w:color w:val="auto"/>
          <w:sz w:val="26"/>
          <w:szCs w:val="26"/>
        </w:rPr>
      </w:pPr>
      <w:r w:rsidRPr="0091695C">
        <w:rPr>
          <w:rFonts w:ascii="Arial Narrow" w:hAnsi="Arial Narrow" w:cs="Arial"/>
          <w:color w:val="auto"/>
          <w:sz w:val="26"/>
          <w:szCs w:val="26"/>
        </w:rPr>
        <w:t xml:space="preserve">All staff are expected to deal with any discriminatory incidents that may occur. They are expected to know how to identify and challenge prejudice and stereotyping and to support the full range of diverse needs according to a pupil’s individual circumstances. </w:t>
      </w:r>
    </w:p>
    <w:p w:rsidR="00D52F44" w:rsidRPr="0091695C" w:rsidRDefault="002A0D0C">
      <w:pPr>
        <w:ind w:left="744" w:right="13"/>
        <w:rPr>
          <w:rFonts w:ascii="Arial Narrow" w:hAnsi="Arial Narrow" w:cs="Arial"/>
          <w:color w:val="auto"/>
          <w:sz w:val="26"/>
          <w:szCs w:val="26"/>
        </w:rPr>
      </w:pPr>
      <w:r w:rsidRPr="0091695C">
        <w:rPr>
          <w:rFonts w:ascii="Arial Narrow" w:hAnsi="Arial Narrow" w:cs="Arial"/>
          <w:color w:val="auto"/>
          <w:sz w:val="26"/>
          <w:szCs w:val="26"/>
        </w:rPr>
        <w:t xml:space="preserve">Staff and governors should be aware of both direct and indirect discrimination and understand the differences. </w:t>
      </w:r>
    </w:p>
    <w:p w:rsidR="00D52F44" w:rsidRPr="0091695C" w:rsidRDefault="002A0D0C">
      <w:pPr>
        <w:spacing w:after="0" w:line="259" w:lineRule="auto"/>
        <w:ind w:left="730"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pPr>
        <w:ind w:left="744" w:right="13"/>
        <w:rPr>
          <w:rFonts w:ascii="Arial Narrow" w:hAnsi="Arial Narrow" w:cs="Arial"/>
          <w:color w:val="auto"/>
          <w:sz w:val="26"/>
          <w:szCs w:val="26"/>
        </w:rPr>
      </w:pPr>
      <w:r w:rsidRPr="0091695C">
        <w:rPr>
          <w:rFonts w:ascii="Arial Narrow" w:hAnsi="Arial Narrow" w:cs="Arial"/>
          <w:b/>
          <w:color w:val="auto"/>
          <w:sz w:val="26"/>
          <w:szCs w:val="26"/>
        </w:rPr>
        <w:lastRenderedPageBreak/>
        <w:t xml:space="preserve">Direct discrimination </w:t>
      </w:r>
      <w:r w:rsidRPr="0091695C">
        <w:rPr>
          <w:rFonts w:ascii="Arial Narrow" w:hAnsi="Arial Narrow" w:cs="Arial"/>
          <w:color w:val="auto"/>
          <w:sz w:val="26"/>
          <w:szCs w:val="26"/>
        </w:rPr>
        <w:t xml:space="preserve">occurs when one person treats another less favourably because of a protected characteristic. </w:t>
      </w:r>
    </w:p>
    <w:p w:rsidR="00D52F44" w:rsidRPr="0091695C" w:rsidRDefault="002A0D0C">
      <w:pPr>
        <w:spacing w:after="0" w:line="259" w:lineRule="auto"/>
        <w:ind w:left="749"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pPr>
        <w:ind w:left="744" w:right="208"/>
        <w:rPr>
          <w:rFonts w:ascii="Arial Narrow" w:hAnsi="Arial Narrow" w:cs="Arial"/>
          <w:color w:val="auto"/>
          <w:sz w:val="26"/>
          <w:szCs w:val="26"/>
        </w:rPr>
      </w:pPr>
      <w:r w:rsidRPr="0091695C">
        <w:rPr>
          <w:rFonts w:ascii="Arial Narrow" w:hAnsi="Arial Narrow" w:cs="Arial"/>
          <w:b/>
          <w:color w:val="auto"/>
          <w:sz w:val="26"/>
          <w:szCs w:val="26"/>
        </w:rPr>
        <w:t xml:space="preserve">Indirect discrimination </w:t>
      </w:r>
      <w:r w:rsidRPr="0091695C">
        <w:rPr>
          <w:rFonts w:ascii="Arial Narrow" w:hAnsi="Arial Narrow" w:cs="Arial"/>
          <w:color w:val="auto"/>
          <w:sz w:val="26"/>
          <w:szCs w:val="26"/>
        </w:rPr>
        <w:t xml:space="preserve">occurs when a ‘provision, criterion or practice’ is applied generally but has the effect of putting people with a protected characteristic at a disadvantage. </w:t>
      </w:r>
    </w:p>
    <w:p w:rsidR="00D52F44" w:rsidRPr="0091695C" w:rsidRDefault="002A0D0C">
      <w:pPr>
        <w:spacing w:after="0" w:line="259" w:lineRule="auto"/>
        <w:ind w:left="749"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pPr>
        <w:spacing w:after="142" w:line="242" w:lineRule="auto"/>
        <w:ind w:left="734" w:right="141"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Racist and homophobic incidents and other incidents of harassment or bullying are dealt with by the member of staff present, escalating to class teacher/headteacher where necessary. All incidents are reported to the headteacher and racist incidents are reported to the governing body on a termly basis. </w:t>
      </w:r>
    </w:p>
    <w:p w:rsidR="00D52F44" w:rsidRPr="0091695C" w:rsidRDefault="002A0D0C">
      <w:pPr>
        <w:spacing w:after="217"/>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What is a discriminatory incident? </w:t>
      </w:r>
    </w:p>
    <w:p w:rsidR="00D52F44" w:rsidRPr="0091695C" w:rsidRDefault="002A0D0C">
      <w:pPr>
        <w:spacing w:after="114"/>
        <w:ind w:left="744" w:right="13"/>
        <w:rPr>
          <w:rFonts w:ascii="Arial Narrow" w:hAnsi="Arial Narrow" w:cs="Arial"/>
          <w:color w:val="auto"/>
          <w:sz w:val="26"/>
          <w:szCs w:val="26"/>
        </w:rPr>
      </w:pPr>
      <w:r w:rsidRPr="0091695C">
        <w:rPr>
          <w:rFonts w:ascii="Arial Narrow" w:hAnsi="Arial Narrow" w:cs="Arial"/>
          <w:b/>
          <w:color w:val="auto"/>
          <w:sz w:val="26"/>
          <w:szCs w:val="26"/>
        </w:rPr>
        <w:t xml:space="preserve">Harassment </w:t>
      </w:r>
      <w:r w:rsidRPr="0091695C">
        <w:rPr>
          <w:rFonts w:ascii="Arial Narrow" w:hAnsi="Arial Narrow" w:cs="Arial"/>
          <w:color w:val="auto"/>
          <w:sz w:val="26"/>
          <w:szCs w:val="26"/>
        </w:rPr>
        <w:t xml:space="preserve">is defined in the Equality Act 2010 as ‘unwanted conduct, related to a relevant protected characteristic, which has the purpose or effect of violating a person’s dignity or an intimidating, hostile, degrading, humiliating or offensive environment for that person.’  </w:t>
      </w:r>
    </w:p>
    <w:p w:rsidR="00D52F44" w:rsidRPr="0091695C" w:rsidRDefault="002A0D0C">
      <w:pPr>
        <w:spacing w:after="0" w:line="259" w:lineRule="auto"/>
        <w:ind w:left="749"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rsidP="00D83DF5">
      <w:pPr>
        <w:spacing w:after="138"/>
        <w:ind w:right="13"/>
        <w:rPr>
          <w:rFonts w:ascii="Arial Narrow" w:hAnsi="Arial Narrow" w:cs="Arial"/>
          <w:color w:val="auto"/>
          <w:sz w:val="26"/>
          <w:szCs w:val="26"/>
        </w:rPr>
      </w:pPr>
      <w:r w:rsidRPr="0091695C">
        <w:rPr>
          <w:rFonts w:ascii="Arial Narrow" w:hAnsi="Arial Narrow" w:cs="Arial"/>
          <w:b/>
          <w:color w:val="auto"/>
          <w:sz w:val="26"/>
          <w:szCs w:val="26"/>
        </w:rPr>
        <w:t xml:space="preserve">Victimisation </w:t>
      </w:r>
      <w:r w:rsidRPr="0091695C">
        <w:rPr>
          <w:rFonts w:ascii="Arial Narrow" w:hAnsi="Arial Narrow" w:cs="Arial"/>
          <w:color w:val="auto"/>
          <w:sz w:val="26"/>
          <w:szCs w:val="26"/>
        </w:rPr>
        <w:t xml:space="preserve">occurs when a person is treated less favourably, than they otherwise would have been, because of something they have done (‘a prohibited act’) in connection with the Act.  </w:t>
      </w:r>
    </w:p>
    <w:p w:rsidR="00D52F44" w:rsidRPr="0091695C" w:rsidRDefault="002A0D0C">
      <w:pPr>
        <w:spacing w:after="140"/>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Types of discriminatory incident: </w:t>
      </w:r>
    </w:p>
    <w:p w:rsidR="00D52F44" w:rsidRPr="0091695C" w:rsidRDefault="002A0D0C">
      <w:pPr>
        <w:ind w:left="744" w:right="13"/>
        <w:rPr>
          <w:rFonts w:ascii="Arial Narrow" w:hAnsi="Arial Narrow" w:cs="Arial"/>
          <w:color w:val="auto"/>
          <w:sz w:val="26"/>
          <w:szCs w:val="26"/>
        </w:rPr>
      </w:pPr>
      <w:r w:rsidRPr="0091695C">
        <w:rPr>
          <w:rFonts w:ascii="Arial Narrow" w:hAnsi="Arial Narrow" w:cs="Arial"/>
          <w:color w:val="auto"/>
          <w:sz w:val="26"/>
          <w:szCs w:val="26"/>
        </w:rPr>
        <w:t xml:space="preserve">Types of discriminatory incidents that can occur are: </w:t>
      </w:r>
    </w:p>
    <w:p w:rsidR="00D52F44" w:rsidRPr="0091695C" w:rsidRDefault="002A0D0C">
      <w:pPr>
        <w:numPr>
          <w:ilvl w:val="0"/>
          <w:numId w:val="6"/>
        </w:numPr>
        <w:spacing w:after="47"/>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Physical assault against a person or group because of their colour, ethnicity, nationality, disability, sexual orientation or gender; </w:t>
      </w:r>
    </w:p>
    <w:p w:rsidR="00D52F44" w:rsidRPr="0091695C" w:rsidRDefault="002A0D0C">
      <w:pPr>
        <w:numPr>
          <w:ilvl w:val="0"/>
          <w:numId w:val="6"/>
        </w:numPr>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Use of derogatory names, insults and jokes; </w:t>
      </w:r>
    </w:p>
    <w:p w:rsidR="00D52F44" w:rsidRPr="0091695C" w:rsidRDefault="002A0D0C">
      <w:pPr>
        <w:numPr>
          <w:ilvl w:val="0"/>
          <w:numId w:val="6"/>
        </w:numPr>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Racist, sexist, homophobic or discriminatory graffiti; </w:t>
      </w:r>
    </w:p>
    <w:p w:rsidR="00D52F44" w:rsidRPr="0091695C" w:rsidRDefault="002A0D0C">
      <w:pPr>
        <w:numPr>
          <w:ilvl w:val="0"/>
          <w:numId w:val="6"/>
        </w:numPr>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Provocative behaviour such as wearing racist, sexist, homophobic or discriminatory badges or insignia; </w:t>
      </w:r>
    </w:p>
    <w:p w:rsidR="00D52F44" w:rsidRPr="0091695C" w:rsidRDefault="002A0D0C">
      <w:pPr>
        <w:numPr>
          <w:ilvl w:val="0"/>
          <w:numId w:val="6"/>
        </w:numPr>
        <w:ind w:right="13" w:hanging="360"/>
        <w:rPr>
          <w:rFonts w:ascii="Arial Narrow" w:hAnsi="Arial Narrow" w:cs="Arial"/>
          <w:color w:val="auto"/>
          <w:sz w:val="26"/>
          <w:szCs w:val="26"/>
        </w:rPr>
      </w:pPr>
      <w:r w:rsidRPr="0091695C">
        <w:rPr>
          <w:rFonts w:ascii="Arial Narrow" w:hAnsi="Arial Narrow" w:cs="Arial"/>
          <w:noProof/>
          <w:color w:val="auto"/>
          <w:sz w:val="26"/>
          <w:szCs w:val="26"/>
        </w:rPr>
        <w:drawing>
          <wp:anchor distT="0" distB="0" distL="114300" distR="114300" simplePos="0" relativeHeight="251663360" behindDoc="0" locked="0" layoutInCell="1" allowOverlap="0">
            <wp:simplePos x="0" y="0"/>
            <wp:positionH relativeFrom="page">
              <wp:posOffset>1344168</wp:posOffset>
            </wp:positionH>
            <wp:positionV relativeFrom="page">
              <wp:posOffset>9936480</wp:posOffset>
            </wp:positionV>
            <wp:extent cx="76200" cy="109728"/>
            <wp:effectExtent l="0" t="0" r="0" b="0"/>
            <wp:wrapTopAndBottom/>
            <wp:docPr id="9259" name="Picture 9259"/>
            <wp:cNvGraphicFramePr/>
            <a:graphic xmlns:a="http://schemas.openxmlformats.org/drawingml/2006/main">
              <a:graphicData uri="http://schemas.openxmlformats.org/drawingml/2006/picture">
                <pic:pic xmlns:pic="http://schemas.openxmlformats.org/drawingml/2006/picture">
                  <pic:nvPicPr>
                    <pic:cNvPr id="9259" name="Picture 9259"/>
                    <pic:cNvPicPr/>
                  </pic:nvPicPr>
                  <pic:blipFill>
                    <a:blip r:embed="rId16"/>
                    <a:stretch>
                      <a:fillRect/>
                    </a:stretch>
                  </pic:blipFill>
                  <pic:spPr>
                    <a:xfrm>
                      <a:off x="0" y="0"/>
                      <a:ext cx="76200" cy="109728"/>
                    </a:xfrm>
                    <a:prstGeom prst="rect">
                      <a:avLst/>
                    </a:prstGeom>
                  </pic:spPr>
                </pic:pic>
              </a:graphicData>
            </a:graphic>
          </wp:anchor>
        </w:drawing>
      </w:r>
      <w:r w:rsidRPr="0091695C">
        <w:rPr>
          <w:rFonts w:ascii="Arial Narrow" w:hAnsi="Arial Narrow" w:cs="Arial"/>
          <w:color w:val="auto"/>
          <w:sz w:val="26"/>
          <w:szCs w:val="26"/>
        </w:rPr>
        <w:t xml:space="preserve">Incitement of others to discriminate or bully due to victim’s race, disability, gender or sexual orientation; </w:t>
      </w:r>
    </w:p>
    <w:p w:rsidR="00D52F44" w:rsidRPr="0091695C" w:rsidRDefault="002A0D0C">
      <w:pPr>
        <w:numPr>
          <w:ilvl w:val="0"/>
          <w:numId w:val="6"/>
        </w:numPr>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Bringing discriminatory material into school; </w:t>
      </w:r>
    </w:p>
    <w:p w:rsidR="00D52F44" w:rsidRPr="0091695C" w:rsidRDefault="002A0D0C">
      <w:pPr>
        <w:numPr>
          <w:ilvl w:val="0"/>
          <w:numId w:val="6"/>
        </w:numPr>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Verbal abuse and threats; </w:t>
      </w:r>
    </w:p>
    <w:p w:rsidR="00D52F44" w:rsidRPr="0091695C" w:rsidRDefault="002A0D0C">
      <w:pPr>
        <w:numPr>
          <w:ilvl w:val="0"/>
          <w:numId w:val="6"/>
        </w:numPr>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Discriminatory comments in the course of discussion; </w:t>
      </w:r>
    </w:p>
    <w:p w:rsidR="00D52F44" w:rsidRPr="0091695C" w:rsidRDefault="002A0D0C">
      <w:pPr>
        <w:numPr>
          <w:ilvl w:val="0"/>
          <w:numId w:val="6"/>
        </w:numPr>
        <w:spacing w:after="56" w:line="242" w:lineRule="auto"/>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Attempts to recruit others to discriminatory organisations; and groups; Ridicule of an individual for difference e.g. food, music, religion, dress etc; </w:t>
      </w:r>
    </w:p>
    <w:p w:rsidR="00D52F44" w:rsidRPr="0091695C" w:rsidRDefault="002A0D0C">
      <w:pPr>
        <w:numPr>
          <w:ilvl w:val="0"/>
          <w:numId w:val="6"/>
        </w:numPr>
        <w:spacing w:after="57"/>
        <w:ind w:right="13" w:hanging="360"/>
        <w:rPr>
          <w:rFonts w:ascii="Arial Narrow" w:hAnsi="Arial Narrow" w:cs="Arial"/>
          <w:color w:val="auto"/>
          <w:sz w:val="26"/>
          <w:szCs w:val="26"/>
        </w:rPr>
      </w:pPr>
      <w:r w:rsidRPr="0091695C">
        <w:rPr>
          <w:rFonts w:ascii="Arial Narrow" w:hAnsi="Arial Narrow" w:cs="Arial"/>
          <w:color w:val="auto"/>
          <w:sz w:val="26"/>
          <w:szCs w:val="26"/>
        </w:rPr>
        <w:t xml:space="preserve">Refusal to co-operate with other people on grounds of race, gender, disability or sexual orientation; </w:t>
      </w:r>
    </w:p>
    <w:p w:rsidR="00D83DF5" w:rsidRDefault="00D83DF5">
      <w:pPr>
        <w:spacing w:after="217"/>
        <w:ind w:left="744" w:right="0"/>
        <w:jc w:val="left"/>
        <w:rPr>
          <w:rFonts w:ascii="Arial Narrow" w:hAnsi="Arial Narrow" w:cs="Arial"/>
          <w:b/>
          <w:color w:val="auto"/>
          <w:sz w:val="26"/>
          <w:szCs w:val="26"/>
        </w:rPr>
      </w:pPr>
    </w:p>
    <w:p w:rsidR="00D52F44" w:rsidRPr="0091695C" w:rsidRDefault="002A0D0C">
      <w:pPr>
        <w:spacing w:after="217"/>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Responding to and reporting incidents; </w:t>
      </w:r>
    </w:p>
    <w:p w:rsidR="00D52F44" w:rsidRPr="0091695C" w:rsidRDefault="002A0D0C">
      <w:pPr>
        <w:spacing w:after="177"/>
        <w:ind w:left="744" w:right="13"/>
        <w:rPr>
          <w:rFonts w:ascii="Arial Narrow" w:hAnsi="Arial Narrow" w:cs="Arial"/>
          <w:color w:val="auto"/>
          <w:sz w:val="26"/>
          <w:szCs w:val="26"/>
        </w:rPr>
      </w:pPr>
      <w:r w:rsidRPr="0091695C">
        <w:rPr>
          <w:rFonts w:ascii="Arial Narrow" w:hAnsi="Arial Narrow" w:cs="Arial"/>
          <w:color w:val="auto"/>
          <w:sz w:val="26"/>
          <w:szCs w:val="26"/>
        </w:rPr>
        <w:t xml:space="preserve">It should be clear to pupils and staff how they report incidents. All staff, teaching and nonteaching, should view dealing with incidents as vital to the well-being of the whole school. </w:t>
      </w:r>
    </w:p>
    <w:p w:rsidR="00D83DF5" w:rsidRDefault="00D83DF5" w:rsidP="00D83DF5">
      <w:pPr>
        <w:spacing w:after="97"/>
        <w:ind w:left="1094" w:right="0" w:firstLine="0"/>
        <w:jc w:val="left"/>
        <w:rPr>
          <w:rFonts w:ascii="Arial Narrow" w:hAnsi="Arial Narrow" w:cs="Arial"/>
          <w:color w:val="auto"/>
          <w:sz w:val="26"/>
          <w:szCs w:val="26"/>
        </w:rPr>
      </w:pPr>
    </w:p>
    <w:p w:rsidR="00D83DF5" w:rsidRPr="00D83DF5" w:rsidRDefault="00D83DF5" w:rsidP="00D83DF5">
      <w:pPr>
        <w:spacing w:after="97"/>
        <w:ind w:left="1094" w:right="0" w:firstLine="0"/>
        <w:jc w:val="left"/>
        <w:rPr>
          <w:rFonts w:ascii="Arial Narrow" w:hAnsi="Arial Narrow" w:cs="Arial"/>
          <w:color w:val="auto"/>
          <w:sz w:val="26"/>
          <w:szCs w:val="26"/>
        </w:rPr>
      </w:pPr>
    </w:p>
    <w:p w:rsidR="00D52F44" w:rsidRPr="0091695C" w:rsidRDefault="002A0D0C">
      <w:pPr>
        <w:numPr>
          <w:ilvl w:val="0"/>
          <w:numId w:val="7"/>
        </w:numPr>
        <w:spacing w:after="97"/>
        <w:ind w:right="0" w:hanging="360"/>
        <w:jc w:val="left"/>
        <w:rPr>
          <w:rFonts w:ascii="Arial Narrow" w:hAnsi="Arial Narrow" w:cs="Arial"/>
          <w:color w:val="auto"/>
          <w:sz w:val="26"/>
          <w:szCs w:val="26"/>
        </w:rPr>
      </w:pPr>
      <w:r w:rsidRPr="0091695C">
        <w:rPr>
          <w:rFonts w:ascii="Arial Narrow" w:hAnsi="Arial Narrow" w:cs="Arial"/>
          <w:b/>
          <w:color w:val="auto"/>
          <w:sz w:val="26"/>
          <w:szCs w:val="26"/>
        </w:rPr>
        <w:lastRenderedPageBreak/>
        <w:t xml:space="preserve">Review of progress and impact </w:t>
      </w:r>
    </w:p>
    <w:p w:rsidR="00D52F44" w:rsidRPr="0091695C" w:rsidRDefault="002A0D0C">
      <w:pPr>
        <w:ind w:left="744" w:right="13"/>
        <w:rPr>
          <w:rFonts w:ascii="Arial Narrow" w:hAnsi="Arial Narrow" w:cs="Arial"/>
          <w:color w:val="auto"/>
          <w:sz w:val="26"/>
          <w:szCs w:val="26"/>
        </w:rPr>
      </w:pPr>
      <w:r w:rsidRPr="0091695C">
        <w:rPr>
          <w:rFonts w:ascii="Arial Narrow" w:hAnsi="Arial Narrow" w:cs="Arial"/>
          <w:color w:val="auto"/>
          <w:sz w:val="26"/>
          <w:szCs w:val="26"/>
        </w:rPr>
        <w:t xml:space="preserve">The Equality Plan has been agreed by our Governing Body. We have a rolling programme for reviewing our school policies and their impact. In line with legislative requirements, we will review progress against our Equality Plan annually and review the entire plan and accompanying action plan on a four year cycle. </w:t>
      </w:r>
    </w:p>
    <w:p w:rsidR="00D52F44" w:rsidRDefault="002A0D0C">
      <w:pPr>
        <w:spacing w:after="92" w:line="242" w:lineRule="auto"/>
        <w:ind w:left="734" w:right="141"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We make regular assessments of pupils’ learning and use this information to track pupil progress. As part of this process, we regularly monitor achievement by ethnicity, gender and disability, to ensure that all groups of pupils are making the best possible progress, and take appropriate action to address any gaps. </w:t>
      </w:r>
    </w:p>
    <w:p w:rsidR="00D83DF5" w:rsidRPr="0091695C" w:rsidRDefault="00D83DF5">
      <w:pPr>
        <w:spacing w:after="92" w:line="242" w:lineRule="auto"/>
        <w:ind w:left="734" w:right="141" w:firstLine="0"/>
        <w:jc w:val="left"/>
        <w:rPr>
          <w:rFonts w:ascii="Arial Narrow" w:hAnsi="Arial Narrow" w:cs="Arial"/>
          <w:color w:val="auto"/>
          <w:sz w:val="26"/>
          <w:szCs w:val="26"/>
        </w:rPr>
      </w:pPr>
    </w:p>
    <w:p w:rsidR="00D52F44" w:rsidRPr="0091695C" w:rsidRDefault="002A0D0C">
      <w:pPr>
        <w:numPr>
          <w:ilvl w:val="0"/>
          <w:numId w:val="7"/>
        </w:numPr>
        <w:spacing w:after="97"/>
        <w:ind w:right="0" w:hanging="360"/>
        <w:jc w:val="left"/>
        <w:rPr>
          <w:rFonts w:ascii="Arial Narrow" w:hAnsi="Arial Narrow" w:cs="Arial"/>
          <w:color w:val="auto"/>
          <w:sz w:val="26"/>
          <w:szCs w:val="26"/>
        </w:rPr>
      </w:pPr>
      <w:r w:rsidRPr="0091695C">
        <w:rPr>
          <w:rFonts w:ascii="Arial Narrow" w:hAnsi="Arial Narrow" w:cs="Arial"/>
          <w:b/>
          <w:color w:val="auto"/>
          <w:sz w:val="26"/>
          <w:szCs w:val="26"/>
        </w:rPr>
        <w:t xml:space="preserve">Publishing the scheme </w:t>
      </w:r>
    </w:p>
    <w:p w:rsidR="00D52F44" w:rsidRPr="0091695C" w:rsidRDefault="002A0D0C">
      <w:pPr>
        <w:ind w:left="744" w:right="13"/>
        <w:rPr>
          <w:rFonts w:ascii="Arial Narrow" w:hAnsi="Arial Narrow" w:cs="Arial"/>
          <w:color w:val="auto"/>
          <w:sz w:val="26"/>
          <w:szCs w:val="26"/>
        </w:rPr>
      </w:pPr>
      <w:r w:rsidRPr="0091695C">
        <w:rPr>
          <w:rFonts w:ascii="Arial Narrow" w:hAnsi="Arial Narrow" w:cs="Arial"/>
          <w:color w:val="auto"/>
          <w:sz w:val="26"/>
          <w:szCs w:val="26"/>
        </w:rPr>
        <w:t xml:space="preserve">In order to meet the statutory requirements to publish information to demonstrate how we are complying with the Public Sector Equality Duty and to prepare and publish objectives, we will: </w:t>
      </w:r>
    </w:p>
    <w:p w:rsidR="00D52F44" w:rsidRPr="0091695C" w:rsidRDefault="002A0D0C">
      <w:pPr>
        <w:numPr>
          <w:ilvl w:val="0"/>
          <w:numId w:val="8"/>
        </w:numPr>
        <w:ind w:right="127" w:hanging="360"/>
        <w:rPr>
          <w:rFonts w:ascii="Arial Narrow" w:hAnsi="Arial Narrow" w:cs="Arial"/>
          <w:color w:val="auto"/>
          <w:sz w:val="26"/>
          <w:szCs w:val="26"/>
        </w:rPr>
      </w:pPr>
      <w:r w:rsidRPr="0091695C">
        <w:rPr>
          <w:rFonts w:ascii="Arial Narrow" w:hAnsi="Arial Narrow" w:cs="Arial"/>
          <w:color w:val="auto"/>
          <w:sz w:val="26"/>
          <w:szCs w:val="26"/>
        </w:rPr>
        <w:t xml:space="preserve">Publish our information and objectives on the school website; </w:t>
      </w:r>
    </w:p>
    <w:p w:rsidR="00D52F44" w:rsidRPr="0091695C" w:rsidRDefault="002A0D0C">
      <w:pPr>
        <w:numPr>
          <w:ilvl w:val="0"/>
          <w:numId w:val="8"/>
        </w:numPr>
        <w:spacing w:after="50"/>
        <w:ind w:right="127" w:hanging="360"/>
        <w:rPr>
          <w:rFonts w:ascii="Arial Narrow" w:hAnsi="Arial Narrow" w:cs="Arial"/>
          <w:color w:val="auto"/>
          <w:sz w:val="26"/>
          <w:szCs w:val="26"/>
        </w:rPr>
      </w:pPr>
      <w:r w:rsidRPr="0091695C">
        <w:rPr>
          <w:rFonts w:ascii="Arial Narrow" w:hAnsi="Arial Narrow" w:cs="Arial"/>
          <w:color w:val="auto"/>
          <w:sz w:val="26"/>
          <w:szCs w:val="26"/>
        </w:rPr>
        <w:t xml:space="preserve">Raise awareness of the plan through the school newsletter, staff meetings and other communications; Make sure hard copies are available. </w:t>
      </w:r>
    </w:p>
    <w:p w:rsidR="00D52F44" w:rsidRPr="0091695C" w:rsidRDefault="002A0D0C">
      <w:pPr>
        <w:spacing w:after="44" w:line="259" w:lineRule="auto"/>
        <w:ind w:left="1109"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pPr>
        <w:spacing w:after="48" w:line="259" w:lineRule="auto"/>
        <w:ind w:left="1109"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pPr>
        <w:spacing w:after="44" w:line="259" w:lineRule="auto"/>
        <w:ind w:left="1109"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pPr>
        <w:spacing w:after="44" w:line="259" w:lineRule="auto"/>
        <w:ind w:left="1109"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pPr>
        <w:spacing w:after="120" w:line="259" w:lineRule="auto"/>
        <w:ind w:left="1109"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52F44" w:rsidRPr="0091695C" w:rsidRDefault="002A0D0C">
      <w:pPr>
        <w:spacing w:after="303" w:line="259" w:lineRule="auto"/>
        <w:ind w:left="730" w:right="0" w:firstLine="0"/>
        <w:jc w:val="left"/>
        <w:rPr>
          <w:rFonts w:ascii="Arial Narrow" w:hAnsi="Arial Narrow" w:cs="Arial"/>
          <w:color w:val="auto"/>
          <w:sz w:val="26"/>
          <w:szCs w:val="26"/>
        </w:rPr>
      </w:pPr>
      <w:r w:rsidRPr="0091695C">
        <w:rPr>
          <w:rFonts w:ascii="Arial Narrow" w:hAnsi="Arial Narrow" w:cs="Arial"/>
          <w:b/>
          <w:color w:val="auto"/>
          <w:sz w:val="26"/>
          <w:szCs w:val="26"/>
        </w:rPr>
        <w:t xml:space="preserve"> </w:t>
      </w:r>
    </w:p>
    <w:p w:rsidR="00D52F44" w:rsidRPr="0091695C" w:rsidRDefault="002A0D0C">
      <w:pPr>
        <w:spacing w:after="303" w:line="259" w:lineRule="auto"/>
        <w:ind w:left="730" w:right="0" w:firstLine="0"/>
        <w:jc w:val="left"/>
        <w:rPr>
          <w:rFonts w:ascii="Arial Narrow" w:hAnsi="Arial Narrow" w:cs="Arial"/>
          <w:color w:val="auto"/>
          <w:sz w:val="26"/>
          <w:szCs w:val="26"/>
        </w:rPr>
      </w:pPr>
      <w:r w:rsidRPr="0091695C">
        <w:rPr>
          <w:rFonts w:ascii="Arial Narrow" w:hAnsi="Arial Narrow" w:cs="Arial"/>
          <w:b/>
          <w:color w:val="auto"/>
          <w:sz w:val="26"/>
          <w:szCs w:val="26"/>
        </w:rPr>
        <w:t xml:space="preserve"> </w:t>
      </w:r>
    </w:p>
    <w:p w:rsidR="00D52F44" w:rsidRPr="0091695C" w:rsidRDefault="002A0D0C">
      <w:pPr>
        <w:spacing w:after="298" w:line="259" w:lineRule="auto"/>
        <w:ind w:left="730" w:right="0" w:firstLine="0"/>
        <w:jc w:val="left"/>
        <w:rPr>
          <w:rFonts w:ascii="Arial Narrow" w:hAnsi="Arial Narrow" w:cs="Arial"/>
          <w:color w:val="auto"/>
          <w:sz w:val="26"/>
          <w:szCs w:val="26"/>
        </w:rPr>
      </w:pPr>
      <w:r w:rsidRPr="0091695C">
        <w:rPr>
          <w:rFonts w:ascii="Arial Narrow" w:hAnsi="Arial Narrow" w:cs="Arial"/>
          <w:b/>
          <w:color w:val="auto"/>
          <w:sz w:val="26"/>
          <w:szCs w:val="26"/>
        </w:rPr>
        <w:t xml:space="preserve"> </w:t>
      </w:r>
    </w:p>
    <w:p w:rsidR="00D52F44" w:rsidRPr="0091695C" w:rsidRDefault="002A0D0C">
      <w:pPr>
        <w:spacing w:after="303" w:line="259" w:lineRule="auto"/>
        <w:ind w:left="730" w:right="0" w:firstLine="0"/>
        <w:jc w:val="left"/>
        <w:rPr>
          <w:rFonts w:ascii="Arial Narrow" w:hAnsi="Arial Narrow" w:cs="Arial"/>
          <w:color w:val="auto"/>
          <w:sz w:val="26"/>
          <w:szCs w:val="26"/>
        </w:rPr>
      </w:pPr>
      <w:r w:rsidRPr="0091695C">
        <w:rPr>
          <w:rFonts w:ascii="Arial Narrow" w:hAnsi="Arial Narrow" w:cs="Arial"/>
          <w:b/>
          <w:color w:val="auto"/>
          <w:sz w:val="26"/>
          <w:szCs w:val="26"/>
        </w:rPr>
        <w:t xml:space="preserve"> </w:t>
      </w:r>
    </w:p>
    <w:p w:rsidR="00D52F44" w:rsidRPr="0091695C" w:rsidRDefault="002A0D0C">
      <w:pPr>
        <w:spacing w:after="303" w:line="259" w:lineRule="auto"/>
        <w:ind w:left="730" w:right="0" w:firstLine="0"/>
        <w:jc w:val="left"/>
        <w:rPr>
          <w:rFonts w:ascii="Arial Narrow" w:hAnsi="Arial Narrow" w:cs="Arial"/>
          <w:color w:val="auto"/>
          <w:sz w:val="26"/>
          <w:szCs w:val="26"/>
        </w:rPr>
      </w:pPr>
      <w:r w:rsidRPr="0091695C">
        <w:rPr>
          <w:rFonts w:ascii="Arial Narrow" w:hAnsi="Arial Narrow" w:cs="Arial"/>
          <w:noProof/>
          <w:color w:val="auto"/>
          <w:sz w:val="26"/>
          <w:szCs w:val="26"/>
        </w:rPr>
        <w:drawing>
          <wp:anchor distT="0" distB="0" distL="114300" distR="114300" simplePos="0" relativeHeight="251664384" behindDoc="0" locked="0" layoutInCell="1" allowOverlap="0">
            <wp:simplePos x="0" y="0"/>
            <wp:positionH relativeFrom="page">
              <wp:posOffset>1344168</wp:posOffset>
            </wp:positionH>
            <wp:positionV relativeFrom="page">
              <wp:posOffset>9936480</wp:posOffset>
            </wp:positionV>
            <wp:extent cx="79248" cy="106680"/>
            <wp:effectExtent l="0" t="0" r="0" b="0"/>
            <wp:wrapTopAndBottom/>
            <wp:docPr id="9260" name="Picture 9260"/>
            <wp:cNvGraphicFramePr/>
            <a:graphic xmlns:a="http://schemas.openxmlformats.org/drawingml/2006/main">
              <a:graphicData uri="http://schemas.openxmlformats.org/drawingml/2006/picture">
                <pic:pic xmlns:pic="http://schemas.openxmlformats.org/drawingml/2006/picture">
                  <pic:nvPicPr>
                    <pic:cNvPr id="9260" name="Picture 9260"/>
                    <pic:cNvPicPr/>
                  </pic:nvPicPr>
                  <pic:blipFill>
                    <a:blip r:embed="rId17"/>
                    <a:stretch>
                      <a:fillRect/>
                    </a:stretch>
                  </pic:blipFill>
                  <pic:spPr>
                    <a:xfrm>
                      <a:off x="0" y="0"/>
                      <a:ext cx="79248" cy="106680"/>
                    </a:xfrm>
                    <a:prstGeom prst="rect">
                      <a:avLst/>
                    </a:prstGeom>
                  </pic:spPr>
                </pic:pic>
              </a:graphicData>
            </a:graphic>
          </wp:anchor>
        </w:drawing>
      </w:r>
      <w:r w:rsidRPr="0091695C">
        <w:rPr>
          <w:rFonts w:ascii="Arial Narrow" w:hAnsi="Arial Narrow" w:cs="Arial"/>
          <w:b/>
          <w:color w:val="auto"/>
          <w:sz w:val="26"/>
          <w:szCs w:val="26"/>
        </w:rPr>
        <w:t xml:space="preserve"> </w:t>
      </w:r>
    </w:p>
    <w:p w:rsidR="00D52F44" w:rsidRPr="0091695C" w:rsidRDefault="002A0D0C">
      <w:pPr>
        <w:spacing w:after="303" w:line="259" w:lineRule="auto"/>
        <w:ind w:left="730" w:right="0" w:firstLine="0"/>
        <w:jc w:val="left"/>
        <w:rPr>
          <w:rFonts w:ascii="Arial Narrow" w:hAnsi="Arial Narrow" w:cs="Arial"/>
          <w:color w:val="auto"/>
          <w:sz w:val="26"/>
          <w:szCs w:val="26"/>
        </w:rPr>
      </w:pPr>
      <w:r w:rsidRPr="0091695C">
        <w:rPr>
          <w:rFonts w:ascii="Arial Narrow" w:hAnsi="Arial Narrow" w:cs="Arial"/>
          <w:b/>
          <w:color w:val="auto"/>
          <w:sz w:val="26"/>
          <w:szCs w:val="26"/>
        </w:rPr>
        <w:t xml:space="preserve"> </w:t>
      </w:r>
    </w:p>
    <w:p w:rsidR="00D52F44" w:rsidRPr="0091695C" w:rsidRDefault="002A0D0C">
      <w:pPr>
        <w:spacing w:after="298" w:line="259" w:lineRule="auto"/>
        <w:ind w:left="730" w:right="0" w:firstLine="0"/>
        <w:jc w:val="left"/>
        <w:rPr>
          <w:rFonts w:ascii="Arial Narrow" w:hAnsi="Arial Narrow" w:cs="Arial"/>
          <w:color w:val="auto"/>
          <w:sz w:val="26"/>
          <w:szCs w:val="26"/>
        </w:rPr>
      </w:pPr>
      <w:r w:rsidRPr="0091695C">
        <w:rPr>
          <w:rFonts w:ascii="Arial Narrow" w:hAnsi="Arial Narrow" w:cs="Arial"/>
          <w:b/>
          <w:color w:val="auto"/>
          <w:sz w:val="26"/>
          <w:szCs w:val="26"/>
        </w:rPr>
        <w:t xml:space="preserve"> </w:t>
      </w:r>
    </w:p>
    <w:p w:rsidR="00D52F44" w:rsidRPr="0091695C" w:rsidRDefault="002A0D0C">
      <w:pPr>
        <w:spacing w:after="303" w:line="259" w:lineRule="auto"/>
        <w:ind w:left="730" w:right="0" w:firstLine="0"/>
        <w:jc w:val="left"/>
        <w:rPr>
          <w:rFonts w:ascii="Arial Narrow" w:hAnsi="Arial Narrow" w:cs="Arial"/>
          <w:color w:val="auto"/>
          <w:sz w:val="26"/>
          <w:szCs w:val="26"/>
        </w:rPr>
      </w:pPr>
      <w:r w:rsidRPr="0091695C">
        <w:rPr>
          <w:rFonts w:ascii="Arial Narrow" w:hAnsi="Arial Narrow" w:cs="Arial"/>
          <w:b/>
          <w:color w:val="auto"/>
          <w:sz w:val="26"/>
          <w:szCs w:val="26"/>
        </w:rPr>
        <w:t xml:space="preserve"> </w:t>
      </w:r>
    </w:p>
    <w:p w:rsidR="00D52F44" w:rsidRPr="0091695C" w:rsidRDefault="002A0D0C">
      <w:pPr>
        <w:spacing w:after="303" w:line="259" w:lineRule="auto"/>
        <w:ind w:left="730" w:right="0" w:firstLine="0"/>
        <w:jc w:val="left"/>
        <w:rPr>
          <w:rFonts w:ascii="Arial Narrow" w:hAnsi="Arial Narrow" w:cs="Arial"/>
          <w:color w:val="auto"/>
          <w:sz w:val="26"/>
          <w:szCs w:val="26"/>
        </w:rPr>
      </w:pPr>
      <w:r w:rsidRPr="0091695C">
        <w:rPr>
          <w:rFonts w:ascii="Arial Narrow" w:hAnsi="Arial Narrow" w:cs="Arial"/>
          <w:b/>
          <w:color w:val="auto"/>
          <w:sz w:val="26"/>
          <w:szCs w:val="26"/>
        </w:rPr>
        <w:t xml:space="preserve"> </w:t>
      </w:r>
    </w:p>
    <w:p w:rsidR="00D52F44" w:rsidRPr="0091695C" w:rsidRDefault="002A0D0C">
      <w:pPr>
        <w:spacing w:after="303" w:line="259" w:lineRule="auto"/>
        <w:ind w:left="730" w:right="0" w:firstLine="0"/>
        <w:jc w:val="left"/>
        <w:rPr>
          <w:rFonts w:ascii="Arial Narrow" w:hAnsi="Arial Narrow" w:cs="Arial"/>
          <w:color w:val="auto"/>
          <w:sz w:val="26"/>
          <w:szCs w:val="26"/>
        </w:rPr>
      </w:pPr>
      <w:r w:rsidRPr="0091695C">
        <w:rPr>
          <w:rFonts w:ascii="Arial Narrow" w:hAnsi="Arial Narrow" w:cs="Arial"/>
          <w:b/>
          <w:color w:val="auto"/>
          <w:sz w:val="26"/>
          <w:szCs w:val="26"/>
        </w:rPr>
        <w:t xml:space="preserve"> </w:t>
      </w:r>
    </w:p>
    <w:p w:rsidR="00B34487" w:rsidRPr="0091695C" w:rsidRDefault="002A0D0C" w:rsidP="00D83DF5">
      <w:pPr>
        <w:spacing w:after="298" w:line="259" w:lineRule="auto"/>
        <w:ind w:left="730" w:right="0" w:firstLine="0"/>
        <w:jc w:val="left"/>
        <w:rPr>
          <w:rFonts w:ascii="Arial Narrow" w:hAnsi="Arial Narrow" w:cs="Arial"/>
          <w:color w:val="auto"/>
          <w:sz w:val="26"/>
          <w:szCs w:val="26"/>
        </w:rPr>
      </w:pPr>
      <w:r w:rsidRPr="0091695C">
        <w:rPr>
          <w:rFonts w:ascii="Arial Narrow" w:hAnsi="Arial Narrow" w:cs="Arial"/>
          <w:b/>
          <w:color w:val="auto"/>
          <w:sz w:val="26"/>
          <w:szCs w:val="26"/>
        </w:rPr>
        <w:t xml:space="preserve"> </w:t>
      </w:r>
    </w:p>
    <w:p w:rsidR="00D52F44" w:rsidRPr="0091695C" w:rsidRDefault="002A0D0C" w:rsidP="00B34487">
      <w:pPr>
        <w:spacing w:after="0" w:line="259" w:lineRule="auto"/>
        <w:ind w:left="730" w:right="0" w:firstLine="0"/>
        <w:jc w:val="left"/>
        <w:rPr>
          <w:rFonts w:ascii="Arial Narrow" w:hAnsi="Arial Narrow" w:cs="Arial"/>
          <w:color w:val="auto"/>
          <w:sz w:val="26"/>
          <w:szCs w:val="26"/>
        </w:rPr>
      </w:pPr>
      <w:r w:rsidRPr="0091695C">
        <w:rPr>
          <w:rFonts w:ascii="Arial Narrow" w:hAnsi="Arial Narrow" w:cs="Arial"/>
          <w:b/>
          <w:color w:val="auto"/>
          <w:sz w:val="26"/>
          <w:szCs w:val="26"/>
          <w:highlight w:val="yellow"/>
        </w:rPr>
        <w:lastRenderedPageBreak/>
        <w:t xml:space="preserve">Appendix A </w:t>
      </w:r>
      <w:r w:rsidR="001D20BF" w:rsidRPr="0091695C">
        <w:rPr>
          <w:rFonts w:ascii="Arial Narrow" w:hAnsi="Arial Narrow" w:cs="Arial"/>
          <w:b/>
          <w:color w:val="auto"/>
          <w:sz w:val="26"/>
          <w:szCs w:val="26"/>
          <w:highlight w:val="yellow"/>
        </w:rPr>
        <w:t xml:space="preserve"> - we can take this to the equalities group to adapt the wording to meet the needs of Mandeville children and to include the work on becoming an anti –racist and culturally competent school  </w:t>
      </w:r>
    </w:p>
    <w:p w:rsidR="00D52F44" w:rsidRPr="0091695C" w:rsidRDefault="002A0D0C">
      <w:pPr>
        <w:spacing w:after="0" w:line="259" w:lineRule="auto"/>
        <w:ind w:left="1109" w:right="0" w:firstLine="0"/>
        <w:jc w:val="left"/>
        <w:rPr>
          <w:rFonts w:ascii="Arial Narrow" w:hAnsi="Arial Narrow" w:cs="Arial"/>
          <w:color w:val="auto"/>
          <w:sz w:val="26"/>
          <w:szCs w:val="26"/>
        </w:rPr>
      </w:pPr>
      <w:r w:rsidRPr="0091695C">
        <w:rPr>
          <w:rFonts w:ascii="Arial Narrow" w:hAnsi="Arial Narrow" w:cs="Arial"/>
          <w:b/>
          <w:color w:val="auto"/>
          <w:sz w:val="26"/>
          <w:szCs w:val="26"/>
        </w:rPr>
        <w:t xml:space="preserve"> </w:t>
      </w:r>
    </w:p>
    <w:p w:rsidR="00D52F44" w:rsidRPr="0091695C" w:rsidRDefault="002A0D0C">
      <w:pPr>
        <w:spacing w:after="15"/>
        <w:ind w:left="744" w:right="4094"/>
        <w:jc w:val="left"/>
        <w:rPr>
          <w:rFonts w:ascii="Arial Narrow" w:hAnsi="Arial Narrow" w:cs="Arial"/>
          <w:color w:val="auto"/>
          <w:sz w:val="26"/>
          <w:szCs w:val="26"/>
        </w:rPr>
      </w:pPr>
      <w:r w:rsidRPr="0091695C">
        <w:rPr>
          <w:rFonts w:ascii="Arial Narrow" w:hAnsi="Arial Narrow" w:cs="Arial"/>
          <w:b/>
          <w:color w:val="auto"/>
          <w:sz w:val="26"/>
          <w:szCs w:val="26"/>
        </w:rPr>
        <w:t xml:space="preserve">Ensuring Equality of Opportunity and Participation The school will ensure that: </w:t>
      </w:r>
    </w:p>
    <w:p w:rsidR="00D52F44" w:rsidRPr="0091695C" w:rsidRDefault="002A0D0C">
      <w:pPr>
        <w:numPr>
          <w:ilvl w:val="0"/>
          <w:numId w:val="8"/>
        </w:numPr>
        <w:spacing w:after="86"/>
        <w:ind w:right="127" w:hanging="360"/>
        <w:rPr>
          <w:rFonts w:ascii="Arial Narrow" w:hAnsi="Arial Narrow" w:cs="Arial"/>
          <w:color w:val="auto"/>
          <w:sz w:val="26"/>
          <w:szCs w:val="26"/>
        </w:rPr>
      </w:pPr>
      <w:r w:rsidRPr="0091695C">
        <w:rPr>
          <w:rFonts w:ascii="Arial Narrow" w:hAnsi="Arial Narrow" w:cs="Arial"/>
          <w:color w:val="auto"/>
          <w:sz w:val="26"/>
          <w:szCs w:val="26"/>
        </w:rPr>
        <w:t xml:space="preserve">Pupil achievement is monitored by race, gender and disability and any trends or patterns in the data that may require additional action to narrow the gap are addressed; </w:t>
      </w:r>
    </w:p>
    <w:p w:rsidR="00D52F44" w:rsidRPr="0091695C" w:rsidRDefault="002A0D0C">
      <w:pPr>
        <w:numPr>
          <w:ilvl w:val="0"/>
          <w:numId w:val="8"/>
        </w:numPr>
        <w:spacing w:after="58"/>
        <w:ind w:right="127" w:hanging="360"/>
        <w:rPr>
          <w:rFonts w:ascii="Arial Narrow" w:hAnsi="Arial Narrow" w:cs="Arial"/>
          <w:color w:val="auto"/>
          <w:sz w:val="26"/>
          <w:szCs w:val="26"/>
        </w:rPr>
      </w:pPr>
      <w:r w:rsidRPr="0091695C">
        <w:rPr>
          <w:rFonts w:ascii="Arial Narrow" w:hAnsi="Arial Narrow" w:cs="Arial"/>
          <w:color w:val="auto"/>
          <w:sz w:val="26"/>
          <w:szCs w:val="26"/>
        </w:rPr>
        <w:t xml:space="preserve">All staff are aware of the Equality Plan; </w:t>
      </w:r>
    </w:p>
    <w:p w:rsidR="00D52F44" w:rsidRPr="0091695C" w:rsidRDefault="002A0D0C" w:rsidP="00D83DF5">
      <w:pPr>
        <w:numPr>
          <w:ilvl w:val="1"/>
          <w:numId w:val="8"/>
        </w:numPr>
        <w:spacing w:after="92" w:line="242" w:lineRule="auto"/>
        <w:ind w:right="127" w:hanging="360"/>
        <w:rPr>
          <w:rFonts w:ascii="Arial Narrow" w:hAnsi="Arial Narrow" w:cs="Arial"/>
          <w:color w:val="auto"/>
          <w:sz w:val="26"/>
          <w:szCs w:val="26"/>
        </w:rPr>
      </w:pPr>
      <w:r w:rsidRPr="0091695C">
        <w:rPr>
          <w:rFonts w:ascii="Arial Narrow" w:hAnsi="Arial Narrow" w:cs="Arial"/>
          <w:color w:val="auto"/>
          <w:sz w:val="26"/>
          <w:szCs w:val="26"/>
        </w:rPr>
        <w:t xml:space="preserve">There is an inclusive approach to ensuring all pupils are given the opportunity to make a positive contribution to the life of the school e.g. through involvement in class assemblies; </w:t>
      </w:r>
      <w:r w:rsidR="001D20BF" w:rsidRPr="0091695C">
        <w:rPr>
          <w:rFonts w:ascii="Arial Narrow" w:hAnsi="Arial Narrow" w:cs="Arial"/>
          <w:color w:val="auto"/>
          <w:sz w:val="26"/>
          <w:szCs w:val="26"/>
        </w:rPr>
        <w:t>family events</w:t>
      </w:r>
      <w:r w:rsidR="00B34487" w:rsidRPr="0091695C">
        <w:rPr>
          <w:rFonts w:ascii="Arial Narrow" w:hAnsi="Arial Narrow" w:cs="Arial"/>
          <w:color w:val="auto"/>
          <w:sz w:val="26"/>
          <w:szCs w:val="26"/>
        </w:rPr>
        <w:t>, Star of t</w:t>
      </w:r>
      <w:r w:rsidR="001D20BF" w:rsidRPr="0091695C">
        <w:rPr>
          <w:rFonts w:ascii="Arial Narrow" w:hAnsi="Arial Narrow" w:cs="Arial"/>
          <w:color w:val="auto"/>
          <w:sz w:val="26"/>
          <w:szCs w:val="26"/>
        </w:rPr>
        <w:t>he Week, celebrating talents, vi</w:t>
      </w:r>
      <w:r w:rsidR="00B34487" w:rsidRPr="0091695C">
        <w:rPr>
          <w:rFonts w:ascii="Arial Narrow" w:hAnsi="Arial Narrow" w:cs="Arial"/>
          <w:color w:val="auto"/>
          <w:sz w:val="26"/>
          <w:szCs w:val="26"/>
        </w:rPr>
        <w:t>deo posts and photo posts on Seesaw</w:t>
      </w:r>
      <w:r w:rsidR="001D20BF" w:rsidRPr="0091695C">
        <w:rPr>
          <w:rFonts w:ascii="Arial Narrow" w:hAnsi="Arial Narrow" w:cs="Arial"/>
          <w:color w:val="auto"/>
          <w:sz w:val="26"/>
          <w:szCs w:val="26"/>
        </w:rPr>
        <w:t xml:space="preserve"> etc.</w:t>
      </w:r>
      <w:r w:rsidRPr="0091695C">
        <w:rPr>
          <w:rFonts w:ascii="Arial Narrow" w:hAnsi="Arial Narrow" w:cs="Arial"/>
          <w:color w:val="auto"/>
          <w:sz w:val="26"/>
          <w:szCs w:val="26"/>
        </w:rPr>
        <w:t xml:space="preserve">; </w:t>
      </w:r>
    </w:p>
    <w:p w:rsidR="00D52F44" w:rsidRPr="0091695C" w:rsidRDefault="00B02190" w:rsidP="00D83DF5">
      <w:pPr>
        <w:numPr>
          <w:ilvl w:val="1"/>
          <w:numId w:val="8"/>
        </w:numPr>
        <w:spacing w:after="86"/>
        <w:ind w:right="127" w:hanging="360"/>
        <w:rPr>
          <w:rFonts w:ascii="Arial Narrow" w:hAnsi="Arial Narrow" w:cs="Arial"/>
          <w:color w:val="auto"/>
          <w:sz w:val="26"/>
          <w:szCs w:val="26"/>
        </w:rPr>
      </w:pPr>
      <w:r w:rsidRPr="0091695C">
        <w:rPr>
          <w:rFonts w:ascii="Arial Narrow" w:hAnsi="Arial Narrow" w:cs="Arial"/>
          <w:color w:val="auto"/>
          <w:sz w:val="26"/>
          <w:szCs w:val="26"/>
        </w:rPr>
        <w:t>C</w:t>
      </w:r>
      <w:r w:rsidR="002A0D0C" w:rsidRPr="0091695C">
        <w:rPr>
          <w:rFonts w:ascii="Arial Narrow" w:hAnsi="Arial Narrow" w:cs="Arial"/>
          <w:color w:val="auto"/>
          <w:sz w:val="26"/>
          <w:szCs w:val="26"/>
        </w:rPr>
        <w:t xml:space="preserve">hildren </w:t>
      </w:r>
      <w:r w:rsidRPr="0091695C">
        <w:rPr>
          <w:rFonts w:ascii="Arial Narrow" w:hAnsi="Arial Narrow" w:cs="Arial"/>
          <w:color w:val="auto"/>
          <w:sz w:val="26"/>
          <w:szCs w:val="26"/>
        </w:rPr>
        <w:t xml:space="preserve">who have a physical disability </w:t>
      </w:r>
      <w:r w:rsidR="002A0D0C" w:rsidRPr="0091695C">
        <w:rPr>
          <w:rFonts w:ascii="Arial Narrow" w:hAnsi="Arial Narrow" w:cs="Arial"/>
          <w:color w:val="auto"/>
          <w:sz w:val="26"/>
          <w:szCs w:val="26"/>
        </w:rPr>
        <w:t xml:space="preserve">can take part in all aspects of the curriculum, including educational visits and journeys; lunchtime activities; PE and dance and assemblies; </w:t>
      </w:r>
    </w:p>
    <w:p w:rsidR="00B34487" w:rsidRPr="0091695C" w:rsidRDefault="00B34487" w:rsidP="00D83DF5">
      <w:pPr>
        <w:numPr>
          <w:ilvl w:val="1"/>
          <w:numId w:val="8"/>
        </w:numPr>
        <w:spacing w:after="86"/>
        <w:ind w:right="127" w:hanging="360"/>
        <w:jc w:val="left"/>
        <w:rPr>
          <w:rFonts w:ascii="Arial Narrow" w:hAnsi="Arial Narrow" w:cs="Arial"/>
          <w:color w:val="auto"/>
          <w:sz w:val="26"/>
          <w:szCs w:val="26"/>
        </w:rPr>
      </w:pPr>
      <w:r w:rsidRPr="0091695C">
        <w:rPr>
          <w:rFonts w:ascii="Arial Narrow" w:hAnsi="Arial Narrow" w:cs="Arial"/>
          <w:color w:val="auto"/>
          <w:sz w:val="26"/>
          <w:szCs w:val="26"/>
        </w:rPr>
        <w:t>Dysregulated children</w:t>
      </w:r>
      <w:r w:rsidR="00B02190" w:rsidRPr="0091695C">
        <w:rPr>
          <w:rFonts w:ascii="Arial Narrow" w:hAnsi="Arial Narrow" w:cs="Arial"/>
          <w:color w:val="auto"/>
          <w:sz w:val="26"/>
          <w:szCs w:val="26"/>
        </w:rPr>
        <w:t xml:space="preserve"> are</w:t>
      </w:r>
      <w:r w:rsidRPr="0091695C">
        <w:rPr>
          <w:rFonts w:ascii="Arial Narrow" w:hAnsi="Arial Narrow" w:cs="Arial"/>
          <w:color w:val="auto"/>
          <w:sz w:val="26"/>
          <w:szCs w:val="26"/>
        </w:rPr>
        <w:t xml:space="preserve"> given the choice whether or not to attend</w:t>
      </w:r>
      <w:r w:rsidR="00B02190" w:rsidRPr="0091695C">
        <w:rPr>
          <w:rFonts w:ascii="Arial Narrow" w:hAnsi="Arial Narrow" w:cs="Arial"/>
          <w:color w:val="auto"/>
          <w:sz w:val="26"/>
          <w:szCs w:val="26"/>
        </w:rPr>
        <w:t>, or have the support to attend</w:t>
      </w:r>
      <w:r w:rsidRPr="0091695C">
        <w:rPr>
          <w:rFonts w:ascii="Arial Narrow" w:hAnsi="Arial Narrow" w:cs="Arial"/>
          <w:color w:val="auto"/>
          <w:sz w:val="26"/>
          <w:szCs w:val="26"/>
        </w:rPr>
        <w:t xml:space="preserve"> large gatherings such as assemblies or events that that need a change of timetable. </w:t>
      </w:r>
    </w:p>
    <w:p w:rsidR="00D52F44" w:rsidRPr="0091695C" w:rsidRDefault="002A0D0C" w:rsidP="00D83DF5">
      <w:pPr>
        <w:numPr>
          <w:ilvl w:val="1"/>
          <w:numId w:val="8"/>
        </w:numPr>
        <w:spacing w:after="92" w:line="242" w:lineRule="auto"/>
        <w:ind w:right="127" w:hanging="360"/>
        <w:rPr>
          <w:rFonts w:ascii="Arial Narrow" w:hAnsi="Arial Narrow" w:cs="Arial"/>
          <w:color w:val="auto"/>
          <w:sz w:val="26"/>
          <w:szCs w:val="26"/>
        </w:rPr>
      </w:pPr>
      <w:r w:rsidRPr="0091695C">
        <w:rPr>
          <w:rFonts w:ascii="Arial Narrow" w:hAnsi="Arial Narrow" w:cs="Arial"/>
          <w:color w:val="auto"/>
          <w:sz w:val="26"/>
          <w:szCs w:val="26"/>
        </w:rPr>
        <w:t xml:space="preserve">Extended school activities such as breakfast </w:t>
      </w:r>
      <w:r w:rsidR="00B34487" w:rsidRPr="0091695C">
        <w:rPr>
          <w:rFonts w:ascii="Arial Narrow" w:hAnsi="Arial Narrow" w:cs="Arial"/>
          <w:color w:val="auto"/>
          <w:sz w:val="26"/>
          <w:szCs w:val="26"/>
        </w:rPr>
        <w:t>clubs and Come and Play</w:t>
      </w:r>
      <w:r w:rsidRPr="0091695C">
        <w:rPr>
          <w:rFonts w:ascii="Arial Narrow" w:hAnsi="Arial Narrow" w:cs="Arial"/>
          <w:color w:val="auto"/>
          <w:sz w:val="26"/>
          <w:szCs w:val="26"/>
        </w:rPr>
        <w:t xml:space="preserve"> take into account pupil needs and access issues and pupils attending reflect the diversity of the school population in terms of race, gender, disability and socio-economic status; </w:t>
      </w:r>
    </w:p>
    <w:p w:rsidR="00D52F44" w:rsidRPr="0091695C" w:rsidRDefault="002A0D0C" w:rsidP="00D83DF5">
      <w:pPr>
        <w:numPr>
          <w:ilvl w:val="1"/>
          <w:numId w:val="8"/>
        </w:numPr>
        <w:spacing w:after="92" w:line="242" w:lineRule="auto"/>
        <w:ind w:right="127" w:hanging="360"/>
        <w:rPr>
          <w:rFonts w:ascii="Arial Narrow" w:hAnsi="Arial Narrow" w:cs="Arial"/>
          <w:color w:val="auto"/>
          <w:sz w:val="26"/>
          <w:szCs w:val="26"/>
        </w:rPr>
      </w:pPr>
      <w:r w:rsidRPr="0091695C">
        <w:rPr>
          <w:rFonts w:ascii="Arial Narrow" w:hAnsi="Arial Narrow" w:cs="Arial"/>
          <w:color w:val="auto"/>
          <w:sz w:val="26"/>
          <w:szCs w:val="26"/>
        </w:rPr>
        <w:t xml:space="preserve">Staff, pupils, parents and carers will continue to be involved in the future development of the Equality plan through input and feedback from surveys, staff meetings, school council meetings, parents’ evenings etc. </w:t>
      </w:r>
    </w:p>
    <w:p w:rsidR="00D52F44" w:rsidRPr="0091695C" w:rsidRDefault="002A0D0C">
      <w:pPr>
        <w:spacing w:after="0" w:line="259" w:lineRule="auto"/>
        <w:ind w:left="1109" w:right="0" w:firstLine="0"/>
        <w:jc w:val="left"/>
        <w:rPr>
          <w:rFonts w:ascii="Arial Narrow" w:hAnsi="Arial Narrow" w:cs="Arial"/>
          <w:color w:val="auto"/>
          <w:sz w:val="26"/>
          <w:szCs w:val="26"/>
        </w:rPr>
      </w:pPr>
      <w:r w:rsidRPr="0091695C">
        <w:rPr>
          <w:rFonts w:ascii="Arial Narrow" w:hAnsi="Arial Narrow" w:cs="Arial"/>
          <w:noProof/>
          <w:color w:val="auto"/>
          <w:sz w:val="26"/>
          <w:szCs w:val="26"/>
        </w:rPr>
        <w:drawing>
          <wp:anchor distT="0" distB="0" distL="114300" distR="114300" simplePos="0" relativeHeight="251665408" behindDoc="0" locked="0" layoutInCell="1" allowOverlap="0">
            <wp:simplePos x="0" y="0"/>
            <wp:positionH relativeFrom="page">
              <wp:posOffset>1344168</wp:posOffset>
            </wp:positionH>
            <wp:positionV relativeFrom="page">
              <wp:posOffset>9936480</wp:posOffset>
            </wp:positionV>
            <wp:extent cx="82296" cy="109728"/>
            <wp:effectExtent l="0" t="0" r="0" b="0"/>
            <wp:wrapTopAndBottom/>
            <wp:docPr id="9261" name="Picture 9261"/>
            <wp:cNvGraphicFramePr/>
            <a:graphic xmlns:a="http://schemas.openxmlformats.org/drawingml/2006/main">
              <a:graphicData uri="http://schemas.openxmlformats.org/drawingml/2006/picture">
                <pic:pic xmlns:pic="http://schemas.openxmlformats.org/drawingml/2006/picture">
                  <pic:nvPicPr>
                    <pic:cNvPr id="9261" name="Picture 9261"/>
                    <pic:cNvPicPr/>
                  </pic:nvPicPr>
                  <pic:blipFill>
                    <a:blip r:embed="rId18"/>
                    <a:stretch>
                      <a:fillRect/>
                    </a:stretch>
                  </pic:blipFill>
                  <pic:spPr>
                    <a:xfrm>
                      <a:off x="0" y="0"/>
                      <a:ext cx="82296" cy="109728"/>
                    </a:xfrm>
                    <a:prstGeom prst="rect">
                      <a:avLst/>
                    </a:prstGeom>
                  </pic:spPr>
                </pic:pic>
              </a:graphicData>
            </a:graphic>
          </wp:anchor>
        </w:drawing>
      </w:r>
      <w:r w:rsidRPr="0091695C">
        <w:rPr>
          <w:rFonts w:ascii="Arial Narrow" w:hAnsi="Arial Narrow" w:cs="Arial"/>
          <w:color w:val="auto"/>
          <w:sz w:val="26"/>
          <w:szCs w:val="26"/>
        </w:rPr>
        <w:t xml:space="preserve"> </w:t>
      </w:r>
    </w:p>
    <w:p w:rsidR="00D52F44" w:rsidRPr="0091695C" w:rsidRDefault="002A0D0C">
      <w:pPr>
        <w:spacing w:after="245"/>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The school will provide: </w:t>
      </w:r>
    </w:p>
    <w:p w:rsidR="00D52F44" w:rsidRPr="0091695C" w:rsidRDefault="002A0D0C" w:rsidP="001D20BF">
      <w:pPr>
        <w:numPr>
          <w:ilvl w:val="0"/>
          <w:numId w:val="8"/>
        </w:numPr>
        <w:spacing w:after="92" w:line="242" w:lineRule="auto"/>
        <w:ind w:right="127" w:hanging="360"/>
        <w:jc w:val="left"/>
        <w:rPr>
          <w:rFonts w:ascii="Arial Narrow" w:hAnsi="Arial Narrow" w:cs="Arial"/>
          <w:color w:val="auto"/>
          <w:sz w:val="26"/>
          <w:szCs w:val="26"/>
        </w:rPr>
      </w:pPr>
      <w:r w:rsidRPr="0091695C">
        <w:rPr>
          <w:rFonts w:ascii="Arial Narrow" w:hAnsi="Arial Narrow" w:cs="Arial"/>
          <w:color w:val="auto"/>
          <w:sz w:val="26"/>
          <w:szCs w:val="26"/>
        </w:rPr>
        <w:t xml:space="preserve">Extra additional support for pupils who are </w:t>
      </w:r>
      <w:r w:rsidR="001D20BF" w:rsidRPr="0091695C">
        <w:rPr>
          <w:rFonts w:ascii="Arial Narrow" w:hAnsi="Arial Narrow" w:cs="Arial"/>
          <w:color w:val="auto"/>
          <w:sz w:val="26"/>
          <w:szCs w:val="26"/>
        </w:rPr>
        <w:t>not reaching their potential</w:t>
      </w:r>
      <w:r w:rsidRPr="0091695C">
        <w:rPr>
          <w:rFonts w:ascii="Arial Narrow" w:hAnsi="Arial Narrow" w:cs="Arial"/>
          <w:color w:val="auto"/>
          <w:sz w:val="26"/>
          <w:szCs w:val="26"/>
        </w:rPr>
        <w:t>, in order to make progress in their learning and their personal well-being, e.g. ensuring that children with visual impairment have access</w:t>
      </w:r>
      <w:r w:rsidR="001D20BF" w:rsidRPr="0091695C">
        <w:rPr>
          <w:rFonts w:ascii="Arial Narrow" w:hAnsi="Arial Narrow" w:cs="Arial"/>
          <w:color w:val="auto"/>
          <w:sz w:val="26"/>
          <w:szCs w:val="26"/>
        </w:rPr>
        <w:t xml:space="preserve"> to adapted resources</w:t>
      </w:r>
      <w:r w:rsidRPr="0091695C">
        <w:rPr>
          <w:rFonts w:ascii="Arial Narrow" w:hAnsi="Arial Narrow" w:cs="Arial"/>
          <w:color w:val="auto"/>
          <w:sz w:val="26"/>
          <w:szCs w:val="26"/>
        </w:rPr>
        <w:t xml:space="preserve">; that children with hearing impairments have an enhanced acoustic classroom environment; </w:t>
      </w:r>
      <w:r w:rsidR="00B02190" w:rsidRPr="0091695C">
        <w:rPr>
          <w:rFonts w:ascii="Arial Narrow" w:hAnsi="Arial Narrow" w:cs="Arial"/>
          <w:color w:val="auto"/>
          <w:sz w:val="26"/>
          <w:szCs w:val="26"/>
        </w:rPr>
        <w:t>children who experience dysregulation can access a safe space.</w:t>
      </w:r>
    </w:p>
    <w:p w:rsidR="00D52F44" w:rsidRPr="0091695C" w:rsidRDefault="002A0D0C" w:rsidP="001D20BF">
      <w:pPr>
        <w:numPr>
          <w:ilvl w:val="0"/>
          <w:numId w:val="8"/>
        </w:numPr>
        <w:spacing w:after="86"/>
        <w:ind w:right="127" w:hanging="360"/>
        <w:jc w:val="left"/>
        <w:rPr>
          <w:rFonts w:ascii="Arial Narrow" w:hAnsi="Arial Narrow" w:cs="Arial"/>
          <w:color w:val="auto"/>
          <w:sz w:val="26"/>
          <w:szCs w:val="26"/>
        </w:rPr>
      </w:pPr>
      <w:r w:rsidRPr="0091695C">
        <w:rPr>
          <w:rFonts w:ascii="Arial Narrow" w:hAnsi="Arial Narrow" w:cs="Arial"/>
          <w:color w:val="auto"/>
          <w:sz w:val="26"/>
          <w:szCs w:val="26"/>
        </w:rPr>
        <w:t xml:space="preserve">Additional support for parents </w:t>
      </w:r>
      <w:r w:rsidR="00D83DF5">
        <w:rPr>
          <w:rFonts w:ascii="Arial Narrow" w:hAnsi="Arial Narrow" w:cs="Arial"/>
          <w:color w:val="auto"/>
          <w:sz w:val="26"/>
          <w:szCs w:val="26"/>
        </w:rPr>
        <w:t xml:space="preserve">to improve outcomes for their children </w:t>
      </w:r>
      <w:r w:rsidRPr="0091695C">
        <w:rPr>
          <w:rFonts w:ascii="Arial Narrow" w:hAnsi="Arial Narrow" w:cs="Arial"/>
          <w:color w:val="auto"/>
          <w:sz w:val="26"/>
          <w:szCs w:val="26"/>
        </w:rPr>
        <w:t>(e.g. reporting progress; discussing need</w:t>
      </w:r>
      <w:r w:rsidR="001D20BF" w:rsidRPr="0091695C">
        <w:rPr>
          <w:rFonts w:ascii="Arial Narrow" w:hAnsi="Arial Narrow" w:cs="Arial"/>
          <w:color w:val="auto"/>
          <w:sz w:val="26"/>
          <w:szCs w:val="26"/>
        </w:rPr>
        <w:t xml:space="preserve">, TAC </w:t>
      </w:r>
      <w:r w:rsidR="00D83DF5">
        <w:rPr>
          <w:rFonts w:ascii="Arial Narrow" w:hAnsi="Arial Narrow" w:cs="Arial"/>
          <w:color w:val="auto"/>
          <w:sz w:val="26"/>
          <w:szCs w:val="26"/>
        </w:rPr>
        <w:t xml:space="preserve">and TAF </w:t>
      </w:r>
      <w:r w:rsidR="001D20BF" w:rsidRPr="0091695C">
        <w:rPr>
          <w:rFonts w:ascii="Arial Narrow" w:hAnsi="Arial Narrow" w:cs="Arial"/>
          <w:color w:val="auto"/>
          <w:sz w:val="26"/>
          <w:szCs w:val="26"/>
        </w:rPr>
        <w:t>meetings, supporting parents in meetings with professional partners</w:t>
      </w:r>
      <w:r w:rsidR="00D83DF5">
        <w:rPr>
          <w:rFonts w:ascii="Arial Narrow" w:hAnsi="Arial Narrow" w:cs="Arial"/>
          <w:color w:val="auto"/>
          <w:sz w:val="26"/>
          <w:szCs w:val="26"/>
        </w:rPr>
        <w:t>, access to services, access to social care support</w:t>
      </w:r>
      <w:r w:rsidRPr="0091695C">
        <w:rPr>
          <w:rFonts w:ascii="Arial Narrow" w:hAnsi="Arial Narrow" w:cs="Arial"/>
          <w:color w:val="auto"/>
          <w:sz w:val="26"/>
          <w:szCs w:val="26"/>
        </w:rPr>
        <w:t xml:space="preserve">); </w:t>
      </w:r>
    </w:p>
    <w:p w:rsidR="00D52F44" w:rsidRPr="0091695C" w:rsidRDefault="002A0D0C" w:rsidP="001D20BF">
      <w:pPr>
        <w:numPr>
          <w:ilvl w:val="0"/>
          <w:numId w:val="8"/>
        </w:numPr>
        <w:spacing w:after="92" w:line="242" w:lineRule="auto"/>
        <w:ind w:right="127" w:hanging="360"/>
        <w:jc w:val="left"/>
        <w:rPr>
          <w:rFonts w:ascii="Arial Narrow" w:hAnsi="Arial Narrow" w:cs="Arial"/>
          <w:color w:val="auto"/>
          <w:sz w:val="26"/>
          <w:szCs w:val="26"/>
        </w:rPr>
      </w:pPr>
      <w:r w:rsidRPr="0091695C">
        <w:rPr>
          <w:rFonts w:ascii="Arial Narrow" w:hAnsi="Arial Narrow" w:cs="Arial"/>
          <w:color w:val="auto"/>
          <w:sz w:val="26"/>
          <w:szCs w:val="26"/>
        </w:rPr>
        <w:t xml:space="preserve">Additional support for disabled parents/carers and staff to help them to play a full part in the life of the school (e.g. providing a sign interpreter for a deaf parent; ensuring that meetings are held in the most accessible areas of the school to support wheelchair users). </w:t>
      </w:r>
    </w:p>
    <w:p w:rsidR="00D52F44" w:rsidRPr="0091695C" w:rsidRDefault="002A0D0C" w:rsidP="00D83DF5">
      <w:pPr>
        <w:spacing w:after="44" w:line="259" w:lineRule="auto"/>
        <w:ind w:left="0"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p w:rsidR="00D83DF5" w:rsidRDefault="00D83DF5">
      <w:pPr>
        <w:spacing w:after="217"/>
        <w:ind w:left="744" w:right="0"/>
        <w:jc w:val="left"/>
        <w:rPr>
          <w:rFonts w:ascii="Arial Narrow" w:hAnsi="Arial Narrow" w:cs="Arial"/>
          <w:b/>
          <w:color w:val="auto"/>
          <w:sz w:val="26"/>
          <w:szCs w:val="26"/>
        </w:rPr>
      </w:pPr>
    </w:p>
    <w:p w:rsidR="00D83DF5" w:rsidRDefault="00D83DF5">
      <w:pPr>
        <w:spacing w:after="217"/>
        <w:ind w:left="744" w:right="0"/>
        <w:jc w:val="left"/>
        <w:rPr>
          <w:rFonts w:ascii="Arial Narrow" w:hAnsi="Arial Narrow" w:cs="Arial"/>
          <w:b/>
          <w:color w:val="auto"/>
          <w:sz w:val="26"/>
          <w:szCs w:val="26"/>
        </w:rPr>
      </w:pPr>
    </w:p>
    <w:p w:rsidR="00D83DF5" w:rsidRDefault="00D83DF5">
      <w:pPr>
        <w:spacing w:after="217"/>
        <w:ind w:left="744" w:right="0"/>
        <w:jc w:val="left"/>
        <w:rPr>
          <w:rFonts w:ascii="Arial Narrow" w:hAnsi="Arial Narrow" w:cs="Arial"/>
          <w:b/>
          <w:color w:val="auto"/>
          <w:sz w:val="26"/>
          <w:szCs w:val="26"/>
        </w:rPr>
      </w:pPr>
    </w:p>
    <w:p w:rsidR="00D52F44" w:rsidRPr="0091695C" w:rsidRDefault="002A0D0C">
      <w:pPr>
        <w:spacing w:after="217"/>
        <w:ind w:left="744" w:right="0"/>
        <w:jc w:val="left"/>
        <w:rPr>
          <w:rFonts w:ascii="Arial Narrow" w:hAnsi="Arial Narrow" w:cs="Arial"/>
          <w:color w:val="auto"/>
          <w:sz w:val="26"/>
          <w:szCs w:val="26"/>
        </w:rPr>
      </w:pPr>
      <w:r w:rsidRPr="0091695C">
        <w:rPr>
          <w:rFonts w:ascii="Arial Narrow" w:hAnsi="Arial Narrow" w:cs="Arial"/>
          <w:b/>
          <w:color w:val="auto"/>
          <w:sz w:val="26"/>
          <w:szCs w:val="26"/>
        </w:rPr>
        <w:lastRenderedPageBreak/>
        <w:t xml:space="preserve">Promoting Positive Attitudes and Meeting Needs </w:t>
      </w:r>
    </w:p>
    <w:p w:rsidR="00D52F44" w:rsidRPr="0091695C" w:rsidRDefault="002A0D0C">
      <w:pPr>
        <w:spacing w:after="245"/>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The school will: </w:t>
      </w:r>
    </w:p>
    <w:p w:rsidR="00D52F44" w:rsidRPr="0091695C" w:rsidRDefault="002A0D0C">
      <w:pPr>
        <w:numPr>
          <w:ilvl w:val="0"/>
          <w:numId w:val="8"/>
        </w:numPr>
        <w:spacing w:after="92" w:line="242" w:lineRule="auto"/>
        <w:ind w:right="127" w:hanging="360"/>
        <w:rPr>
          <w:rFonts w:ascii="Arial Narrow" w:hAnsi="Arial Narrow" w:cs="Arial"/>
          <w:color w:val="auto"/>
          <w:sz w:val="26"/>
          <w:szCs w:val="26"/>
        </w:rPr>
      </w:pPr>
      <w:r w:rsidRPr="0091695C">
        <w:rPr>
          <w:rFonts w:ascii="Arial Narrow" w:hAnsi="Arial Narrow" w:cs="Arial"/>
          <w:color w:val="auto"/>
          <w:sz w:val="26"/>
          <w:szCs w:val="26"/>
        </w:rPr>
        <w:t xml:space="preserve">Promote positive images which reflect the diversity if the school community in terms of race, gender, sexual orientation and disability, for example in assemblies, books, publications and learning materials and in a classroom/corridor display; </w:t>
      </w:r>
    </w:p>
    <w:p w:rsidR="00D52F44" w:rsidRPr="0091695C" w:rsidRDefault="002A0D0C">
      <w:pPr>
        <w:numPr>
          <w:ilvl w:val="0"/>
          <w:numId w:val="8"/>
        </w:numPr>
        <w:spacing w:after="92" w:line="242" w:lineRule="auto"/>
        <w:ind w:right="127" w:hanging="360"/>
        <w:rPr>
          <w:rFonts w:ascii="Arial Narrow" w:hAnsi="Arial Narrow" w:cs="Arial"/>
          <w:color w:val="auto"/>
          <w:sz w:val="26"/>
          <w:szCs w:val="26"/>
        </w:rPr>
      </w:pPr>
      <w:r w:rsidRPr="0091695C">
        <w:rPr>
          <w:rFonts w:ascii="Arial Narrow" w:hAnsi="Arial Narrow" w:cs="Arial"/>
          <w:color w:val="auto"/>
          <w:sz w:val="26"/>
          <w:szCs w:val="26"/>
        </w:rPr>
        <w:t xml:space="preserve">Actively seek to recruit disabled people to the school and support them in their work and career development and try to reflect the diversity of the school community in its workforce; </w:t>
      </w:r>
    </w:p>
    <w:p w:rsidR="00D52F44" w:rsidRPr="0091695C" w:rsidRDefault="002A0D0C">
      <w:pPr>
        <w:numPr>
          <w:ilvl w:val="0"/>
          <w:numId w:val="8"/>
        </w:numPr>
        <w:spacing w:after="86"/>
        <w:ind w:right="127" w:hanging="360"/>
        <w:rPr>
          <w:rFonts w:ascii="Arial Narrow" w:hAnsi="Arial Narrow" w:cs="Arial"/>
          <w:color w:val="auto"/>
          <w:sz w:val="26"/>
          <w:szCs w:val="26"/>
        </w:rPr>
      </w:pPr>
      <w:r w:rsidRPr="0091695C">
        <w:rPr>
          <w:rFonts w:ascii="Arial Narrow" w:hAnsi="Arial Narrow" w:cs="Arial"/>
          <w:color w:val="auto"/>
          <w:sz w:val="26"/>
          <w:szCs w:val="26"/>
        </w:rPr>
        <w:t xml:space="preserve">Actively seek to recruit disabled people to the governing body and make reasonable adjustments to ensure that they can fully participate and contribute; </w:t>
      </w:r>
    </w:p>
    <w:p w:rsidR="00D52F44" w:rsidRPr="0091695C" w:rsidRDefault="002A0D0C" w:rsidP="001D20BF">
      <w:pPr>
        <w:numPr>
          <w:ilvl w:val="0"/>
          <w:numId w:val="8"/>
        </w:numPr>
        <w:spacing w:after="86"/>
        <w:ind w:right="127" w:hanging="360"/>
        <w:rPr>
          <w:rFonts w:ascii="Arial Narrow" w:hAnsi="Arial Narrow" w:cs="Arial"/>
          <w:color w:val="auto"/>
          <w:sz w:val="26"/>
          <w:szCs w:val="26"/>
        </w:rPr>
      </w:pPr>
      <w:r w:rsidRPr="0091695C">
        <w:rPr>
          <w:rFonts w:ascii="Arial Narrow" w:hAnsi="Arial Narrow" w:cs="Arial"/>
          <w:color w:val="auto"/>
          <w:sz w:val="26"/>
          <w:szCs w:val="26"/>
        </w:rPr>
        <w:t>Provide reasonable means for children, young people, their friends and families to interact with people from different backgrounds and build positive relationships, including links with different school and communities</w:t>
      </w:r>
      <w:r w:rsidR="001D20BF" w:rsidRPr="0091695C">
        <w:rPr>
          <w:rFonts w:ascii="Arial Narrow" w:hAnsi="Arial Narrow" w:cs="Arial"/>
          <w:color w:val="auto"/>
          <w:sz w:val="26"/>
          <w:szCs w:val="26"/>
        </w:rPr>
        <w:t xml:space="preserve"> (Come and Play, Fun Day, Butlins)</w:t>
      </w:r>
      <w:r w:rsidRPr="0091695C">
        <w:rPr>
          <w:rFonts w:ascii="Arial Narrow" w:hAnsi="Arial Narrow" w:cs="Arial"/>
          <w:color w:val="auto"/>
          <w:sz w:val="26"/>
          <w:szCs w:val="26"/>
        </w:rPr>
        <w:t xml:space="preserve">; </w:t>
      </w:r>
    </w:p>
    <w:p w:rsidR="00D52F44" w:rsidRPr="0091695C" w:rsidRDefault="002A0D0C">
      <w:pPr>
        <w:numPr>
          <w:ilvl w:val="0"/>
          <w:numId w:val="8"/>
        </w:numPr>
        <w:spacing w:after="85"/>
        <w:ind w:right="127" w:hanging="360"/>
        <w:rPr>
          <w:rFonts w:ascii="Arial Narrow" w:hAnsi="Arial Narrow" w:cs="Arial"/>
          <w:color w:val="auto"/>
          <w:sz w:val="26"/>
          <w:szCs w:val="26"/>
        </w:rPr>
      </w:pPr>
      <w:r w:rsidRPr="0091695C">
        <w:rPr>
          <w:rFonts w:ascii="Arial Narrow" w:hAnsi="Arial Narrow" w:cs="Arial"/>
          <w:color w:val="auto"/>
          <w:sz w:val="26"/>
          <w:szCs w:val="26"/>
        </w:rPr>
        <w:t>Support disabled children in the period of transition between primary and secondary school to ease the stress of moving and increase familiarity with new surroundings</w:t>
      </w:r>
      <w:r w:rsidR="001D20BF" w:rsidRPr="0091695C">
        <w:rPr>
          <w:rFonts w:ascii="Arial Narrow" w:hAnsi="Arial Narrow" w:cs="Arial"/>
          <w:color w:val="auto"/>
          <w:sz w:val="26"/>
          <w:szCs w:val="26"/>
        </w:rPr>
        <w:t xml:space="preserve"> (transition work with St Ann’s)</w:t>
      </w:r>
      <w:r w:rsidRPr="0091695C">
        <w:rPr>
          <w:rFonts w:ascii="Arial Narrow" w:hAnsi="Arial Narrow" w:cs="Arial"/>
          <w:color w:val="auto"/>
          <w:sz w:val="26"/>
          <w:szCs w:val="26"/>
        </w:rPr>
        <w:t xml:space="preserve">; </w:t>
      </w:r>
    </w:p>
    <w:p w:rsidR="00D52F44" w:rsidRPr="0091695C" w:rsidRDefault="002A0D0C">
      <w:pPr>
        <w:numPr>
          <w:ilvl w:val="0"/>
          <w:numId w:val="8"/>
        </w:numPr>
        <w:ind w:right="127" w:hanging="360"/>
        <w:rPr>
          <w:rFonts w:ascii="Arial Narrow" w:hAnsi="Arial Narrow" w:cs="Arial"/>
          <w:color w:val="auto"/>
          <w:sz w:val="26"/>
          <w:szCs w:val="26"/>
        </w:rPr>
      </w:pPr>
      <w:r w:rsidRPr="0091695C">
        <w:rPr>
          <w:rFonts w:ascii="Arial Narrow" w:hAnsi="Arial Narrow" w:cs="Arial"/>
          <w:color w:val="auto"/>
          <w:sz w:val="26"/>
          <w:szCs w:val="26"/>
        </w:rPr>
        <w:t xml:space="preserve">Helping children and young people to understand others and value diversity; </w:t>
      </w:r>
    </w:p>
    <w:p w:rsidR="00D52F44" w:rsidRPr="0091695C" w:rsidRDefault="002A0D0C">
      <w:pPr>
        <w:numPr>
          <w:ilvl w:val="0"/>
          <w:numId w:val="8"/>
        </w:numPr>
        <w:spacing w:after="240"/>
        <w:ind w:right="127" w:hanging="360"/>
        <w:rPr>
          <w:rFonts w:ascii="Arial Narrow" w:hAnsi="Arial Narrow" w:cs="Arial"/>
          <w:color w:val="auto"/>
          <w:sz w:val="26"/>
          <w:szCs w:val="26"/>
        </w:rPr>
      </w:pPr>
      <w:r w:rsidRPr="0091695C">
        <w:rPr>
          <w:rFonts w:ascii="Arial Narrow" w:hAnsi="Arial Narrow" w:cs="Arial"/>
          <w:color w:val="auto"/>
          <w:sz w:val="26"/>
          <w:szCs w:val="26"/>
        </w:rPr>
        <w:t xml:space="preserve">Promoting shared values, awareness of </w:t>
      </w:r>
      <w:r w:rsidR="001D20BF" w:rsidRPr="0091695C">
        <w:rPr>
          <w:rFonts w:ascii="Arial Narrow" w:hAnsi="Arial Narrow" w:cs="Arial"/>
          <w:color w:val="auto"/>
          <w:sz w:val="26"/>
          <w:szCs w:val="26"/>
        </w:rPr>
        <w:t>the Children’s Bill of Rights</w:t>
      </w:r>
      <w:r w:rsidRPr="0091695C">
        <w:rPr>
          <w:rFonts w:ascii="Arial Narrow" w:hAnsi="Arial Narrow" w:cs="Arial"/>
          <w:color w:val="auto"/>
          <w:sz w:val="26"/>
          <w:szCs w:val="26"/>
        </w:rPr>
        <w:t xml:space="preserve"> and how to apply and defend them;  </w:t>
      </w:r>
    </w:p>
    <w:p w:rsidR="00D52F44" w:rsidRPr="0091695C" w:rsidRDefault="002A0D0C">
      <w:pPr>
        <w:spacing w:after="217"/>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Eliminating Discrimination and Harassment </w:t>
      </w:r>
    </w:p>
    <w:p w:rsidR="00D52F44" w:rsidRPr="0091695C" w:rsidRDefault="002A0D0C">
      <w:pPr>
        <w:spacing w:after="245"/>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The school will: </w:t>
      </w:r>
    </w:p>
    <w:p w:rsidR="00D52F44" w:rsidRPr="0091695C" w:rsidRDefault="002A0D0C">
      <w:pPr>
        <w:numPr>
          <w:ilvl w:val="0"/>
          <w:numId w:val="8"/>
        </w:numPr>
        <w:spacing w:after="53"/>
        <w:ind w:right="127" w:hanging="360"/>
        <w:rPr>
          <w:rFonts w:ascii="Arial Narrow" w:hAnsi="Arial Narrow" w:cs="Arial"/>
          <w:color w:val="auto"/>
          <w:sz w:val="26"/>
          <w:szCs w:val="26"/>
        </w:rPr>
      </w:pPr>
      <w:r w:rsidRPr="0091695C">
        <w:rPr>
          <w:rFonts w:ascii="Arial Narrow" w:hAnsi="Arial Narrow" w:cs="Arial"/>
          <w:color w:val="auto"/>
          <w:sz w:val="26"/>
          <w:szCs w:val="26"/>
        </w:rPr>
        <w:t xml:space="preserve">Develop and adapt its procedures in anti-bullying to include </w:t>
      </w:r>
      <w:r w:rsidR="00B43E8A" w:rsidRPr="0091695C">
        <w:rPr>
          <w:rFonts w:ascii="Arial Narrow" w:hAnsi="Arial Narrow" w:cs="Arial"/>
          <w:color w:val="auto"/>
          <w:sz w:val="26"/>
          <w:szCs w:val="26"/>
        </w:rPr>
        <w:t>children who are targeted by their peers due to sensory regulation difficulties</w:t>
      </w:r>
      <w:r w:rsidRPr="0091695C">
        <w:rPr>
          <w:rFonts w:ascii="Arial Narrow" w:hAnsi="Arial Narrow" w:cs="Arial"/>
          <w:color w:val="auto"/>
          <w:sz w:val="26"/>
          <w:szCs w:val="26"/>
        </w:rPr>
        <w:t xml:space="preserve">; </w:t>
      </w:r>
    </w:p>
    <w:p w:rsidR="00D52F44" w:rsidRPr="0091695C" w:rsidRDefault="002A0D0C">
      <w:pPr>
        <w:numPr>
          <w:ilvl w:val="0"/>
          <w:numId w:val="8"/>
        </w:numPr>
        <w:spacing w:after="62" w:line="242" w:lineRule="auto"/>
        <w:ind w:right="127" w:hanging="360"/>
        <w:rPr>
          <w:rFonts w:ascii="Arial Narrow" w:hAnsi="Arial Narrow" w:cs="Arial"/>
          <w:color w:val="auto"/>
          <w:sz w:val="26"/>
          <w:szCs w:val="26"/>
        </w:rPr>
      </w:pPr>
      <w:r w:rsidRPr="0091695C">
        <w:rPr>
          <w:rFonts w:ascii="Arial Narrow" w:hAnsi="Arial Narrow" w:cs="Arial"/>
          <w:color w:val="auto"/>
          <w:sz w:val="26"/>
          <w:szCs w:val="26"/>
        </w:rPr>
        <w:t xml:space="preserve">Keep a record and report how these incidents are dealt with to the GB on a termly basis; Review its approach to race, gender, and disability whenever it reviews its policy on behaviour. </w:t>
      </w:r>
    </w:p>
    <w:p w:rsidR="00D52F44" w:rsidRPr="0091695C" w:rsidRDefault="002A0D0C">
      <w:pPr>
        <w:spacing w:after="217"/>
        <w:ind w:left="744" w:right="0"/>
        <w:jc w:val="left"/>
        <w:rPr>
          <w:rFonts w:ascii="Arial Narrow" w:hAnsi="Arial Narrow" w:cs="Arial"/>
          <w:color w:val="auto"/>
          <w:sz w:val="26"/>
          <w:szCs w:val="26"/>
        </w:rPr>
      </w:pPr>
      <w:r w:rsidRPr="0091695C">
        <w:rPr>
          <w:rFonts w:ascii="Arial Narrow" w:hAnsi="Arial Narrow" w:cs="Arial"/>
          <w:b/>
          <w:color w:val="auto"/>
          <w:sz w:val="26"/>
          <w:szCs w:val="26"/>
        </w:rPr>
        <w:t xml:space="preserve">Monitoring Impact: </w:t>
      </w:r>
    </w:p>
    <w:p w:rsidR="00D52F44" w:rsidRPr="0091695C" w:rsidRDefault="002A0D0C">
      <w:pPr>
        <w:numPr>
          <w:ilvl w:val="0"/>
          <w:numId w:val="8"/>
        </w:numPr>
        <w:spacing w:after="92" w:line="242" w:lineRule="auto"/>
        <w:ind w:right="127" w:hanging="360"/>
        <w:rPr>
          <w:rFonts w:ascii="Arial Narrow" w:hAnsi="Arial Narrow" w:cs="Arial"/>
          <w:color w:val="auto"/>
          <w:sz w:val="26"/>
          <w:szCs w:val="26"/>
        </w:rPr>
      </w:pPr>
      <w:r w:rsidRPr="0091695C">
        <w:rPr>
          <w:rFonts w:ascii="Arial Narrow" w:hAnsi="Arial Narrow" w:cs="Arial"/>
          <w:color w:val="auto"/>
          <w:sz w:val="26"/>
          <w:szCs w:val="26"/>
        </w:rPr>
        <w:t xml:space="preserve">The school will collect and analyse evidence and data on children’s achievement, attendance and participation by race, gender and disability, and use this to inform strategies to raise achievement; </w:t>
      </w:r>
    </w:p>
    <w:p w:rsidR="00D52F44" w:rsidRPr="0091695C" w:rsidRDefault="002A0D0C">
      <w:pPr>
        <w:numPr>
          <w:ilvl w:val="0"/>
          <w:numId w:val="8"/>
        </w:numPr>
        <w:spacing w:after="76"/>
        <w:ind w:right="127" w:hanging="360"/>
        <w:rPr>
          <w:rFonts w:ascii="Arial Narrow" w:hAnsi="Arial Narrow" w:cs="Arial"/>
          <w:color w:val="auto"/>
          <w:sz w:val="26"/>
          <w:szCs w:val="26"/>
        </w:rPr>
      </w:pPr>
      <w:r w:rsidRPr="0091695C">
        <w:rPr>
          <w:rFonts w:ascii="Arial Narrow" w:hAnsi="Arial Narrow" w:cs="Arial"/>
          <w:color w:val="auto"/>
          <w:sz w:val="26"/>
          <w:szCs w:val="26"/>
        </w:rPr>
        <w:t>The GB will report annually on the effectiveness and success of its Equality Plan. This will be placed on the school website.</w:t>
      </w:r>
    </w:p>
    <w:p w:rsidR="00D52F44" w:rsidRPr="0091695C" w:rsidRDefault="002A0D0C">
      <w:pPr>
        <w:spacing w:after="0" w:line="259" w:lineRule="auto"/>
        <w:ind w:left="0"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 </w:t>
      </w:r>
    </w:p>
    <w:tbl>
      <w:tblPr>
        <w:tblStyle w:val="TableGrid"/>
        <w:tblW w:w="8411" w:type="dxa"/>
        <w:tblInd w:w="984" w:type="dxa"/>
        <w:tblCellMar>
          <w:top w:w="205" w:type="dxa"/>
          <w:left w:w="106" w:type="dxa"/>
          <w:right w:w="115" w:type="dxa"/>
        </w:tblCellMar>
        <w:tblLook w:val="04A0" w:firstRow="1" w:lastRow="0" w:firstColumn="1" w:lastColumn="0" w:noHBand="0" w:noVBand="1"/>
      </w:tblPr>
      <w:tblGrid>
        <w:gridCol w:w="3073"/>
        <w:gridCol w:w="2931"/>
        <w:gridCol w:w="2407"/>
      </w:tblGrid>
      <w:tr w:rsidR="005D15AC" w:rsidRPr="0091695C" w:rsidTr="00B43E8A">
        <w:trPr>
          <w:trHeight w:val="348"/>
        </w:trPr>
        <w:tc>
          <w:tcPr>
            <w:tcW w:w="3073" w:type="dxa"/>
            <w:tcBorders>
              <w:top w:val="single" w:sz="4" w:space="0" w:color="000000"/>
              <w:left w:val="single" w:sz="4" w:space="0" w:color="000000"/>
              <w:bottom w:val="single" w:sz="23" w:space="0" w:color="FFFFFF"/>
              <w:right w:val="single" w:sz="4" w:space="0" w:color="000000"/>
            </w:tcBorders>
            <w:vAlign w:val="center"/>
          </w:tcPr>
          <w:p w:rsidR="00D52F44" w:rsidRPr="0091695C" w:rsidRDefault="002A0D0C">
            <w:pPr>
              <w:spacing w:after="0" w:line="259" w:lineRule="auto"/>
              <w:ind w:left="0" w:right="0" w:firstLine="0"/>
              <w:jc w:val="left"/>
              <w:rPr>
                <w:rFonts w:ascii="Arial Narrow" w:hAnsi="Arial Narrow" w:cs="Arial"/>
                <w:color w:val="auto"/>
                <w:sz w:val="26"/>
                <w:szCs w:val="26"/>
              </w:rPr>
            </w:pPr>
            <w:r w:rsidRPr="0091695C">
              <w:rPr>
                <w:rFonts w:ascii="Arial Narrow" w:hAnsi="Arial Narrow" w:cs="Arial"/>
                <w:b/>
                <w:color w:val="auto"/>
                <w:sz w:val="26"/>
                <w:szCs w:val="26"/>
              </w:rPr>
              <w:t xml:space="preserve">Approved by: </w:t>
            </w:r>
          </w:p>
        </w:tc>
        <w:tc>
          <w:tcPr>
            <w:tcW w:w="2931" w:type="dxa"/>
            <w:tcBorders>
              <w:top w:val="single" w:sz="4" w:space="0" w:color="000000"/>
              <w:left w:val="single" w:sz="4" w:space="0" w:color="000000"/>
              <w:bottom w:val="single" w:sz="23" w:space="0" w:color="FFFFFF"/>
              <w:right w:val="single" w:sz="4" w:space="0" w:color="000000"/>
            </w:tcBorders>
            <w:vAlign w:val="center"/>
          </w:tcPr>
          <w:p w:rsidR="00D52F44" w:rsidRPr="0091695C" w:rsidRDefault="002A0D0C">
            <w:pPr>
              <w:spacing w:after="0" w:line="259" w:lineRule="auto"/>
              <w:ind w:left="0" w:right="0" w:firstLine="0"/>
              <w:jc w:val="left"/>
              <w:rPr>
                <w:rFonts w:ascii="Arial Narrow" w:hAnsi="Arial Narrow" w:cs="Arial"/>
                <w:color w:val="auto"/>
                <w:sz w:val="26"/>
                <w:szCs w:val="26"/>
              </w:rPr>
            </w:pPr>
            <w:r w:rsidRPr="0091695C">
              <w:rPr>
                <w:rFonts w:ascii="Arial Narrow" w:hAnsi="Arial Narrow" w:cs="Arial"/>
                <w:color w:val="auto"/>
                <w:sz w:val="26"/>
                <w:szCs w:val="26"/>
              </w:rPr>
              <w:t xml:space="preserve">FGB </w:t>
            </w:r>
          </w:p>
        </w:tc>
        <w:tc>
          <w:tcPr>
            <w:tcW w:w="2407" w:type="dxa"/>
            <w:tcBorders>
              <w:top w:val="single" w:sz="4" w:space="0" w:color="000000"/>
              <w:left w:val="single" w:sz="4" w:space="0" w:color="000000"/>
              <w:bottom w:val="single" w:sz="23" w:space="0" w:color="FFFFFF"/>
              <w:right w:val="single" w:sz="4" w:space="0" w:color="000000"/>
            </w:tcBorders>
            <w:vAlign w:val="center"/>
          </w:tcPr>
          <w:p w:rsidR="00D52F44" w:rsidRPr="0091695C" w:rsidRDefault="002A0D0C" w:rsidP="00B02190">
            <w:pPr>
              <w:spacing w:after="0" w:line="259" w:lineRule="auto"/>
              <w:ind w:left="0" w:right="0" w:firstLine="0"/>
              <w:jc w:val="left"/>
              <w:rPr>
                <w:rFonts w:ascii="Arial Narrow" w:hAnsi="Arial Narrow" w:cs="Arial"/>
                <w:color w:val="auto"/>
                <w:sz w:val="26"/>
                <w:szCs w:val="26"/>
              </w:rPr>
            </w:pPr>
            <w:r w:rsidRPr="0091695C">
              <w:rPr>
                <w:rFonts w:ascii="Arial Narrow" w:hAnsi="Arial Narrow" w:cs="Arial"/>
                <w:b/>
                <w:color w:val="auto"/>
                <w:sz w:val="26"/>
                <w:szCs w:val="26"/>
              </w:rPr>
              <w:t>Date:</w:t>
            </w:r>
            <w:r w:rsidRPr="0091695C">
              <w:rPr>
                <w:rFonts w:ascii="Arial Narrow" w:hAnsi="Arial Narrow" w:cs="Arial"/>
                <w:color w:val="auto"/>
                <w:sz w:val="26"/>
                <w:szCs w:val="26"/>
              </w:rPr>
              <w:t xml:space="preserve">  </w:t>
            </w:r>
            <w:r w:rsidR="00B02190" w:rsidRPr="0091695C">
              <w:rPr>
                <w:rFonts w:ascii="Arial Narrow" w:hAnsi="Arial Narrow" w:cs="Arial"/>
                <w:color w:val="auto"/>
                <w:sz w:val="26"/>
                <w:szCs w:val="26"/>
              </w:rPr>
              <w:t>13/03/24</w:t>
            </w:r>
            <w:r w:rsidRPr="0091695C">
              <w:rPr>
                <w:rFonts w:ascii="Arial Narrow" w:hAnsi="Arial Narrow" w:cs="Arial"/>
                <w:color w:val="auto"/>
                <w:sz w:val="26"/>
                <w:szCs w:val="26"/>
              </w:rPr>
              <w:t xml:space="preserve"> </w:t>
            </w:r>
          </w:p>
        </w:tc>
      </w:tr>
      <w:tr w:rsidR="005D15AC" w:rsidRPr="0091695C" w:rsidTr="00B43E8A">
        <w:trPr>
          <w:trHeight w:val="506"/>
        </w:trPr>
        <w:tc>
          <w:tcPr>
            <w:tcW w:w="3073" w:type="dxa"/>
            <w:tcBorders>
              <w:top w:val="single" w:sz="23" w:space="0" w:color="FFFFFF"/>
              <w:left w:val="single" w:sz="4" w:space="0" w:color="000000"/>
              <w:bottom w:val="single" w:sz="23" w:space="0" w:color="FFFFFF"/>
              <w:right w:val="single" w:sz="4" w:space="0" w:color="000000"/>
            </w:tcBorders>
            <w:vAlign w:val="center"/>
          </w:tcPr>
          <w:p w:rsidR="00D52F44" w:rsidRPr="0091695C" w:rsidRDefault="002A0D0C">
            <w:pPr>
              <w:spacing w:after="0" w:line="259" w:lineRule="auto"/>
              <w:ind w:left="0" w:right="0" w:firstLine="0"/>
              <w:jc w:val="left"/>
              <w:rPr>
                <w:rFonts w:ascii="Arial Narrow" w:hAnsi="Arial Narrow" w:cs="Arial"/>
                <w:color w:val="auto"/>
                <w:sz w:val="26"/>
                <w:szCs w:val="26"/>
              </w:rPr>
            </w:pPr>
            <w:r w:rsidRPr="0091695C">
              <w:rPr>
                <w:rFonts w:ascii="Arial Narrow" w:hAnsi="Arial Narrow" w:cs="Arial"/>
                <w:b/>
                <w:color w:val="auto"/>
                <w:sz w:val="26"/>
                <w:szCs w:val="26"/>
              </w:rPr>
              <w:t xml:space="preserve">Last reviewed on: </w:t>
            </w:r>
          </w:p>
        </w:tc>
        <w:tc>
          <w:tcPr>
            <w:tcW w:w="2931" w:type="dxa"/>
            <w:tcBorders>
              <w:top w:val="single" w:sz="23" w:space="0" w:color="FFFFFF"/>
              <w:left w:val="single" w:sz="4" w:space="0" w:color="000000"/>
              <w:bottom w:val="single" w:sz="23" w:space="0" w:color="FFFFFF"/>
              <w:right w:val="nil"/>
            </w:tcBorders>
          </w:tcPr>
          <w:p w:rsidR="00B02190" w:rsidRPr="0091695C" w:rsidRDefault="000E4348">
            <w:pPr>
              <w:spacing w:after="0" w:line="259" w:lineRule="auto"/>
              <w:ind w:left="0" w:right="0" w:firstLine="0"/>
              <w:jc w:val="left"/>
              <w:rPr>
                <w:rFonts w:ascii="Arial Narrow" w:hAnsi="Arial Narrow" w:cs="Arial"/>
                <w:color w:val="auto"/>
                <w:sz w:val="26"/>
                <w:szCs w:val="26"/>
              </w:rPr>
            </w:pPr>
            <w:r>
              <w:rPr>
                <w:rFonts w:ascii="Arial Narrow" w:hAnsi="Arial Narrow" w:cs="Arial"/>
                <w:color w:val="auto"/>
                <w:sz w:val="26"/>
                <w:szCs w:val="26"/>
              </w:rPr>
              <w:t xml:space="preserve">October </w:t>
            </w:r>
            <w:bookmarkStart w:id="0" w:name="_GoBack"/>
            <w:bookmarkEnd w:id="0"/>
            <w:r w:rsidR="00D83DF5">
              <w:rPr>
                <w:rFonts w:ascii="Arial Narrow" w:hAnsi="Arial Narrow" w:cs="Arial"/>
                <w:color w:val="auto"/>
                <w:sz w:val="26"/>
                <w:szCs w:val="26"/>
              </w:rPr>
              <w:t>2024</w:t>
            </w:r>
          </w:p>
        </w:tc>
        <w:tc>
          <w:tcPr>
            <w:tcW w:w="2407" w:type="dxa"/>
            <w:tcBorders>
              <w:top w:val="single" w:sz="23" w:space="0" w:color="FFFFFF"/>
              <w:left w:val="nil"/>
              <w:bottom w:val="single" w:sz="23" w:space="0" w:color="FFFFFF"/>
              <w:right w:val="single" w:sz="4" w:space="0" w:color="000000"/>
            </w:tcBorders>
          </w:tcPr>
          <w:p w:rsidR="00D52F44" w:rsidRPr="0091695C" w:rsidRDefault="00D52F44">
            <w:pPr>
              <w:spacing w:after="160" w:line="259" w:lineRule="auto"/>
              <w:ind w:left="0" w:right="0" w:firstLine="0"/>
              <w:jc w:val="left"/>
              <w:rPr>
                <w:rFonts w:ascii="Arial Narrow" w:hAnsi="Arial Narrow" w:cs="Arial"/>
                <w:color w:val="auto"/>
                <w:sz w:val="26"/>
                <w:szCs w:val="26"/>
              </w:rPr>
            </w:pPr>
          </w:p>
        </w:tc>
      </w:tr>
      <w:tr w:rsidR="005D15AC" w:rsidRPr="0091695C" w:rsidTr="00B43E8A">
        <w:trPr>
          <w:trHeight w:val="494"/>
        </w:trPr>
        <w:tc>
          <w:tcPr>
            <w:tcW w:w="3073" w:type="dxa"/>
            <w:tcBorders>
              <w:top w:val="single" w:sz="23" w:space="0" w:color="FFFFFF"/>
              <w:left w:val="single" w:sz="4" w:space="0" w:color="000000"/>
              <w:bottom w:val="single" w:sz="4" w:space="0" w:color="000000"/>
              <w:right w:val="single" w:sz="4" w:space="0" w:color="000000"/>
            </w:tcBorders>
            <w:vAlign w:val="center"/>
          </w:tcPr>
          <w:p w:rsidR="00D52F44" w:rsidRPr="0091695C" w:rsidRDefault="002A0D0C">
            <w:pPr>
              <w:spacing w:after="0" w:line="259" w:lineRule="auto"/>
              <w:ind w:left="0" w:right="0" w:firstLine="0"/>
              <w:jc w:val="left"/>
              <w:rPr>
                <w:rFonts w:ascii="Arial Narrow" w:hAnsi="Arial Narrow" w:cs="Arial"/>
                <w:color w:val="auto"/>
                <w:sz w:val="26"/>
                <w:szCs w:val="26"/>
              </w:rPr>
            </w:pPr>
            <w:r w:rsidRPr="0091695C">
              <w:rPr>
                <w:rFonts w:ascii="Arial Narrow" w:hAnsi="Arial Narrow" w:cs="Arial"/>
                <w:b/>
                <w:color w:val="auto"/>
                <w:sz w:val="26"/>
                <w:szCs w:val="26"/>
              </w:rPr>
              <w:t xml:space="preserve">Next review due by: </w:t>
            </w:r>
          </w:p>
        </w:tc>
        <w:tc>
          <w:tcPr>
            <w:tcW w:w="2931" w:type="dxa"/>
            <w:tcBorders>
              <w:top w:val="single" w:sz="23" w:space="0" w:color="FFFFFF"/>
              <w:left w:val="single" w:sz="4" w:space="0" w:color="000000"/>
              <w:bottom w:val="single" w:sz="4" w:space="0" w:color="000000"/>
              <w:right w:val="nil"/>
            </w:tcBorders>
          </w:tcPr>
          <w:p w:rsidR="00D52F44" w:rsidRPr="0091695C" w:rsidRDefault="00FB3572">
            <w:pPr>
              <w:spacing w:after="0" w:line="259" w:lineRule="auto"/>
              <w:ind w:left="0" w:right="0" w:firstLine="0"/>
              <w:jc w:val="left"/>
              <w:rPr>
                <w:rFonts w:ascii="Arial Narrow" w:hAnsi="Arial Narrow" w:cs="Arial"/>
                <w:color w:val="auto"/>
                <w:sz w:val="26"/>
                <w:szCs w:val="26"/>
              </w:rPr>
            </w:pPr>
            <w:r>
              <w:rPr>
                <w:rFonts w:ascii="Arial Narrow" w:hAnsi="Arial Narrow" w:cs="Arial"/>
                <w:color w:val="auto"/>
                <w:sz w:val="26"/>
                <w:szCs w:val="26"/>
              </w:rPr>
              <w:t>October 2025</w:t>
            </w:r>
          </w:p>
        </w:tc>
        <w:tc>
          <w:tcPr>
            <w:tcW w:w="2407" w:type="dxa"/>
            <w:tcBorders>
              <w:top w:val="single" w:sz="23" w:space="0" w:color="FFFFFF"/>
              <w:left w:val="nil"/>
              <w:bottom w:val="single" w:sz="4" w:space="0" w:color="000000"/>
              <w:right w:val="single" w:sz="4" w:space="0" w:color="000000"/>
            </w:tcBorders>
          </w:tcPr>
          <w:p w:rsidR="00D52F44" w:rsidRPr="0091695C" w:rsidRDefault="00D52F44">
            <w:pPr>
              <w:spacing w:after="160" w:line="259" w:lineRule="auto"/>
              <w:ind w:left="0" w:right="0" w:firstLine="0"/>
              <w:jc w:val="left"/>
              <w:rPr>
                <w:rFonts w:ascii="Arial Narrow" w:hAnsi="Arial Narrow" w:cs="Arial"/>
                <w:color w:val="auto"/>
                <w:sz w:val="26"/>
                <w:szCs w:val="26"/>
              </w:rPr>
            </w:pPr>
          </w:p>
        </w:tc>
      </w:tr>
    </w:tbl>
    <w:p w:rsidR="00D52F44" w:rsidRPr="0091695C" w:rsidRDefault="002A0D0C">
      <w:pPr>
        <w:spacing w:after="0" w:line="259" w:lineRule="auto"/>
        <w:ind w:left="0" w:right="0" w:firstLine="0"/>
        <w:jc w:val="left"/>
        <w:rPr>
          <w:rFonts w:ascii="Arial Narrow" w:hAnsi="Arial Narrow" w:cs="Arial"/>
          <w:color w:val="auto"/>
          <w:sz w:val="26"/>
          <w:szCs w:val="26"/>
        </w:rPr>
      </w:pPr>
      <w:r w:rsidRPr="0091695C">
        <w:rPr>
          <w:rFonts w:ascii="Arial Narrow" w:hAnsi="Arial Narrow" w:cs="Arial"/>
          <w:b/>
          <w:color w:val="auto"/>
          <w:sz w:val="26"/>
          <w:szCs w:val="26"/>
        </w:rPr>
        <w:t xml:space="preserve"> </w:t>
      </w:r>
    </w:p>
    <w:sectPr w:rsidR="00D52F44" w:rsidRPr="0091695C">
      <w:headerReference w:type="default" r:id="rId19"/>
      <w:footerReference w:type="even" r:id="rId20"/>
      <w:footerReference w:type="default" r:id="rId21"/>
      <w:footerReference w:type="first" r:id="rId22"/>
      <w:pgSz w:w="11904" w:h="16838"/>
      <w:pgMar w:top="1440" w:right="700" w:bottom="1241" w:left="710"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D2E" w:rsidRDefault="002A0D0C">
      <w:pPr>
        <w:spacing w:after="0" w:line="240" w:lineRule="auto"/>
      </w:pPr>
      <w:r>
        <w:separator/>
      </w:r>
    </w:p>
  </w:endnote>
  <w:endnote w:type="continuationSeparator" w:id="0">
    <w:p w:rsidR="00FB3D2E" w:rsidRDefault="002A0D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F44" w:rsidRDefault="002A0D0C">
    <w:pPr>
      <w:spacing w:after="0" w:line="259" w:lineRule="auto"/>
      <w:ind w:left="730" w:right="0" w:firstLine="0"/>
      <w:jc w:val="left"/>
    </w:pPr>
    <w:r>
      <w:rPr>
        <w:noProof/>
        <w:sz w:val="22"/>
      </w:rPr>
      <mc:AlternateContent>
        <mc:Choice Requires="wpg">
          <w:drawing>
            <wp:anchor distT="0" distB="0" distL="114300" distR="114300" simplePos="0" relativeHeight="251658240" behindDoc="0" locked="0" layoutInCell="1" allowOverlap="1">
              <wp:simplePos x="0" y="0"/>
              <wp:positionH relativeFrom="page">
                <wp:posOffset>914400</wp:posOffset>
              </wp:positionH>
              <wp:positionV relativeFrom="page">
                <wp:posOffset>9909048</wp:posOffset>
              </wp:positionV>
              <wp:extent cx="6196584" cy="192024"/>
              <wp:effectExtent l="0" t="0" r="0" b="0"/>
              <wp:wrapSquare wrapText="bothSides"/>
              <wp:docPr id="9304" name="Group 9304"/>
              <wp:cNvGraphicFramePr/>
              <a:graphic xmlns:a="http://schemas.openxmlformats.org/drawingml/2006/main">
                <a:graphicData uri="http://schemas.microsoft.com/office/word/2010/wordprocessingGroup">
                  <wpg:wgp>
                    <wpg:cNvGrpSpPr/>
                    <wpg:grpSpPr>
                      <a:xfrm>
                        <a:off x="0" y="0"/>
                        <a:ext cx="6196584" cy="192024"/>
                        <a:chOff x="0" y="0"/>
                        <a:chExt cx="6196584" cy="192024"/>
                      </a:xfrm>
                    </wpg:grpSpPr>
                    <wps:wsp>
                      <wps:cNvPr id="9309" name="Rectangle 9309"/>
                      <wps:cNvSpPr/>
                      <wps:spPr>
                        <a:xfrm>
                          <a:off x="509016" y="62484"/>
                          <a:ext cx="86266" cy="149458"/>
                        </a:xfrm>
                        <a:prstGeom prst="rect">
                          <a:avLst/>
                        </a:prstGeom>
                        <a:ln>
                          <a:noFill/>
                        </a:ln>
                      </wps:spPr>
                      <wps:txbx>
                        <w:txbxContent>
                          <w:p w:rsidR="00D52F44" w:rsidRDefault="002A0D0C">
                            <w:pPr>
                              <w:spacing w:after="160" w:line="259" w:lineRule="auto"/>
                              <w:ind w:left="0" w:right="0" w:firstLine="0"/>
                              <w:jc w:val="left"/>
                            </w:pPr>
                            <w:r>
                              <w:fldChar w:fldCharType="begin"/>
                            </w:r>
                            <w:r>
                              <w:instrText xml:space="preserve"> PAGE   \* MERGEFORMAT </w:instrText>
                            </w:r>
                            <w:r>
                              <w:fldChar w:fldCharType="separate"/>
                            </w:r>
                            <w:r>
                              <w:rPr>
                                <w:rFonts w:ascii="Century Gothic" w:eastAsia="Century Gothic" w:hAnsi="Century Gothic" w:cs="Century Gothic"/>
                                <w:b/>
                                <w:color w:val="4F81BD"/>
                                <w:sz w:val="18"/>
                              </w:rPr>
                              <w:t>1</w:t>
                            </w:r>
                            <w:r>
                              <w:rPr>
                                <w:rFonts w:ascii="Century Gothic" w:eastAsia="Century Gothic" w:hAnsi="Century Gothic" w:cs="Century Gothic"/>
                                <w:b/>
                                <w:color w:val="4F81BD"/>
                                <w:sz w:val="18"/>
                              </w:rPr>
                              <w:fldChar w:fldCharType="end"/>
                            </w:r>
                          </w:p>
                        </w:txbxContent>
                      </wps:txbx>
                      <wps:bodyPr horzOverflow="overflow" vert="horz" lIns="0" tIns="0" rIns="0" bIns="0" rtlCol="0">
                        <a:noAutofit/>
                      </wps:bodyPr>
                    </wps:wsp>
                    <wps:wsp>
                      <wps:cNvPr id="9310" name="Rectangle 9310"/>
                      <wps:cNvSpPr/>
                      <wps:spPr>
                        <a:xfrm>
                          <a:off x="573024" y="62484"/>
                          <a:ext cx="43133" cy="149458"/>
                        </a:xfrm>
                        <a:prstGeom prst="rect">
                          <a:avLst/>
                        </a:prstGeom>
                        <a:ln>
                          <a:noFill/>
                        </a:ln>
                      </wps:spPr>
                      <wps:txbx>
                        <w:txbxContent>
                          <w:p w:rsidR="00D52F44" w:rsidRDefault="002A0D0C">
                            <w:pPr>
                              <w:spacing w:after="160" w:line="259" w:lineRule="auto"/>
                              <w:ind w:left="0" w:right="0" w:firstLine="0"/>
                              <w:jc w:val="left"/>
                            </w:pPr>
                            <w:r>
                              <w:rPr>
                                <w:rFonts w:ascii="Century Gothic" w:eastAsia="Century Gothic" w:hAnsi="Century Gothic" w:cs="Century Gothic"/>
                                <w:b/>
                                <w:color w:val="4F81BD"/>
                                <w:sz w:val="18"/>
                              </w:rPr>
                              <w:t xml:space="preserve"> </w:t>
                            </w:r>
                          </w:p>
                        </w:txbxContent>
                      </wps:txbx>
                      <wps:bodyPr horzOverflow="overflow" vert="horz" lIns="0" tIns="0" rIns="0" bIns="0" rtlCol="0">
                        <a:noAutofit/>
                      </wps:bodyPr>
                    </wps:wsp>
                    <wps:wsp>
                      <wps:cNvPr id="9311" name="Rectangle 9311"/>
                      <wps:cNvSpPr/>
                      <wps:spPr>
                        <a:xfrm>
                          <a:off x="710184" y="50292"/>
                          <a:ext cx="808988" cy="156905"/>
                        </a:xfrm>
                        <a:prstGeom prst="rect">
                          <a:avLst/>
                        </a:prstGeom>
                        <a:ln>
                          <a:noFill/>
                        </a:ln>
                      </wps:spPr>
                      <wps:txbx>
                        <w:txbxContent>
                          <w:p w:rsidR="00D52F44" w:rsidRDefault="002A0D0C">
                            <w:pPr>
                              <w:spacing w:after="160" w:line="259" w:lineRule="auto"/>
                              <w:ind w:left="0" w:right="0" w:firstLine="0"/>
                              <w:jc w:val="left"/>
                            </w:pPr>
                            <w:r>
                              <w:rPr>
                                <w:sz w:val="18"/>
                              </w:rPr>
                              <w:t xml:space="preserve">HPS Equality </w:t>
                            </w:r>
                          </w:p>
                        </w:txbxContent>
                      </wps:txbx>
                      <wps:bodyPr horzOverflow="overflow" vert="horz" lIns="0" tIns="0" rIns="0" bIns="0" rtlCol="0">
                        <a:noAutofit/>
                      </wps:bodyPr>
                    </wps:wsp>
                    <wps:wsp>
                      <wps:cNvPr id="9312" name="Rectangle 9312"/>
                      <wps:cNvSpPr/>
                      <wps:spPr>
                        <a:xfrm>
                          <a:off x="1319784" y="50292"/>
                          <a:ext cx="945673" cy="156905"/>
                        </a:xfrm>
                        <a:prstGeom prst="rect">
                          <a:avLst/>
                        </a:prstGeom>
                        <a:ln>
                          <a:noFill/>
                        </a:ln>
                      </wps:spPr>
                      <wps:txbx>
                        <w:txbxContent>
                          <w:p w:rsidR="00D52F44" w:rsidRDefault="002A0D0C">
                            <w:pPr>
                              <w:spacing w:after="160" w:line="259" w:lineRule="auto"/>
                              <w:ind w:left="0" w:right="0" w:firstLine="0"/>
                              <w:jc w:val="left"/>
                            </w:pPr>
                            <w:r>
                              <w:rPr>
                                <w:sz w:val="18"/>
                              </w:rPr>
                              <w:t>Policy June 202</w:t>
                            </w:r>
                          </w:p>
                        </w:txbxContent>
                      </wps:txbx>
                      <wps:bodyPr horzOverflow="overflow" vert="horz" lIns="0" tIns="0" rIns="0" bIns="0" rtlCol="0">
                        <a:noAutofit/>
                      </wps:bodyPr>
                    </wps:wsp>
                    <wps:wsp>
                      <wps:cNvPr id="9313" name="Rectangle 9313"/>
                      <wps:cNvSpPr/>
                      <wps:spPr>
                        <a:xfrm>
                          <a:off x="2029968" y="50292"/>
                          <a:ext cx="78101" cy="156905"/>
                        </a:xfrm>
                        <a:prstGeom prst="rect">
                          <a:avLst/>
                        </a:prstGeom>
                        <a:ln>
                          <a:noFill/>
                        </a:ln>
                      </wps:spPr>
                      <wps:txbx>
                        <w:txbxContent>
                          <w:p w:rsidR="00D52F44" w:rsidRDefault="002A0D0C">
                            <w:pPr>
                              <w:spacing w:after="160" w:line="259" w:lineRule="auto"/>
                              <w:ind w:left="0" w:right="0" w:firstLine="0"/>
                              <w:jc w:val="left"/>
                            </w:pPr>
                            <w:r>
                              <w:rPr>
                                <w:sz w:val="18"/>
                              </w:rPr>
                              <w:t>2</w:t>
                            </w:r>
                          </w:p>
                        </w:txbxContent>
                      </wps:txbx>
                      <wps:bodyPr horzOverflow="overflow" vert="horz" lIns="0" tIns="0" rIns="0" bIns="0" rtlCol="0">
                        <a:noAutofit/>
                      </wps:bodyPr>
                    </wps:wsp>
                    <wps:wsp>
                      <wps:cNvPr id="9314" name="Rectangle 9314"/>
                      <wps:cNvSpPr/>
                      <wps:spPr>
                        <a:xfrm>
                          <a:off x="2084832" y="50292"/>
                          <a:ext cx="34814" cy="156905"/>
                        </a:xfrm>
                        <a:prstGeom prst="rect">
                          <a:avLst/>
                        </a:prstGeom>
                        <a:ln>
                          <a:noFill/>
                        </a:ln>
                      </wps:spPr>
                      <wps:txbx>
                        <w:txbxContent>
                          <w:p w:rsidR="00D52F44" w:rsidRDefault="002A0D0C">
                            <w:pPr>
                              <w:spacing w:after="160" w:line="259" w:lineRule="auto"/>
                              <w:ind w:left="0" w:right="0" w:firstLine="0"/>
                              <w:jc w:val="left"/>
                            </w:pPr>
                            <w:r>
                              <w:rPr>
                                <w:sz w:val="18"/>
                              </w:rPr>
                              <w:t xml:space="preserve"> </w:t>
                            </w:r>
                          </w:p>
                        </w:txbxContent>
                      </wps:txbx>
                      <wps:bodyPr horzOverflow="overflow" vert="horz" lIns="0" tIns="0" rIns="0" bIns="0" rtlCol="0">
                        <a:noAutofit/>
                      </wps:bodyPr>
                    </wps:wsp>
                    <wps:wsp>
                      <wps:cNvPr id="9591" name="Shape 9591"/>
                      <wps:cNvSpPr/>
                      <wps:spPr>
                        <a:xfrm>
                          <a:off x="0" y="0"/>
                          <a:ext cx="627888" cy="27432"/>
                        </a:xfrm>
                        <a:custGeom>
                          <a:avLst/>
                          <a:gdLst/>
                          <a:ahLst/>
                          <a:cxnLst/>
                          <a:rect l="0" t="0" r="0" b="0"/>
                          <a:pathLst>
                            <a:path w="627888" h="27432">
                              <a:moveTo>
                                <a:pt x="0" y="0"/>
                              </a:moveTo>
                              <a:lnTo>
                                <a:pt x="627888" y="0"/>
                              </a:lnTo>
                              <a:lnTo>
                                <a:pt x="627888"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9592" name="Shape 9592"/>
                      <wps:cNvSpPr/>
                      <wps:spPr>
                        <a:xfrm>
                          <a:off x="627888"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9593" name="Shape 9593"/>
                      <wps:cNvSpPr/>
                      <wps:spPr>
                        <a:xfrm>
                          <a:off x="655320" y="0"/>
                          <a:ext cx="5541264" cy="27432"/>
                        </a:xfrm>
                        <a:custGeom>
                          <a:avLst/>
                          <a:gdLst/>
                          <a:ahLst/>
                          <a:cxnLst/>
                          <a:rect l="0" t="0" r="0" b="0"/>
                          <a:pathLst>
                            <a:path w="5541264" h="27432">
                              <a:moveTo>
                                <a:pt x="0" y="0"/>
                              </a:moveTo>
                              <a:lnTo>
                                <a:pt x="5541264" y="0"/>
                              </a:lnTo>
                              <a:lnTo>
                                <a:pt x="5541264"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9594" name="Shape 9594"/>
                      <wps:cNvSpPr/>
                      <wps:spPr>
                        <a:xfrm>
                          <a:off x="627888" y="27432"/>
                          <a:ext cx="27432" cy="164592"/>
                        </a:xfrm>
                        <a:custGeom>
                          <a:avLst/>
                          <a:gdLst/>
                          <a:ahLst/>
                          <a:cxnLst/>
                          <a:rect l="0" t="0" r="0" b="0"/>
                          <a:pathLst>
                            <a:path w="27432" h="164592">
                              <a:moveTo>
                                <a:pt x="0" y="0"/>
                              </a:moveTo>
                              <a:lnTo>
                                <a:pt x="27432" y="0"/>
                              </a:lnTo>
                              <a:lnTo>
                                <a:pt x="27432" y="164592"/>
                              </a:lnTo>
                              <a:lnTo>
                                <a:pt x="0" y="16459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w:pict>
            <v:group id="Group 9304" o:spid="_x0000_s1026" style="position:absolute;left:0;text-align:left;margin-left:1in;margin-top:780.25pt;width:487.9pt;height:15.1pt;z-index:251658240;mso-position-horizontal-relative:page;mso-position-vertical-relative:page" coordsize="61965,1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">
              <v:rect id="Rectangle 9309" o:spid="_x0000_s1027" style="position:absolute;left:5090;top:624;width:862;height:1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" filled="f" stroked="f">
                <v:textbox inset="0,0,0,0">
                  <w:txbxContent>
                    <w:p w:rsidR="00D52F44" w:rsidRDefault="002A0D0C">
                      <w:pPr>
                        <w:spacing w:after="160" w:line="259" w:lineRule="auto"/>
                        <w:ind w:left="0" w:right="0" w:firstLine="0"/>
                        <w:jc w:val="left"/>
                      </w:pPr>
                      <w:r>
                        <w:fldChar w:fldCharType="begin"/>
                      </w:r>
                      <w:r>
                        <w:instrText xml:space="preserve"> PAGE   \* MERGEFORMAT </w:instrText>
                      </w:r>
                      <w:r>
                        <w:fldChar w:fldCharType="separate"/>
                      </w:r>
                      <w:r>
                        <w:rPr>
                          <w:rFonts w:ascii="Century Gothic" w:eastAsia="Century Gothic" w:hAnsi="Century Gothic" w:cs="Century Gothic"/>
                          <w:b/>
                          <w:color w:val="4F81BD"/>
                          <w:sz w:val="18"/>
                        </w:rPr>
                        <w:t>1</w:t>
                      </w:r>
                      <w:r>
                        <w:rPr>
                          <w:rFonts w:ascii="Century Gothic" w:eastAsia="Century Gothic" w:hAnsi="Century Gothic" w:cs="Century Gothic"/>
                          <w:b/>
                          <w:color w:val="4F81BD"/>
                          <w:sz w:val="18"/>
                        </w:rPr>
                        <w:fldChar w:fldCharType="end"/>
                      </w:r>
                    </w:p>
                  </w:txbxContent>
                </v:textbox>
              </v:rect>
              <v:rect id="Rectangle 9310" o:spid="_x0000_s1028" style="position:absolute;left:5730;top:624;width:431;height:1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" filled="f" stroked="f">
                <v:textbox inset="0,0,0,0">
                  <w:txbxContent>
                    <w:p w:rsidR="00D52F44" w:rsidRDefault="002A0D0C">
                      <w:pPr>
                        <w:spacing w:after="160" w:line="259" w:lineRule="auto"/>
                        <w:ind w:left="0" w:right="0" w:firstLine="0"/>
                        <w:jc w:val="left"/>
                      </w:pPr>
                      <w:r>
                        <w:rPr>
                          <w:rFonts w:ascii="Century Gothic" w:eastAsia="Century Gothic" w:hAnsi="Century Gothic" w:cs="Century Gothic"/>
                          <w:b/>
                          <w:color w:val="4F81BD"/>
                          <w:sz w:val="18"/>
                        </w:rPr>
                        <w:t xml:space="preserve"> </w:t>
                      </w:r>
                    </w:p>
                  </w:txbxContent>
                </v:textbox>
              </v:rect>
              <v:rect id="Rectangle 9311" o:spid="_x0000_s1029" style="position:absolute;left:7101;top:502;width:8090;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" filled="f" stroked="f">
                <v:textbox inset="0,0,0,0">
                  <w:txbxContent>
                    <w:p w:rsidR="00D52F44" w:rsidRDefault="002A0D0C">
                      <w:pPr>
                        <w:spacing w:after="160" w:line="259" w:lineRule="auto"/>
                        <w:ind w:left="0" w:right="0" w:firstLine="0"/>
                        <w:jc w:val="left"/>
                      </w:pPr>
                      <w:r>
                        <w:rPr>
                          <w:sz w:val="18"/>
                        </w:rPr>
                        <w:t xml:space="preserve">HPS Equality </w:t>
                      </w:r>
                    </w:p>
                  </w:txbxContent>
                </v:textbox>
              </v:rect>
              <v:rect id="Rectangle 9312" o:spid="_x0000_s1030" style="position:absolute;left:13197;top:502;width:9457;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" filled="f" stroked="f">
                <v:textbox inset="0,0,0,0">
                  <w:txbxContent>
                    <w:p w:rsidR="00D52F44" w:rsidRDefault="002A0D0C">
                      <w:pPr>
                        <w:spacing w:after="160" w:line="259" w:lineRule="auto"/>
                        <w:ind w:left="0" w:right="0" w:firstLine="0"/>
                        <w:jc w:val="left"/>
                      </w:pPr>
                      <w:r>
                        <w:rPr>
                          <w:sz w:val="18"/>
                        </w:rPr>
                        <w:t>Policy June 202</w:t>
                      </w:r>
                    </w:p>
                  </w:txbxContent>
                </v:textbox>
              </v:rect>
              <v:rect id="Rectangle 9313" o:spid="_x0000_s1031" style="position:absolute;left:20299;top:502;width:781;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" filled="f" stroked="f">
                <v:textbox inset="0,0,0,0">
                  <w:txbxContent>
                    <w:p w:rsidR="00D52F44" w:rsidRDefault="002A0D0C">
                      <w:pPr>
                        <w:spacing w:after="160" w:line="259" w:lineRule="auto"/>
                        <w:ind w:left="0" w:right="0" w:firstLine="0"/>
                        <w:jc w:val="left"/>
                      </w:pPr>
                      <w:r>
                        <w:rPr>
                          <w:sz w:val="18"/>
                        </w:rPr>
                        <w:t>2</w:t>
                      </w:r>
                    </w:p>
                  </w:txbxContent>
                </v:textbox>
              </v:rect>
              <v:rect id="Rectangle 9314" o:spid="_x0000_s1032" style="position:absolute;left:20848;top:502;width:348;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" filled="f" stroked="f">
                <v:textbox inset="0,0,0,0">
                  <w:txbxContent>
                    <w:p w:rsidR="00D52F44" w:rsidRDefault="002A0D0C">
                      <w:pPr>
                        <w:spacing w:after="160" w:line="259" w:lineRule="auto"/>
                        <w:ind w:left="0" w:right="0" w:firstLine="0"/>
                        <w:jc w:val="left"/>
                      </w:pPr>
                      <w:r>
                        <w:rPr>
                          <w:sz w:val="18"/>
                        </w:rPr>
                        <w:t xml:space="preserve"> </w:t>
                      </w:r>
                    </w:p>
                  </w:txbxContent>
                </v:textbox>
              </v:rect>
              <v:shape id="Shape 9591" o:spid="_x0000_s1033" style="position:absolute;width:6278;height:274;visibility:visible;mso-wrap-style:square;v-text-anchor:top" coordsize="62788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" path="m,l627888,r,27432l,27432,,e" fillcolor="gray" stroked="f" strokeweight="0">
                <v:stroke miterlimit="83231f" joinstyle="miter"/>
                <v:path arrowok="t" textboxrect="0,0,627888,27432"/>
              </v:shape>
              <v:shape id="Shape 9592" o:spid="_x0000_s1034" style="position:absolute;left:6278;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" path="m,l27432,r,27432l,27432,,e" fillcolor="gray" stroked="f" strokeweight="0">
                <v:stroke miterlimit="83231f" joinstyle="miter"/>
                <v:path arrowok="t" textboxrect="0,0,27432,27432"/>
              </v:shape>
              <v:shape id="Shape 9593" o:spid="_x0000_s1035" style="position:absolute;left:6553;width:55412;height:274;visibility:visible;mso-wrap-style:square;v-text-anchor:top" coordsize="554126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" path="m,l5541264,r,27432l,27432,,e" fillcolor="gray" stroked="f" strokeweight="0">
                <v:stroke miterlimit="83231f" joinstyle="miter"/>
                <v:path arrowok="t" textboxrect="0,0,5541264,27432"/>
              </v:shape>
              <v:shape id="Shape 9594" o:spid="_x0000_s1036" style="position:absolute;left:6278;top:274;width:275;height:1646;visibility:visible;mso-wrap-style:square;v-text-anchor:top" coordsize="27432,164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" path="m,l27432,r,164592l,164592,,e" fillcolor="gray" stroked="f" strokeweight="0">
                <v:stroke miterlimit="83231f" joinstyle="miter"/>
                <v:path arrowok="t" textboxrect="0,0,27432,164592"/>
              </v:shape>
              <w10:wrap type="square" anchorx="page" anchory="page"/>
            </v:group>
          </w:pict>
        </mc:Fallback>
      </mc:AlternateContent>
    </w:r>
    <w:r>
      <w:rPr>
        <w:rFonts w:ascii="Century Gothic" w:eastAsia="Century Gothic" w:hAnsi="Century Gothic" w:cs="Century Gothic"/>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F44" w:rsidRDefault="002A0D0C">
    <w:pPr>
      <w:spacing w:after="0" w:line="259" w:lineRule="auto"/>
      <w:ind w:left="730" w:right="0" w:firstLine="0"/>
      <w:jc w:val="left"/>
      <w:rPr>
        <w:rFonts w:ascii="Century Gothic" w:eastAsia="Century Gothic" w:hAnsi="Century Gothic" w:cs="Century Gothic"/>
        <w:sz w:val="18"/>
      </w:rPr>
    </w:pPr>
    <w:r>
      <w:rPr>
        <w:rFonts w:ascii="Century Gothic" w:eastAsia="Century Gothic" w:hAnsi="Century Gothic" w:cs="Century Gothic"/>
        <w:sz w:val="18"/>
      </w:rPr>
      <w:t xml:space="preserve"> </w:t>
    </w:r>
  </w:p>
  <w:p w:rsidR="003A2DD4" w:rsidRDefault="005E6374" w:rsidP="003A2DD4">
    <w:pPr>
      <w:spacing w:after="0" w:line="259" w:lineRule="auto"/>
      <w:ind w:left="864" w:right="0" w:firstLine="0"/>
      <w:jc w:val="center"/>
    </w:pPr>
    <w:r>
      <w:rPr>
        <w:b/>
        <w:i/>
      </w:rPr>
      <w:t xml:space="preserve">Mandeville School - Challenging inequality and celebrating diversity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F44" w:rsidRDefault="002A0D0C">
    <w:pPr>
      <w:spacing w:after="0" w:line="259" w:lineRule="auto"/>
      <w:ind w:left="730" w:right="0" w:firstLine="0"/>
      <w:jc w:val="left"/>
    </w:pPr>
    <w:r>
      <w:rPr>
        <w:noProof/>
        <w:sz w:val="22"/>
      </w:rPr>
      <mc:AlternateContent>
        <mc:Choice Requires="wpg">
          <w:drawing>
            <wp:anchor distT="0" distB="0" distL="114300" distR="114300" simplePos="0" relativeHeight="251660288" behindDoc="0" locked="0" layoutInCell="1" allowOverlap="1">
              <wp:simplePos x="0" y="0"/>
              <wp:positionH relativeFrom="page">
                <wp:posOffset>914400</wp:posOffset>
              </wp:positionH>
              <wp:positionV relativeFrom="page">
                <wp:posOffset>9909048</wp:posOffset>
              </wp:positionV>
              <wp:extent cx="6196584" cy="192024"/>
              <wp:effectExtent l="0" t="0" r="0" b="0"/>
              <wp:wrapSquare wrapText="bothSides"/>
              <wp:docPr id="9270" name="Group 9270"/>
              <wp:cNvGraphicFramePr/>
              <a:graphic xmlns:a="http://schemas.openxmlformats.org/drawingml/2006/main">
                <a:graphicData uri="http://schemas.microsoft.com/office/word/2010/wordprocessingGroup">
                  <wpg:wgp>
                    <wpg:cNvGrpSpPr/>
                    <wpg:grpSpPr>
                      <a:xfrm>
                        <a:off x="0" y="0"/>
                        <a:ext cx="6196584" cy="192024"/>
                        <a:chOff x="0" y="0"/>
                        <a:chExt cx="6196584" cy="192024"/>
                      </a:xfrm>
                    </wpg:grpSpPr>
                    <wps:wsp>
                      <wps:cNvPr id="9275" name="Rectangle 9275"/>
                      <wps:cNvSpPr/>
                      <wps:spPr>
                        <a:xfrm>
                          <a:off x="509016" y="62484"/>
                          <a:ext cx="86266" cy="149458"/>
                        </a:xfrm>
                        <a:prstGeom prst="rect">
                          <a:avLst/>
                        </a:prstGeom>
                        <a:ln>
                          <a:noFill/>
                        </a:ln>
                      </wps:spPr>
                      <wps:txbx>
                        <w:txbxContent>
                          <w:p w:rsidR="00D52F44" w:rsidRDefault="002A0D0C">
                            <w:pPr>
                              <w:spacing w:after="160" w:line="259" w:lineRule="auto"/>
                              <w:ind w:left="0" w:right="0" w:firstLine="0"/>
                              <w:jc w:val="left"/>
                            </w:pPr>
                            <w:r>
                              <w:fldChar w:fldCharType="begin"/>
                            </w:r>
                            <w:r>
                              <w:instrText xml:space="preserve"> PAGE   \* MERGEFORMAT </w:instrText>
                            </w:r>
                            <w:r>
                              <w:fldChar w:fldCharType="separate"/>
                            </w:r>
                            <w:r>
                              <w:rPr>
                                <w:rFonts w:ascii="Century Gothic" w:eastAsia="Century Gothic" w:hAnsi="Century Gothic" w:cs="Century Gothic"/>
                                <w:b/>
                                <w:color w:val="4F81BD"/>
                                <w:sz w:val="18"/>
                              </w:rPr>
                              <w:t>1</w:t>
                            </w:r>
                            <w:r>
                              <w:rPr>
                                <w:rFonts w:ascii="Century Gothic" w:eastAsia="Century Gothic" w:hAnsi="Century Gothic" w:cs="Century Gothic"/>
                                <w:b/>
                                <w:color w:val="4F81BD"/>
                                <w:sz w:val="18"/>
                              </w:rPr>
                              <w:fldChar w:fldCharType="end"/>
                            </w:r>
                          </w:p>
                        </w:txbxContent>
                      </wps:txbx>
                      <wps:bodyPr horzOverflow="overflow" vert="horz" lIns="0" tIns="0" rIns="0" bIns="0" rtlCol="0">
                        <a:noAutofit/>
                      </wps:bodyPr>
                    </wps:wsp>
                    <wps:wsp>
                      <wps:cNvPr id="9276" name="Rectangle 9276"/>
                      <wps:cNvSpPr/>
                      <wps:spPr>
                        <a:xfrm>
                          <a:off x="573024" y="62484"/>
                          <a:ext cx="43133" cy="149458"/>
                        </a:xfrm>
                        <a:prstGeom prst="rect">
                          <a:avLst/>
                        </a:prstGeom>
                        <a:ln>
                          <a:noFill/>
                        </a:ln>
                      </wps:spPr>
                      <wps:txbx>
                        <w:txbxContent>
                          <w:p w:rsidR="00D52F44" w:rsidRDefault="002A0D0C">
                            <w:pPr>
                              <w:spacing w:after="160" w:line="259" w:lineRule="auto"/>
                              <w:ind w:left="0" w:right="0" w:firstLine="0"/>
                              <w:jc w:val="left"/>
                            </w:pPr>
                            <w:r>
                              <w:rPr>
                                <w:rFonts w:ascii="Century Gothic" w:eastAsia="Century Gothic" w:hAnsi="Century Gothic" w:cs="Century Gothic"/>
                                <w:b/>
                                <w:color w:val="4F81BD"/>
                                <w:sz w:val="18"/>
                              </w:rPr>
                              <w:t xml:space="preserve"> </w:t>
                            </w:r>
                          </w:p>
                        </w:txbxContent>
                      </wps:txbx>
                      <wps:bodyPr horzOverflow="overflow" vert="horz" lIns="0" tIns="0" rIns="0" bIns="0" rtlCol="0">
                        <a:noAutofit/>
                      </wps:bodyPr>
                    </wps:wsp>
                    <wps:wsp>
                      <wps:cNvPr id="9277" name="Rectangle 9277"/>
                      <wps:cNvSpPr/>
                      <wps:spPr>
                        <a:xfrm>
                          <a:off x="710184" y="50292"/>
                          <a:ext cx="808988" cy="156905"/>
                        </a:xfrm>
                        <a:prstGeom prst="rect">
                          <a:avLst/>
                        </a:prstGeom>
                        <a:ln>
                          <a:noFill/>
                        </a:ln>
                      </wps:spPr>
                      <wps:txbx>
                        <w:txbxContent>
                          <w:p w:rsidR="00D52F44" w:rsidRDefault="002A0D0C">
                            <w:pPr>
                              <w:spacing w:after="160" w:line="259" w:lineRule="auto"/>
                              <w:ind w:left="0" w:right="0" w:firstLine="0"/>
                              <w:jc w:val="left"/>
                            </w:pPr>
                            <w:r>
                              <w:rPr>
                                <w:sz w:val="18"/>
                              </w:rPr>
                              <w:t xml:space="preserve">HPS Equality </w:t>
                            </w:r>
                          </w:p>
                        </w:txbxContent>
                      </wps:txbx>
                      <wps:bodyPr horzOverflow="overflow" vert="horz" lIns="0" tIns="0" rIns="0" bIns="0" rtlCol="0">
                        <a:noAutofit/>
                      </wps:bodyPr>
                    </wps:wsp>
                    <wps:wsp>
                      <wps:cNvPr id="9278" name="Rectangle 9278"/>
                      <wps:cNvSpPr/>
                      <wps:spPr>
                        <a:xfrm>
                          <a:off x="1319784" y="50292"/>
                          <a:ext cx="945673" cy="156905"/>
                        </a:xfrm>
                        <a:prstGeom prst="rect">
                          <a:avLst/>
                        </a:prstGeom>
                        <a:ln>
                          <a:noFill/>
                        </a:ln>
                      </wps:spPr>
                      <wps:txbx>
                        <w:txbxContent>
                          <w:p w:rsidR="00D52F44" w:rsidRDefault="002A0D0C">
                            <w:pPr>
                              <w:spacing w:after="160" w:line="259" w:lineRule="auto"/>
                              <w:ind w:left="0" w:right="0" w:firstLine="0"/>
                              <w:jc w:val="left"/>
                            </w:pPr>
                            <w:r>
                              <w:rPr>
                                <w:sz w:val="18"/>
                              </w:rPr>
                              <w:t>Policy June 202</w:t>
                            </w:r>
                          </w:p>
                        </w:txbxContent>
                      </wps:txbx>
                      <wps:bodyPr horzOverflow="overflow" vert="horz" lIns="0" tIns="0" rIns="0" bIns="0" rtlCol="0">
                        <a:noAutofit/>
                      </wps:bodyPr>
                    </wps:wsp>
                    <wps:wsp>
                      <wps:cNvPr id="9279" name="Rectangle 9279"/>
                      <wps:cNvSpPr/>
                      <wps:spPr>
                        <a:xfrm>
                          <a:off x="2029968" y="50292"/>
                          <a:ext cx="78101" cy="156905"/>
                        </a:xfrm>
                        <a:prstGeom prst="rect">
                          <a:avLst/>
                        </a:prstGeom>
                        <a:ln>
                          <a:noFill/>
                        </a:ln>
                      </wps:spPr>
                      <wps:txbx>
                        <w:txbxContent>
                          <w:p w:rsidR="00D52F44" w:rsidRDefault="002A0D0C">
                            <w:pPr>
                              <w:spacing w:after="160" w:line="259" w:lineRule="auto"/>
                              <w:ind w:left="0" w:right="0" w:firstLine="0"/>
                              <w:jc w:val="left"/>
                            </w:pPr>
                            <w:r>
                              <w:rPr>
                                <w:sz w:val="18"/>
                              </w:rPr>
                              <w:t>2</w:t>
                            </w:r>
                          </w:p>
                        </w:txbxContent>
                      </wps:txbx>
                      <wps:bodyPr horzOverflow="overflow" vert="horz" lIns="0" tIns="0" rIns="0" bIns="0" rtlCol="0">
                        <a:noAutofit/>
                      </wps:bodyPr>
                    </wps:wsp>
                    <wps:wsp>
                      <wps:cNvPr id="9280" name="Rectangle 9280"/>
                      <wps:cNvSpPr/>
                      <wps:spPr>
                        <a:xfrm>
                          <a:off x="2084832" y="50292"/>
                          <a:ext cx="34814" cy="156905"/>
                        </a:xfrm>
                        <a:prstGeom prst="rect">
                          <a:avLst/>
                        </a:prstGeom>
                        <a:ln>
                          <a:noFill/>
                        </a:ln>
                      </wps:spPr>
                      <wps:txbx>
                        <w:txbxContent>
                          <w:p w:rsidR="00D52F44" w:rsidRDefault="002A0D0C">
                            <w:pPr>
                              <w:spacing w:after="160" w:line="259" w:lineRule="auto"/>
                              <w:ind w:left="0" w:right="0" w:firstLine="0"/>
                              <w:jc w:val="left"/>
                            </w:pPr>
                            <w:r>
                              <w:rPr>
                                <w:sz w:val="18"/>
                              </w:rPr>
                              <w:t xml:space="preserve"> </w:t>
                            </w:r>
                          </w:p>
                        </w:txbxContent>
                      </wps:txbx>
                      <wps:bodyPr horzOverflow="overflow" vert="horz" lIns="0" tIns="0" rIns="0" bIns="0" rtlCol="0">
                        <a:noAutofit/>
                      </wps:bodyPr>
                    </wps:wsp>
                    <wps:wsp>
                      <wps:cNvPr id="9575" name="Shape 9575"/>
                      <wps:cNvSpPr/>
                      <wps:spPr>
                        <a:xfrm>
                          <a:off x="0" y="0"/>
                          <a:ext cx="627888" cy="27432"/>
                        </a:xfrm>
                        <a:custGeom>
                          <a:avLst/>
                          <a:gdLst/>
                          <a:ahLst/>
                          <a:cxnLst/>
                          <a:rect l="0" t="0" r="0" b="0"/>
                          <a:pathLst>
                            <a:path w="627888" h="27432">
                              <a:moveTo>
                                <a:pt x="0" y="0"/>
                              </a:moveTo>
                              <a:lnTo>
                                <a:pt x="627888" y="0"/>
                              </a:lnTo>
                              <a:lnTo>
                                <a:pt x="627888"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9576" name="Shape 9576"/>
                      <wps:cNvSpPr/>
                      <wps:spPr>
                        <a:xfrm>
                          <a:off x="627888"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9577" name="Shape 9577"/>
                      <wps:cNvSpPr/>
                      <wps:spPr>
                        <a:xfrm>
                          <a:off x="655320" y="0"/>
                          <a:ext cx="5541264" cy="27432"/>
                        </a:xfrm>
                        <a:custGeom>
                          <a:avLst/>
                          <a:gdLst/>
                          <a:ahLst/>
                          <a:cxnLst/>
                          <a:rect l="0" t="0" r="0" b="0"/>
                          <a:pathLst>
                            <a:path w="5541264" h="27432">
                              <a:moveTo>
                                <a:pt x="0" y="0"/>
                              </a:moveTo>
                              <a:lnTo>
                                <a:pt x="5541264" y="0"/>
                              </a:lnTo>
                              <a:lnTo>
                                <a:pt x="5541264"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9578" name="Shape 9578"/>
                      <wps:cNvSpPr/>
                      <wps:spPr>
                        <a:xfrm>
                          <a:off x="627888" y="27432"/>
                          <a:ext cx="27432" cy="164592"/>
                        </a:xfrm>
                        <a:custGeom>
                          <a:avLst/>
                          <a:gdLst/>
                          <a:ahLst/>
                          <a:cxnLst/>
                          <a:rect l="0" t="0" r="0" b="0"/>
                          <a:pathLst>
                            <a:path w="27432" h="164592">
                              <a:moveTo>
                                <a:pt x="0" y="0"/>
                              </a:moveTo>
                              <a:lnTo>
                                <a:pt x="27432" y="0"/>
                              </a:lnTo>
                              <a:lnTo>
                                <a:pt x="27432" y="164592"/>
                              </a:lnTo>
                              <a:lnTo>
                                <a:pt x="0" y="16459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w:pict>
            <v:group id="Group 9270" o:spid="_x0000_s1037" style="position:absolute;left:0;text-align:left;margin-left:1in;margin-top:780.25pt;width:487.9pt;height:15.1pt;z-index:251660288;mso-position-horizontal-relative:page;mso-position-vertical-relative:page" coordsize="61965,1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">
              <v:rect id="Rectangle 9275" o:spid="_x0000_s1038" style="position:absolute;left:5090;top:624;width:862;height:1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" filled="f" stroked="f">
                <v:textbox inset="0,0,0,0">
                  <w:txbxContent>
                    <w:p w:rsidR="00D52F44" w:rsidRDefault="002A0D0C">
                      <w:pPr>
                        <w:spacing w:after="160" w:line="259" w:lineRule="auto"/>
                        <w:ind w:left="0" w:right="0" w:firstLine="0"/>
                        <w:jc w:val="left"/>
                      </w:pPr>
                      <w:r>
                        <w:fldChar w:fldCharType="begin"/>
                      </w:r>
                      <w:r>
                        <w:instrText xml:space="preserve"> PAGE   \* MERGEFORMAT </w:instrText>
                      </w:r>
                      <w:r>
                        <w:fldChar w:fldCharType="separate"/>
                      </w:r>
                      <w:r>
                        <w:rPr>
                          <w:rFonts w:ascii="Century Gothic" w:eastAsia="Century Gothic" w:hAnsi="Century Gothic" w:cs="Century Gothic"/>
                          <w:b/>
                          <w:color w:val="4F81BD"/>
                          <w:sz w:val="18"/>
                        </w:rPr>
                        <w:t>1</w:t>
                      </w:r>
                      <w:r>
                        <w:rPr>
                          <w:rFonts w:ascii="Century Gothic" w:eastAsia="Century Gothic" w:hAnsi="Century Gothic" w:cs="Century Gothic"/>
                          <w:b/>
                          <w:color w:val="4F81BD"/>
                          <w:sz w:val="18"/>
                        </w:rPr>
                        <w:fldChar w:fldCharType="end"/>
                      </w:r>
                    </w:p>
                  </w:txbxContent>
                </v:textbox>
              </v:rect>
              <v:rect id="Rectangle 9276" o:spid="_x0000_s1039" style="position:absolute;left:5730;top:624;width:431;height:1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" filled="f" stroked="f">
                <v:textbox inset="0,0,0,0">
                  <w:txbxContent>
                    <w:p w:rsidR="00D52F44" w:rsidRDefault="002A0D0C">
                      <w:pPr>
                        <w:spacing w:after="160" w:line="259" w:lineRule="auto"/>
                        <w:ind w:left="0" w:right="0" w:firstLine="0"/>
                        <w:jc w:val="left"/>
                      </w:pPr>
                      <w:r>
                        <w:rPr>
                          <w:rFonts w:ascii="Century Gothic" w:eastAsia="Century Gothic" w:hAnsi="Century Gothic" w:cs="Century Gothic"/>
                          <w:b/>
                          <w:color w:val="4F81BD"/>
                          <w:sz w:val="18"/>
                        </w:rPr>
                        <w:t xml:space="preserve"> </w:t>
                      </w:r>
                    </w:p>
                  </w:txbxContent>
                </v:textbox>
              </v:rect>
              <v:rect id="Rectangle 9277" o:spid="_x0000_s1040" style="position:absolute;left:7101;top:502;width:8090;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" filled="f" stroked="f">
                <v:textbox inset="0,0,0,0">
                  <w:txbxContent>
                    <w:p w:rsidR="00D52F44" w:rsidRDefault="002A0D0C">
                      <w:pPr>
                        <w:spacing w:after="160" w:line="259" w:lineRule="auto"/>
                        <w:ind w:left="0" w:right="0" w:firstLine="0"/>
                        <w:jc w:val="left"/>
                      </w:pPr>
                      <w:r>
                        <w:rPr>
                          <w:sz w:val="18"/>
                        </w:rPr>
                        <w:t xml:space="preserve">HPS Equality </w:t>
                      </w:r>
                    </w:p>
                  </w:txbxContent>
                </v:textbox>
              </v:rect>
              <v:rect id="Rectangle 9278" o:spid="_x0000_s1041" style="position:absolute;left:13197;top:502;width:9457;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" filled="f" stroked="f">
                <v:textbox inset="0,0,0,0">
                  <w:txbxContent>
                    <w:p w:rsidR="00D52F44" w:rsidRDefault="002A0D0C">
                      <w:pPr>
                        <w:spacing w:after="160" w:line="259" w:lineRule="auto"/>
                        <w:ind w:left="0" w:right="0" w:firstLine="0"/>
                        <w:jc w:val="left"/>
                      </w:pPr>
                      <w:r>
                        <w:rPr>
                          <w:sz w:val="18"/>
                        </w:rPr>
                        <w:t>Policy June 202</w:t>
                      </w:r>
                    </w:p>
                  </w:txbxContent>
                </v:textbox>
              </v:rect>
              <v:rect id="Rectangle 9279" o:spid="_x0000_s1042" style="position:absolute;left:20299;top:502;width:781;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" filled="f" stroked="f">
                <v:textbox inset="0,0,0,0">
                  <w:txbxContent>
                    <w:p w:rsidR="00D52F44" w:rsidRDefault="002A0D0C">
                      <w:pPr>
                        <w:spacing w:after="160" w:line="259" w:lineRule="auto"/>
                        <w:ind w:left="0" w:right="0" w:firstLine="0"/>
                        <w:jc w:val="left"/>
                      </w:pPr>
                      <w:r>
                        <w:rPr>
                          <w:sz w:val="18"/>
                        </w:rPr>
                        <w:t>2</w:t>
                      </w:r>
                    </w:p>
                  </w:txbxContent>
                </v:textbox>
              </v:rect>
              <v:rect id="Rectangle 9280" o:spid="_x0000_s1043" style="position:absolute;left:20848;top:502;width:348;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" filled="f" stroked="f">
                <v:textbox inset="0,0,0,0">
                  <w:txbxContent>
                    <w:p w:rsidR="00D52F44" w:rsidRDefault="002A0D0C">
                      <w:pPr>
                        <w:spacing w:after="160" w:line="259" w:lineRule="auto"/>
                        <w:ind w:left="0" w:right="0" w:firstLine="0"/>
                        <w:jc w:val="left"/>
                      </w:pPr>
                      <w:r>
                        <w:rPr>
                          <w:sz w:val="18"/>
                        </w:rPr>
                        <w:t xml:space="preserve"> </w:t>
                      </w:r>
                    </w:p>
                  </w:txbxContent>
                </v:textbox>
              </v:rect>
              <v:shape id="Shape 9575" o:spid="_x0000_s1044" style="position:absolute;width:6278;height:274;visibility:visible;mso-wrap-style:square;v-text-anchor:top" coordsize="62788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" path="m,l627888,r,27432l,27432,,e" fillcolor="gray" stroked="f" strokeweight="0">
                <v:stroke miterlimit="83231f" joinstyle="miter"/>
                <v:path arrowok="t" textboxrect="0,0,627888,27432"/>
              </v:shape>
              <v:shape id="Shape 9576" o:spid="_x0000_s1045" style="position:absolute;left:6278;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" path="m,l27432,r,27432l,27432,,e" fillcolor="gray" stroked="f" strokeweight="0">
                <v:stroke miterlimit="83231f" joinstyle="miter"/>
                <v:path arrowok="t" textboxrect="0,0,27432,27432"/>
              </v:shape>
              <v:shape id="Shape 9577" o:spid="_x0000_s1046" style="position:absolute;left:6553;width:55412;height:274;visibility:visible;mso-wrap-style:square;v-text-anchor:top" coordsize="554126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" path="m,l5541264,r,27432l,27432,,e" fillcolor="gray" stroked="f" strokeweight="0">
                <v:stroke miterlimit="83231f" joinstyle="miter"/>
                <v:path arrowok="t" textboxrect="0,0,5541264,27432"/>
              </v:shape>
              <v:shape id="Shape 9578" o:spid="_x0000_s1047" style="position:absolute;left:6278;top:274;width:275;height:1646;visibility:visible;mso-wrap-style:square;v-text-anchor:top" coordsize="27432,164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" path="m,l27432,r,164592l,164592,,e" fillcolor="gray" stroked="f" strokeweight="0">
                <v:stroke miterlimit="83231f" joinstyle="miter"/>
                <v:path arrowok="t" textboxrect="0,0,27432,164592"/>
              </v:shape>
              <w10:wrap type="square" anchorx="page" anchory="page"/>
            </v:group>
          </w:pict>
        </mc:Fallback>
      </mc:AlternateContent>
    </w:r>
    <w:r>
      <w:rPr>
        <w:rFonts w:ascii="Century Gothic" w:eastAsia="Century Gothic" w:hAnsi="Century Gothic" w:cs="Century Gothic"/>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D2E" w:rsidRDefault="002A0D0C">
      <w:pPr>
        <w:spacing w:after="0" w:line="240" w:lineRule="auto"/>
      </w:pPr>
      <w:r>
        <w:separator/>
      </w:r>
    </w:p>
  </w:footnote>
  <w:footnote w:type="continuationSeparator" w:id="0">
    <w:p w:rsidR="00FB3D2E" w:rsidRDefault="002A0D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BA1" w:rsidRDefault="00185BA1">
    <w:pPr>
      <w:pStyle w:val="Header"/>
    </w:pPr>
    <w:r>
      <w:rPr>
        <w:noProof/>
      </w:rPr>
      <mc:AlternateContent>
        <mc:Choice Requires="wpg">
          <w:drawing>
            <wp:anchor distT="0" distB="0" distL="114300" distR="114300" simplePos="0" relativeHeight="251662336" behindDoc="0" locked="0" layoutInCell="1" allowOverlap="1" wp14:anchorId="3B6693E4" wp14:editId="69446EBD">
              <wp:simplePos x="0" y="0"/>
              <wp:positionH relativeFrom="page">
                <wp:posOffset>335281</wp:posOffset>
              </wp:positionH>
              <wp:positionV relativeFrom="topMargin">
                <wp:posOffset>358140</wp:posOffset>
              </wp:positionV>
              <wp:extent cx="1501140" cy="586740"/>
              <wp:effectExtent l="114300" t="57150" r="0" b="0"/>
              <wp:wrapTopAndBottom/>
              <wp:docPr id="1" name="Group 249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501140" cy="586740"/>
                        <a:chOff x="0" y="0"/>
                        <a:chExt cx="4944961" cy="2037334"/>
                      </a:xfrm>
                    </wpg:grpSpPr>
                    <wps:wsp>
                      <wps:cNvPr id="2" name="Shape 3441"/>
                      <wps:cNvSpPr/>
                      <wps:spPr>
                        <a:xfrm>
                          <a:off x="1570737" y="1295837"/>
                          <a:ext cx="367284" cy="549986"/>
                        </a:xfrm>
                        <a:custGeom>
                          <a:avLst/>
                          <a:gdLst/>
                          <a:ahLst/>
                          <a:cxnLst/>
                          <a:rect l="0" t="0" r="0" b="0"/>
                          <a:pathLst>
                            <a:path w="367284" h="549986">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w="0" cap="flat">
                          <a:noFill/>
                          <a:miter lim="127000"/>
                        </a:ln>
                        <a:effectLst/>
                      </wps:spPr>
                      <wps:bodyPr/>
                    </wps:wsp>
                    <wps:wsp>
                      <wps:cNvPr id="3" name="Shape 3442"/>
                      <wps:cNvSpPr/>
                      <wps:spPr>
                        <a:xfrm>
                          <a:off x="1561084" y="1286576"/>
                          <a:ext cx="192408" cy="568820"/>
                        </a:xfrm>
                        <a:custGeom>
                          <a:avLst/>
                          <a:gdLst/>
                          <a:ahLst/>
                          <a:cxnLst/>
                          <a:rect l="0" t="0" r="0" b="0"/>
                          <a:pathLst>
                            <a:path w="192408" h="568820">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w="0" cap="flat">
                          <a:noFill/>
                          <a:miter lim="127000"/>
                        </a:ln>
                        <a:effectLst/>
                      </wps:spPr>
                      <wps:bodyPr/>
                    </wps:wsp>
                    <wps:wsp>
                      <wps:cNvPr id="4" name="Shape 3443"/>
                      <wps:cNvSpPr/>
                      <wps:spPr>
                        <a:xfrm>
                          <a:off x="1753492" y="1326404"/>
                          <a:ext cx="193177" cy="403795"/>
                        </a:xfrm>
                        <a:custGeom>
                          <a:avLst/>
                          <a:gdLst/>
                          <a:ahLst/>
                          <a:cxnLst/>
                          <a:rect l="0" t="0" r="0" b="0"/>
                          <a:pathLst>
                            <a:path w="193177" h="403795">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w="0" cap="flat">
                          <a:noFill/>
                          <a:miter lim="127000"/>
                        </a:ln>
                        <a:effectLst/>
                      </wps:spPr>
                      <wps:bodyPr/>
                    </wps:wsp>
                    <wps:wsp>
                      <wps:cNvPr id="5" name="Shape 3444"/>
                      <wps:cNvSpPr/>
                      <wps:spPr>
                        <a:xfrm>
                          <a:off x="1950903" y="957560"/>
                          <a:ext cx="377571" cy="374028"/>
                        </a:xfrm>
                        <a:custGeom>
                          <a:avLst/>
                          <a:gdLst/>
                          <a:ahLst/>
                          <a:cxnLst/>
                          <a:rect l="0" t="0" r="0" b="0"/>
                          <a:pathLst>
                            <a:path w="377571" h="374028">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w="0" cap="flat">
                          <a:noFill/>
                          <a:miter lim="127000"/>
                        </a:ln>
                        <a:effectLst/>
                      </wps:spPr>
                      <wps:bodyPr/>
                    </wps:wsp>
                    <wps:wsp>
                      <wps:cNvPr id="6" name="Shape 3445"/>
                      <wps:cNvSpPr/>
                      <wps:spPr>
                        <a:xfrm>
                          <a:off x="1941258" y="1244597"/>
                          <a:ext cx="195639" cy="96583"/>
                        </a:xfrm>
                        <a:custGeom>
                          <a:avLst/>
                          <a:gdLst/>
                          <a:ahLst/>
                          <a:cxnLst/>
                          <a:rect l="0" t="0" r="0" b="0"/>
                          <a:pathLst>
                            <a:path w="195639" h="96583">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w="0" cap="flat">
                          <a:noFill/>
                          <a:miter lim="127000"/>
                        </a:ln>
                        <a:effectLst/>
                      </wps:spPr>
                      <wps:bodyPr/>
                    </wps:wsp>
                    <wps:wsp>
                      <wps:cNvPr id="7" name="Shape 3446"/>
                      <wps:cNvSpPr/>
                      <wps:spPr>
                        <a:xfrm>
                          <a:off x="2050808" y="948331"/>
                          <a:ext cx="86089" cy="166432"/>
                        </a:xfrm>
                        <a:custGeom>
                          <a:avLst/>
                          <a:gdLst/>
                          <a:ahLst/>
                          <a:cxnLst/>
                          <a:rect l="0" t="0" r="0" b="0"/>
                          <a:pathLst>
                            <a:path w="86089" h="166432">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w="0" cap="flat">
                          <a:noFill/>
                          <a:miter lim="127000"/>
                        </a:ln>
                        <a:effectLst/>
                      </wps:spPr>
                      <wps:bodyPr/>
                    </wps:wsp>
                    <wps:wsp>
                      <wps:cNvPr id="8" name="Shape 3447"/>
                      <wps:cNvSpPr/>
                      <wps:spPr>
                        <a:xfrm>
                          <a:off x="2136896" y="1084997"/>
                          <a:ext cx="116908" cy="178878"/>
                        </a:xfrm>
                        <a:custGeom>
                          <a:avLst/>
                          <a:gdLst/>
                          <a:ahLst/>
                          <a:cxnLst/>
                          <a:rect l="0" t="0" r="0" b="0"/>
                          <a:pathLst>
                            <a:path w="116908" h="17887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w="0" cap="flat">
                          <a:noFill/>
                          <a:miter lim="127000"/>
                        </a:ln>
                        <a:effectLst/>
                      </wps:spPr>
                      <wps:bodyPr/>
                    </wps:wsp>
                    <wps:wsp>
                      <wps:cNvPr id="9" name="Shape 3448"/>
                      <wps:cNvSpPr/>
                      <wps:spPr>
                        <a:xfrm>
                          <a:off x="2136896" y="968990"/>
                          <a:ext cx="201884" cy="365780"/>
                        </a:xfrm>
                        <a:custGeom>
                          <a:avLst/>
                          <a:gdLst/>
                          <a:ahLst/>
                          <a:cxnLst/>
                          <a:rect l="0" t="0" r="0" b="0"/>
                          <a:pathLst>
                            <a:path w="201884" h="365780">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w="0" cap="flat">
                          <a:noFill/>
                          <a:miter lim="127000"/>
                        </a:ln>
                        <a:effectLst/>
                      </wps:spPr>
                      <wps:bodyPr/>
                    </wps:wsp>
                    <wps:wsp>
                      <wps:cNvPr id="10" name="Shape 3449"/>
                      <wps:cNvSpPr/>
                      <wps:spPr>
                        <a:xfrm>
                          <a:off x="2175596" y="689275"/>
                          <a:ext cx="108992" cy="217439"/>
                        </a:xfrm>
                        <a:custGeom>
                          <a:avLst/>
                          <a:gdLst/>
                          <a:ahLst/>
                          <a:cxnLst/>
                          <a:rect l="0" t="0" r="0" b="0"/>
                          <a:pathLst>
                            <a:path w="108992" h="217439">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w="0" cap="flat">
                          <a:noFill/>
                          <a:miter lim="127000"/>
                        </a:ln>
                        <a:effectLst/>
                      </wps:spPr>
                      <wps:bodyPr/>
                    </wps:wsp>
                    <wps:wsp>
                      <wps:cNvPr id="11" name="Shape 3450"/>
                      <wps:cNvSpPr/>
                      <wps:spPr>
                        <a:xfrm>
                          <a:off x="2284588" y="689244"/>
                          <a:ext cx="108991" cy="217500"/>
                        </a:xfrm>
                        <a:custGeom>
                          <a:avLst/>
                          <a:gdLst/>
                          <a:ahLst/>
                          <a:cxnLst/>
                          <a:rect l="0" t="0" r="0" b="0"/>
                          <a:pathLst>
                            <a:path w="108991" h="217500">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w="0" cap="flat">
                          <a:noFill/>
                          <a:miter lim="127000"/>
                        </a:ln>
                        <a:effectLst/>
                      </wps:spPr>
                      <wps:bodyPr/>
                    </wps:wsp>
                    <wps:wsp>
                      <wps:cNvPr id="12" name="Shape 3451"/>
                      <wps:cNvSpPr/>
                      <wps:spPr>
                        <a:xfrm>
                          <a:off x="2442099" y="687886"/>
                          <a:ext cx="217970" cy="217513"/>
                        </a:xfrm>
                        <a:custGeom>
                          <a:avLst/>
                          <a:gdLst/>
                          <a:ahLst/>
                          <a:cxnLst/>
                          <a:rect l="0" t="0" r="0" b="0"/>
                          <a:pathLst>
                            <a:path w="217970" h="217513">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w="0" cap="flat">
                          <a:noFill/>
                          <a:miter lim="127000"/>
                        </a:ln>
                        <a:effectLst/>
                      </wps:spPr>
                      <wps:bodyPr/>
                    </wps:wsp>
                    <wps:wsp>
                      <wps:cNvPr id="13" name="Shape 3452"/>
                      <wps:cNvSpPr/>
                      <wps:spPr>
                        <a:xfrm>
                          <a:off x="2700956" y="689333"/>
                          <a:ext cx="108763" cy="217315"/>
                        </a:xfrm>
                        <a:custGeom>
                          <a:avLst/>
                          <a:gdLst/>
                          <a:ahLst/>
                          <a:cxnLst/>
                          <a:rect l="0" t="0" r="0" b="0"/>
                          <a:pathLst>
                            <a:path w="108763" h="217315">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w="0" cap="flat">
                          <a:noFill/>
                          <a:miter lim="127000"/>
                        </a:ln>
                        <a:effectLst/>
                      </wps:spPr>
                      <wps:bodyPr/>
                    </wps:wsp>
                    <wps:wsp>
                      <wps:cNvPr id="14" name="Shape 3453"/>
                      <wps:cNvSpPr/>
                      <wps:spPr>
                        <a:xfrm>
                          <a:off x="2809719" y="620482"/>
                          <a:ext cx="109220" cy="286258"/>
                        </a:xfrm>
                        <a:custGeom>
                          <a:avLst/>
                          <a:gdLst/>
                          <a:ahLst/>
                          <a:cxnLst/>
                          <a:rect l="0" t="0" r="0" b="0"/>
                          <a:pathLst>
                            <a:path w="109220" h="286258">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w="0" cap="flat">
                          <a:noFill/>
                          <a:miter lim="127000"/>
                        </a:ln>
                        <a:effectLst/>
                      </wps:spPr>
                      <wps:bodyPr/>
                    </wps:wsp>
                    <wps:wsp>
                      <wps:cNvPr id="15" name="Shape 3454"/>
                      <wps:cNvSpPr/>
                      <wps:spPr>
                        <a:xfrm>
                          <a:off x="2966092" y="689234"/>
                          <a:ext cx="108776" cy="218110"/>
                        </a:xfrm>
                        <a:custGeom>
                          <a:avLst/>
                          <a:gdLst/>
                          <a:ahLst/>
                          <a:cxnLst/>
                          <a:rect l="0" t="0" r="0" b="0"/>
                          <a:pathLst>
                            <a:path w="108776" h="218110">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w="0" cap="flat">
                          <a:noFill/>
                          <a:miter lim="127000"/>
                        </a:ln>
                        <a:effectLst/>
                      </wps:spPr>
                      <wps:bodyPr/>
                    </wps:wsp>
                    <wps:wsp>
                      <wps:cNvPr id="16" name="Shape 3455"/>
                      <wps:cNvSpPr/>
                      <wps:spPr>
                        <a:xfrm>
                          <a:off x="3074867" y="839336"/>
                          <a:ext cx="67018" cy="67410"/>
                        </a:xfrm>
                        <a:custGeom>
                          <a:avLst/>
                          <a:gdLst/>
                          <a:ahLst/>
                          <a:cxnLst/>
                          <a:rect l="0" t="0" r="0" b="0"/>
                          <a:pathLst>
                            <a:path w="67018" h="67410">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w="0" cap="flat">
                          <a:noFill/>
                          <a:miter lim="127000"/>
                        </a:ln>
                        <a:effectLst/>
                      </wps:spPr>
                      <wps:bodyPr/>
                    </wps:wsp>
                    <wps:wsp>
                      <wps:cNvPr id="19" name="Shape 3456"/>
                      <wps:cNvSpPr/>
                      <wps:spPr>
                        <a:xfrm>
                          <a:off x="3074867" y="689237"/>
                          <a:ext cx="109207" cy="133766"/>
                        </a:xfrm>
                        <a:custGeom>
                          <a:avLst/>
                          <a:gdLst/>
                          <a:ahLst/>
                          <a:cxnLst/>
                          <a:rect l="0" t="0" r="0" b="0"/>
                          <a:pathLst>
                            <a:path w="109207" h="133766">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w="0" cap="flat">
                          <a:noFill/>
                          <a:miter lim="127000"/>
                        </a:ln>
                        <a:effectLst/>
                      </wps:spPr>
                      <wps:bodyPr/>
                    </wps:wsp>
                    <wps:wsp>
                      <wps:cNvPr id="20" name="Shape 3457"/>
                      <wps:cNvSpPr/>
                      <wps:spPr>
                        <a:xfrm>
                          <a:off x="3211776" y="687596"/>
                          <a:ext cx="194018" cy="219151"/>
                        </a:xfrm>
                        <a:custGeom>
                          <a:avLst/>
                          <a:gdLst/>
                          <a:ahLst/>
                          <a:cxnLst/>
                          <a:rect l="0" t="0" r="0" b="0"/>
                          <a:pathLst>
                            <a:path w="194018" h="219151">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w="0" cap="flat">
                          <a:noFill/>
                          <a:miter lim="127000"/>
                        </a:ln>
                        <a:effectLst/>
                      </wps:spPr>
                      <wps:bodyPr/>
                    </wps:wsp>
                    <wps:wsp>
                      <wps:cNvPr id="21" name="Shape 3458"/>
                      <wps:cNvSpPr/>
                      <wps:spPr>
                        <a:xfrm>
                          <a:off x="3451936" y="690581"/>
                          <a:ext cx="57962" cy="217526"/>
                        </a:xfrm>
                        <a:custGeom>
                          <a:avLst/>
                          <a:gdLst/>
                          <a:ahLst/>
                          <a:cxnLst/>
                          <a:rect l="0" t="0" r="0" b="0"/>
                          <a:pathLst>
                            <a:path w="57962" h="217526">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w="0" cap="flat">
                          <a:noFill/>
                          <a:miter lim="127000"/>
                        </a:ln>
                        <a:effectLst/>
                      </wps:spPr>
                      <wps:bodyPr/>
                    </wps:wsp>
                    <wps:wsp>
                      <wps:cNvPr id="22" name="Shape 3459"/>
                      <wps:cNvSpPr/>
                      <wps:spPr>
                        <a:xfrm>
                          <a:off x="3451936" y="621823"/>
                          <a:ext cx="57962" cy="58420"/>
                        </a:xfrm>
                        <a:custGeom>
                          <a:avLst/>
                          <a:gdLst/>
                          <a:ahLst/>
                          <a:cxnLst/>
                          <a:rect l="0" t="0" r="0" b="0"/>
                          <a:pathLst>
                            <a:path w="57962" h="58420">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w="0" cap="flat">
                          <a:noFill/>
                          <a:miter lim="127000"/>
                        </a:ln>
                        <a:effectLst/>
                      </wps:spPr>
                      <wps:bodyPr/>
                    </wps:wsp>
                    <wps:wsp>
                      <wps:cNvPr id="23" name="Shape 3460"/>
                      <wps:cNvSpPr/>
                      <wps:spPr>
                        <a:xfrm>
                          <a:off x="3561591" y="620926"/>
                          <a:ext cx="109651" cy="286271"/>
                        </a:xfrm>
                        <a:custGeom>
                          <a:avLst/>
                          <a:gdLst/>
                          <a:ahLst/>
                          <a:cxnLst/>
                          <a:rect l="0" t="0" r="0" b="0"/>
                          <a:pathLst>
                            <a:path w="109651" h="28627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w="0" cap="flat">
                          <a:noFill/>
                          <a:miter lim="127000"/>
                        </a:ln>
                        <a:effectLst/>
                      </wps:spPr>
                      <wps:bodyPr/>
                    </wps:wsp>
                    <wps:wsp>
                      <wps:cNvPr id="25" name="Shape 3461"/>
                      <wps:cNvSpPr/>
                      <wps:spPr>
                        <a:xfrm>
                          <a:off x="3712142" y="620926"/>
                          <a:ext cx="109651" cy="286271"/>
                        </a:xfrm>
                        <a:custGeom>
                          <a:avLst/>
                          <a:gdLst/>
                          <a:ahLst/>
                          <a:cxnLst/>
                          <a:rect l="0" t="0" r="0" b="0"/>
                          <a:pathLst>
                            <a:path w="109651" h="28627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w="0" cap="flat">
                          <a:noFill/>
                          <a:miter lim="127000"/>
                        </a:ln>
                        <a:effectLst/>
                      </wps:spPr>
                      <wps:bodyPr/>
                    </wps:wsp>
                    <wps:wsp>
                      <wps:cNvPr id="26" name="Shape 3462"/>
                      <wps:cNvSpPr/>
                      <wps:spPr>
                        <a:xfrm>
                          <a:off x="3859524" y="689234"/>
                          <a:ext cx="108763" cy="218110"/>
                        </a:xfrm>
                        <a:custGeom>
                          <a:avLst/>
                          <a:gdLst/>
                          <a:ahLst/>
                          <a:cxnLst/>
                          <a:rect l="0" t="0" r="0" b="0"/>
                          <a:pathLst>
                            <a:path w="108763" h="218110">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w="0" cap="flat">
                          <a:noFill/>
                          <a:miter lim="127000"/>
                        </a:ln>
                        <a:effectLst/>
                      </wps:spPr>
                      <wps:bodyPr/>
                    </wps:wsp>
                    <wps:wsp>
                      <wps:cNvPr id="28" name="Shape 3463"/>
                      <wps:cNvSpPr/>
                      <wps:spPr>
                        <a:xfrm>
                          <a:off x="3968287" y="839336"/>
                          <a:ext cx="67018" cy="67412"/>
                        </a:xfrm>
                        <a:custGeom>
                          <a:avLst/>
                          <a:gdLst/>
                          <a:ahLst/>
                          <a:cxnLst/>
                          <a:rect l="0" t="0" r="0" b="0"/>
                          <a:pathLst>
                            <a:path w="67018" h="67412">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w="0" cap="flat">
                          <a:noFill/>
                          <a:miter lim="127000"/>
                        </a:ln>
                        <a:effectLst/>
                      </wps:spPr>
                      <wps:bodyPr/>
                    </wps:wsp>
                    <wps:wsp>
                      <wps:cNvPr id="29" name="Shape 3464"/>
                      <wps:cNvSpPr/>
                      <wps:spPr>
                        <a:xfrm>
                          <a:off x="3968287" y="689234"/>
                          <a:ext cx="109220" cy="133769"/>
                        </a:xfrm>
                        <a:custGeom>
                          <a:avLst/>
                          <a:gdLst/>
                          <a:ahLst/>
                          <a:cxnLst/>
                          <a:rect l="0" t="0" r="0" b="0"/>
                          <a:pathLst>
                            <a:path w="109220" h="133769">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w="0" cap="flat">
                          <a:noFill/>
                          <a:miter lim="127000"/>
                        </a:ln>
                        <a:effectLst/>
                      </wps:spPr>
                      <wps:bodyPr/>
                    </wps:wsp>
                    <wps:wsp>
                      <wps:cNvPr id="30" name="Shape 3465"/>
                      <wps:cNvSpPr/>
                      <wps:spPr>
                        <a:xfrm>
                          <a:off x="3246530" y="973072"/>
                          <a:ext cx="125222" cy="174638"/>
                        </a:xfrm>
                        <a:custGeom>
                          <a:avLst/>
                          <a:gdLst/>
                          <a:ahLst/>
                          <a:cxnLst/>
                          <a:rect l="0" t="0" r="0" b="0"/>
                          <a:pathLst>
                            <a:path w="125222" h="174638">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w="0" cap="flat">
                          <a:noFill/>
                          <a:miter lim="127000"/>
                        </a:ln>
                        <a:effectLst/>
                      </wps:spPr>
                      <wps:bodyPr/>
                    </wps:wsp>
                    <wps:wsp>
                      <wps:cNvPr id="31" name="Shape 3466"/>
                      <wps:cNvSpPr/>
                      <wps:spPr>
                        <a:xfrm>
                          <a:off x="3411035" y="1025254"/>
                          <a:ext cx="104711" cy="121158"/>
                        </a:xfrm>
                        <a:custGeom>
                          <a:avLst/>
                          <a:gdLst/>
                          <a:ahLst/>
                          <a:cxnLst/>
                          <a:rect l="0" t="0" r="0" b="0"/>
                          <a:pathLst>
                            <a:path w="104711" h="121158">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w="0" cap="flat">
                          <a:noFill/>
                          <a:miter lim="127000"/>
                        </a:ln>
                        <a:effectLst/>
                      </wps:spPr>
                      <wps:bodyPr/>
                    </wps:wsp>
                    <wps:wsp>
                      <wps:cNvPr id="32" name="Shape 3467"/>
                      <wps:cNvSpPr/>
                      <wps:spPr>
                        <a:xfrm>
                          <a:off x="3561227" y="975045"/>
                          <a:ext cx="111963" cy="170701"/>
                        </a:xfrm>
                        <a:custGeom>
                          <a:avLst/>
                          <a:gdLst/>
                          <a:ahLst/>
                          <a:cxnLst/>
                          <a:rect l="0" t="0" r="0" b="0"/>
                          <a:pathLst>
                            <a:path w="111963" h="170701">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w="0" cap="flat">
                          <a:noFill/>
                          <a:miter lim="127000"/>
                        </a:ln>
                        <a:effectLst/>
                      </wps:spPr>
                      <wps:bodyPr/>
                    </wps:wsp>
                    <wps:wsp>
                      <wps:cNvPr id="33" name="Shape 3468"/>
                      <wps:cNvSpPr/>
                      <wps:spPr>
                        <a:xfrm>
                          <a:off x="3717064" y="1025289"/>
                          <a:ext cx="60141" cy="121085"/>
                        </a:xfrm>
                        <a:custGeom>
                          <a:avLst/>
                          <a:gdLst/>
                          <a:ahLst/>
                          <a:cxnLst/>
                          <a:rect l="0" t="0" r="0" b="0"/>
                          <a:pathLst>
                            <a:path w="60141" h="121085">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w="0" cap="flat">
                          <a:noFill/>
                          <a:miter lim="127000"/>
                        </a:ln>
                        <a:effectLst/>
                      </wps:spPr>
                      <wps:bodyPr/>
                    </wps:wsp>
                    <wps:wsp>
                      <wps:cNvPr id="34" name="Shape 3469"/>
                      <wps:cNvSpPr/>
                      <wps:spPr>
                        <a:xfrm>
                          <a:off x="3777204" y="1025258"/>
                          <a:ext cx="60154" cy="121145"/>
                        </a:xfrm>
                        <a:custGeom>
                          <a:avLst/>
                          <a:gdLst/>
                          <a:ahLst/>
                          <a:cxnLst/>
                          <a:rect l="0" t="0" r="0" b="0"/>
                          <a:pathLst>
                            <a:path w="60154" h="121145">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w="0" cap="flat">
                          <a:noFill/>
                          <a:miter lim="127000"/>
                        </a:ln>
                        <a:effectLst/>
                      </wps:spPr>
                      <wps:bodyPr/>
                    </wps:wsp>
                    <wps:wsp>
                      <wps:cNvPr id="35" name="Shape 3470"/>
                      <wps:cNvSpPr/>
                      <wps:spPr>
                        <a:xfrm>
                          <a:off x="3877284" y="1025285"/>
                          <a:ext cx="60141" cy="121092"/>
                        </a:xfrm>
                        <a:custGeom>
                          <a:avLst/>
                          <a:gdLst/>
                          <a:ahLst/>
                          <a:cxnLst/>
                          <a:rect l="0" t="0" r="0" b="0"/>
                          <a:pathLst>
                            <a:path w="60141" h="121092">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w="0" cap="flat">
                          <a:noFill/>
                          <a:miter lim="127000"/>
                        </a:ln>
                        <a:effectLst/>
                      </wps:spPr>
                      <wps:bodyPr/>
                    </wps:wsp>
                    <wps:wsp>
                      <wps:cNvPr id="36" name="Shape 3471"/>
                      <wps:cNvSpPr/>
                      <wps:spPr>
                        <a:xfrm>
                          <a:off x="3937425" y="1025258"/>
                          <a:ext cx="60141" cy="121145"/>
                        </a:xfrm>
                        <a:custGeom>
                          <a:avLst/>
                          <a:gdLst/>
                          <a:ahLst/>
                          <a:cxnLst/>
                          <a:rect l="0" t="0" r="0" b="0"/>
                          <a:pathLst>
                            <a:path w="60141" h="121145">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w="0" cap="flat">
                          <a:noFill/>
                          <a:miter lim="127000"/>
                        </a:ln>
                        <a:effectLst/>
                      </wps:spPr>
                      <wps:bodyPr/>
                    </wps:wsp>
                    <wps:wsp>
                      <wps:cNvPr id="37" name="Shape 3472"/>
                      <wps:cNvSpPr/>
                      <wps:spPr>
                        <a:xfrm>
                          <a:off x="4039252" y="975044"/>
                          <a:ext cx="48006" cy="170485"/>
                        </a:xfrm>
                        <a:custGeom>
                          <a:avLst/>
                          <a:gdLst/>
                          <a:ahLst/>
                          <a:cxnLst/>
                          <a:rect l="0" t="0" r="0" b="0"/>
                          <a:pathLst>
                            <a:path w="48006" h="170485">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w="0" cap="flat">
                          <a:noFill/>
                          <a:miter lim="127000"/>
                        </a:ln>
                        <a:effectLst/>
                      </wps:spPr>
                      <wps:bodyPr/>
                    </wps:wsp>
                    <wps:wsp>
                      <wps:cNvPr id="38" name="Shape 3473"/>
                      <wps:cNvSpPr/>
                      <wps:spPr>
                        <a:xfrm>
                          <a:off x="1213801" y="190838"/>
                          <a:ext cx="912495" cy="912495"/>
                        </a:xfrm>
                        <a:custGeom>
                          <a:avLst/>
                          <a:gdLst/>
                          <a:ahLst/>
                          <a:cxnLst/>
                          <a:rect l="0" t="0" r="0" b="0"/>
                          <a:pathLst>
                            <a:path w="912495" h="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w="0" cap="flat">
                          <a:noFill/>
                          <a:miter lim="127000"/>
                        </a:ln>
                        <a:effectLst/>
                      </wps:spPr>
                      <wps:bodyPr/>
                    </wps:wsp>
                    <wps:wsp>
                      <wps:cNvPr id="39" name="Shape 3474"/>
                      <wps:cNvSpPr/>
                      <wps:spPr>
                        <a:xfrm>
                          <a:off x="1204875" y="181914"/>
                          <a:ext cx="465175" cy="930351"/>
                        </a:xfrm>
                        <a:custGeom>
                          <a:avLst/>
                          <a:gdLst/>
                          <a:ahLst/>
                          <a:cxnLst/>
                          <a:rect l="0" t="0" r="0" b="0"/>
                          <a:pathLst>
                            <a:path w="465175" h="930351">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w="0" cap="flat">
                          <a:noFill/>
                          <a:miter lim="127000"/>
                        </a:ln>
                        <a:effectLst/>
                      </wps:spPr>
                      <wps:bodyPr/>
                    </wps:wsp>
                    <wps:wsp>
                      <wps:cNvPr id="40" name="Shape 3475"/>
                      <wps:cNvSpPr/>
                      <wps:spPr>
                        <a:xfrm>
                          <a:off x="1670050" y="181914"/>
                          <a:ext cx="465176" cy="930351"/>
                        </a:xfrm>
                        <a:custGeom>
                          <a:avLst/>
                          <a:gdLst/>
                          <a:ahLst/>
                          <a:cxnLst/>
                          <a:rect l="0" t="0" r="0" b="0"/>
                          <a:pathLst>
                            <a:path w="465176" h="930351">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w="0" cap="flat">
                          <a:noFill/>
                          <a:miter lim="127000"/>
                        </a:ln>
                        <a:effectLst/>
                      </wps:spPr>
                      <wps:bodyPr/>
                    </wps:wsp>
                    <wps:wsp>
                      <wps:cNvPr id="41" name="Shape 3476"/>
                      <wps:cNvSpPr/>
                      <wps:spPr>
                        <a:xfrm>
                          <a:off x="1420509" y="396862"/>
                          <a:ext cx="769176" cy="532514"/>
                        </a:xfrm>
                        <a:custGeom>
                          <a:avLst/>
                          <a:gdLst/>
                          <a:ahLst/>
                          <a:cxnLst/>
                          <a:rect l="0" t="0" r="0" b="0"/>
                          <a:pathLst>
                            <a:path w="769176" h="532514">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w="0" cap="flat">
                          <a:noFill/>
                          <a:miter lim="127000"/>
                        </a:ln>
                        <a:effectLst/>
                      </wps:spPr>
                      <wps:bodyPr/>
                    </wps:wsp>
                    <wps:wsp>
                      <wps:cNvPr id="42" name="Shape 3477"/>
                      <wps:cNvSpPr/>
                      <wps:spPr>
                        <a:xfrm>
                          <a:off x="1409797" y="465431"/>
                          <a:ext cx="393593" cy="445719"/>
                        </a:xfrm>
                        <a:custGeom>
                          <a:avLst/>
                          <a:gdLst/>
                          <a:ahLst/>
                          <a:cxnLst/>
                          <a:rect l="0" t="0" r="0" b="0"/>
                          <a:pathLst>
                            <a:path w="393593" h="445719">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w="0" cap="flat">
                          <a:noFill/>
                          <a:miter lim="127000"/>
                        </a:ln>
                        <a:effectLst/>
                      </wps:spPr>
                      <wps:bodyPr/>
                    </wps:wsp>
                    <wps:wsp>
                      <wps:cNvPr id="43" name="Shape 3478"/>
                      <wps:cNvSpPr/>
                      <wps:spPr>
                        <a:xfrm>
                          <a:off x="1803390" y="386932"/>
                          <a:ext cx="397097" cy="544843"/>
                        </a:xfrm>
                        <a:custGeom>
                          <a:avLst/>
                          <a:gdLst/>
                          <a:ahLst/>
                          <a:cxnLst/>
                          <a:rect l="0" t="0" r="0" b="0"/>
                          <a:pathLst>
                            <a:path w="397097" h="544843">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w="0" cap="flat">
                          <a:noFill/>
                          <a:miter lim="127000"/>
                        </a:ln>
                        <a:effectLst/>
                      </wps:spPr>
                      <wps:bodyPr/>
                    </wps:wsp>
                    <wps:wsp>
                      <wps:cNvPr id="44" name="Shape 3479"/>
                      <wps:cNvSpPr/>
                      <wps:spPr>
                        <a:xfrm>
                          <a:off x="862795" y="949454"/>
                          <a:ext cx="742353" cy="390650"/>
                        </a:xfrm>
                        <a:custGeom>
                          <a:avLst/>
                          <a:gdLst/>
                          <a:ahLst/>
                          <a:cxnLst/>
                          <a:rect l="0" t="0" r="0" b="0"/>
                          <a:pathLst>
                            <a:path w="742353" h="390650">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w="0" cap="flat">
                          <a:noFill/>
                          <a:miter lim="127000"/>
                        </a:ln>
                        <a:effectLst/>
                      </wps:spPr>
                      <wps:bodyPr/>
                    </wps:wsp>
                    <wps:wsp>
                      <wps:cNvPr id="45" name="Shape 3480"/>
                      <wps:cNvSpPr/>
                      <wps:spPr>
                        <a:xfrm>
                          <a:off x="1010310" y="1125233"/>
                          <a:ext cx="224037" cy="139054"/>
                        </a:xfrm>
                        <a:custGeom>
                          <a:avLst/>
                          <a:gdLst/>
                          <a:ahLst/>
                          <a:cxnLst/>
                          <a:rect l="0" t="0" r="0" b="0"/>
                          <a:pathLst>
                            <a:path w="224037" h="139054">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w="0" cap="flat">
                          <a:noFill/>
                          <a:miter lim="127000"/>
                        </a:ln>
                        <a:effectLst/>
                      </wps:spPr>
                      <wps:bodyPr/>
                    </wps:wsp>
                    <wps:wsp>
                      <wps:cNvPr id="46" name="Shape 3481"/>
                      <wps:cNvSpPr/>
                      <wps:spPr>
                        <a:xfrm>
                          <a:off x="853262" y="1035238"/>
                          <a:ext cx="381085" cy="313237"/>
                        </a:xfrm>
                        <a:custGeom>
                          <a:avLst/>
                          <a:gdLst/>
                          <a:ahLst/>
                          <a:cxnLst/>
                          <a:rect l="0" t="0" r="0" b="0"/>
                          <a:pathLst>
                            <a:path w="381085" h="313237">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w="0" cap="flat">
                          <a:noFill/>
                          <a:miter lim="127000"/>
                        </a:ln>
                        <a:effectLst/>
                      </wps:spPr>
                      <wps:bodyPr/>
                    </wps:wsp>
                    <wps:wsp>
                      <wps:cNvPr id="47" name="Shape 3482"/>
                      <wps:cNvSpPr/>
                      <wps:spPr>
                        <a:xfrm>
                          <a:off x="1234347" y="1173939"/>
                          <a:ext cx="377677" cy="144614"/>
                        </a:xfrm>
                        <a:custGeom>
                          <a:avLst/>
                          <a:gdLst/>
                          <a:ahLst/>
                          <a:cxnLst/>
                          <a:rect l="0" t="0" r="0" b="0"/>
                          <a:pathLst>
                            <a:path w="377677" h="144614">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w="0" cap="flat">
                          <a:noFill/>
                          <a:miter lim="127000"/>
                        </a:ln>
                        <a:effectLst/>
                      </wps:spPr>
                      <wps:bodyPr/>
                    </wps:wsp>
                    <wps:wsp>
                      <wps:cNvPr id="48" name="Shape 3483"/>
                      <wps:cNvSpPr/>
                      <wps:spPr>
                        <a:xfrm>
                          <a:off x="1234347" y="939763"/>
                          <a:ext cx="252759" cy="206754"/>
                        </a:xfrm>
                        <a:custGeom>
                          <a:avLst/>
                          <a:gdLst/>
                          <a:ahLst/>
                          <a:cxnLst/>
                          <a:rect l="0" t="0" r="0" b="0"/>
                          <a:pathLst>
                            <a:path w="252759" h="206754">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w="0" cap="flat">
                          <a:noFill/>
                          <a:miter lim="127000"/>
                        </a:ln>
                        <a:effectLst/>
                      </wps:spPr>
                      <wps:bodyPr/>
                    </wps:wsp>
                    <wps:wsp>
                      <wps:cNvPr id="49" name="Shape 3484"/>
                      <wps:cNvSpPr/>
                      <wps:spPr>
                        <a:xfrm>
                          <a:off x="0" y="0"/>
                          <a:ext cx="4944961" cy="2037334"/>
                        </a:xfrm>
                        <a:custGeom>
                          <a:avLst/>
                          <a:gdLst/>
                          <a:ahLst/>
                          <a:cxnLst/>
                          <a:rect l="0" t="0" r="0" b="0"/>
                          <a:pathLst>
                            <a:path w="4944961" h="2037334">
                              <a:moveTo>
                                <a:pt x="0" y="2037334"/>
                              </a:moveTo>
                              <a:lnTo>
                                <a:pt x="4944961" y="2037334"/>
                              </a:lnTo>
                              <a:lnTo>
                                <a:pt x="4944961" y="0"/>
                              </a:lnTo>
                              <a:lnTo>
                                <a:pt x="0" y="0"/>
                              </a:lnTo>
                              <a:close/>
                            </a:path>
                          </a:pathLst>
                        </a:custGeom>
                        <a:noFill/>
                        <a:ln w="12700" cap="flat" cmpd="sng" algn="ctr">
                          <a:no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2203D726" id="Group 24970" o:spid="_x0000_s1026" style="position:absolute;margin-left:26.4pt;margin-top:28.2pt;width:118.2pt;height:46.2pt;z-index:251662336;mso-position-horizontal-relative:page;mso-position-vertical-relative:top-margin-area;mso-width-relative:margin;mso-height-relative:margin" coordsize="49449,20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">
              <v:shape id="Shape 3441" o:spid="_x0000_s1027" style="position:absolute;left:15707;top:12958;width:3673;height:5500;visibility:visible;mso-wrap-style:square;v-text-anchor:top" coordsize="367284,54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" path="m38214,356c60274,,77000,13894,78118,35712v25,559,533,7519,699,10605l83414,227965r2946,154749c86589,385318,85217,396100,96190,399517v11925,2070,23279,-23813,30836,-37694l172441,274688,251130,135865,287160,71742v1765,-2908,9004,-14859,15532,-21107c309029,45047,317640,40373,327228,40195v16510,-279,40056,15152,38138,36742c364427,87617,357531,98082,352387,108483r-52806,95631l124219,519938v-17907,24206,-33947,29197,-52553,29985c69418,549986,67209,549923,65050,549694r-26,c38481,547065,17628,522491,16510,492481l26,36652c26,36576,,36513,,36449v13,-13,13,-38,13,-51l13,36360v,-127,51,-228,51,-343c813,15773,17768,686,38214,356xe" fillcolor="#0097c7" stroked="f" strokeweight="0">
                <v:stroke miterlimit="83231f" joinstyle="miter"/>
                <v:path arrowok="t" textboxrect="0,0,367284,549986"/>
              </v:shape>
              <v:shape id="Shape 3442" o:spid="_x0000_s1028" style="position:absolute;left:15610;top:12865;width:1924;height:5688;visibility:visible;mso-wrap-style:square;v-text-anchor:top" coordsize="192408,56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" path="m47714,c75667,,96025,17818,97384,44463r114,1727c97676,48679,97968,52845,98095,55054r4597,181941l105689,393129v38,3924,546,5245,1778,5956c112471,396659,121336,379616,124752,373063v1232,-2363,2388,-4598,3480,-6592l173558,279489r18850,-33345l192408,285277r-1934,3419l145224,375539v-1117,2057,-2222,4166,-3390,6413c132715,399466,121399,421221,104203,418274,95517,415646,86589,409486,86423,393319l83439,237414,78842,55804v-102,-1854,-381,-5893,-546,-8268l78156,45491c77317,29248,65215,19190,48019,19266,32271,19507,19977,30759,19342,45466r76,546l19317,46495,35789,501383v927,25197,18059,45822,39839,47994c77381,549529,79146,549643,81000,549529v16853,-686,29680,-5182,45124,-26060l192408,403893r,39729l142291,533883v-21730,29489,-41898,34124,-60579,34899c81013,568808,80302,568820,79616,568820v-1994,,-3937,-89,-5867,-279c42418,565442,17831,536880,16535,502094l,46012,127,44094c1372,19799,22149,406,47714,xe" stroked="f" strokeweight="0">
                <v:stroke miterlimit="83231f" joinstyle="miter"/>
                <v:path arrowok="t" textboxrect="0,0,192408,568820"/>
              </v:shape>
              <v:shape id="Shape 3443" o:spid="_x0000_s1029" style="position:absolute;left:17534;top:13264;width:1932;height:4037;visibility:visible;mso-wrap-style:square;v-text-anchor:top" coordsize="193177,40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" path="m144320,v12535,152,27115,6286,36703,16586c189202,25375,193177,36233,192199,47218v-902,10262,-5766,19432,-10465,28283c180553,77737,179372,79972,178267,82182r-53010,96024l,403795,,364066,161198,73266v978,-1981,2248,-4394,3518,-6781c168691,58979,172451,51892,173022,45504v610,-6985,-2972,-12446,-6096,-15786c161072,23432,151953,19050,144650,19266v-8216,140,-15024,5093,-18351,8026c122984,30480,117904,37452,112659,46164l,245449,,206316,96009,36474v4522,-7505,11037,-17386,17260,-23342c122743,4737,133665,190,144320,xe" stroked="f" strokeweight="0">
                <v:stroke miterlimit="83231f" joinstyle="miter"/>
                <v:path arrowok="t" textboxrect="0,0,193177,403795"/>
              </v:shape>
              <v:shape id="Shape 3444" o:spid="_x0000_s1030" style="position:absolute;left:19509;top:9575;width:3775;height:3740;visibility:visible;mso-wrap-style:square;v-text-anchor:top" coordsize="377571,37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" path="m148450,521v18402,457,32132,19481,32170,19545l352806,228663v20130,24067,24765,56846,12103,85560c352247,342951,324891,361620,293535,362966l36004,374028r-1486,-39c14999,373520,,357289,38,337756v64,-31965,34544,-34175,34608,-34175l263779,293116v13577,-572,22238,-572,26568,-10478c292455,277825,292849,268999,287935,263106l270751,242570,127457,73025v-2730,-2870,-5067,-5728,-7214,-8573c113766,55308,109563,45364,109728,37363,110173,16497,127584,,148450,521xe" fillcolor="#f3a4c8" stroked="f" strokeweight="0">
                <v:stroke miterlimit="83231f" joinstyle="miter"/>
                <v:path arrowok="t" textboxrect="0,0,377571,374028"/>
              </v:shape>
              <v:shape id="Shape 3445" o:spid="_x0000_s1031" style="position:absolute;left:19412;top:12445;width:1956;height:966;visibility:visible;mso-wrap-style:square;v-text-anchor:top" coordsize="195639,9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" path="m195639,r,19278l44716,26161v-2387,178,-25361,2490,-25399,24575c19291,65303,30315,76987,44412,77330r1308,12l195639,70905r,19268l46063,96583r-1968,c19279,95986,,75818,51,50698,114,18516,28562,8000,43586,6933l195639,xe" stroked="f" strokeweight="0">
                <v:stroke miterlimit="83231f" joinstyle="miter"/>
                <v:path arrowok="t" textboxrect="0,0,195639,96583"/>
              </v:shape>
              <v:shape id="Shape 3446" o:spid="_x0000_s1032" style="position:absolute;left:20508;top:9483;width:860;height:1664;visibility:visible;mso-wrap-style:square;v-text-anchor:top" coordsize="86089,166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" path="m48793,114c66338,552,79869,13514,85606,20063r483,596l86089,50937,73292,35433c69824,30709,59372,19647,48323,19380v-254,-12,-495,-12,-724,-12c40310,19368,33413,22123,28118,27178v-5423,5182,-8509,12141,-8662,19622c19342,52260,22606,60223,28194,68110v1765,2324,3873,4915,6350,7506l86089,136667r,29765l20193,88468c17576,85738,15011,82601,12649,79477,4356,67780,,56109,191,46393,470,33757,5664,21984,14821,13246,24028,4470,36106,,48793,114xe" stroked="f" strokeweight="0">
                <v:stroke miterlimit="83231f" joinstyle="miter"/>
                <v:path arrowok="t" textboxrect="0,0,86089,166432"/>
              </v:shape>
              <v:shape id="Shape 3447" o:spid="_x0000_s1033" style="position:absolute;left:21368;top:10849;width:1170;height:1789;visibility:visible;mso-wrap-style:square;v-text-anchor:top" coordsize="116908,178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" path="m,l109326,129487v7582,9068,7303,21679,3848,29579c106583,174128,92880,174687,79634,175246l,178878,,159600r78833,-3595c92575,155434,94061,154710,95534,151331v863,-1943,1257,-6794,-991,-9487l77373,121308,,29766,,xe" stroked="f" strokeweight="0">
                <v:stroke miterlimit="83231f" joinstyle="miter"/>
                <v:path arrowok="t" textboxrect="0,0,116908,178878"/>
              </v:shape>
              <v:shape id="Shape 3448" o:spid="_x0000_s1034" style="position:absolute;left:21368;top:9689;width:2019;height:3658;visibility:visible;mso-wrap-style:square;v-text-anchor:top" coordsize="201884,36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" path="m,l2519,3115,174210,211078v22492,26873,27674,63500,13513,95605c173563,338789,142994,359668,107955,361154l,365780,,346513r107117,-4600c134789,340719,158932,324247,170108,298911v11176,-25349,7074,-54267,-10693,-75489l159377,223371,,30278,,xe" stroked="f" strokeweight="0">
                <v:stroke miterlimit="83231f" joinstyle="miter"/>
                <v:path arrowok="t" textboxrect="0,0,201884,365780"/>
              </v:shape>
              <v:shape id="Shape 3449" o:spid="_x0000_s1035" style="position:absolute;left:21755;top:6892;width:1090;height:2175;visibility:visible;mso-wrap-style:square;v-text-anchor:top" coordsize="108992,21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" path="m108992,r,58438l108763,58390v-6591,,-12877,1333,-18872,4038c83896,65121,78575,68791,73940,73439,69292,78087,65622,83472,62929,89619v-2706,6147,-4051,12509,-4051,19101c58878,115616,60287,122131,63157,128265v2833,6147,6579,11455,11228,15951c79020,148712,84341,152306,90336,154999v5994,2705,12141,4051,18427,4051l108992,159005r,58434l77302,212919c67266,209885,57830,205335,48997,199271,31306,187142,18136,171483,9449,152306,6452,145423,4115,138374,2477,131186,826,123998,,116518,,108720,,100935,826,93429,2477,86253,4115,79065,6452,72017,9449,65121,18136,45652,31306,29916,48997,17927,57830,11939,67266,7450,77302,4458l108992,xe" fillcolor="#0cb4bd" stroked="f" strokeweight="0">
                <v:stroke miterlimit="83231f" joinstyle="miter"/>
                <v:path arrowok="t" textboxrect="0,0,108992,217439"/>
              </v:shape>
              <v:shape id="Shape 3450" o:spid="_x0000_s1036" style="position:absolute;left:22845;top:6892;width:1090;height:2175;visibility:visible;mso-wrap-style:square;v-text-anchor:top" coordsize="108991,2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" path="m215,l6744,v1943,,3949,152,6058,445c26289,1943,38951,5842,50774,12116v11837,6299,22022,14325,30557,24054c89865,45910,96621,56998,101549,69431v4953,12433,7442,25540,7442,39319l108991,188303v,8077,-3022,14973,-9004,20663c94005,214655,87249,217500,79769,217500v-10490,,-18885,-4788,-25172,-14376c53098,203733,51765,204394,50559,205156v-1194,749,-2401,1410,-3582,2006c39763,210464,32423,213017,24943,214808v-7798,1803,-16028,2692,-24728,2692l,217469,,159035r19317,-3778c25464,152718,30785,149200,35268,144704v4495,-4496,8090,-9817,10795,-15951c48755,122606,50114,115938,50114,108750v,-6591,-1359,-12954,-4051,-19101c43358,83502,39688,78118,35052,73470,30391,68821,25019,65151,18872,62459l,58468,,30,215,xe" fillcolor="#0cb4bd" stroked="f" strokeweight="0">
                <v:stroke miterlimit="83231f" joinstyle="miter"/>
                <v:path arrowok="t" textboxrect="0,0,108991,217500"/>
              </v:shape>
              <v:shape id="Shape 3451" o:spid="_x0000_s1037" style="position:absolute;left:24420;top:6878;width:2180;height:2175;visibility:visible;mso-wrap-style:square;v-text-anchor:top" coordsize="217970,2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" path="m109207,v14377,,28156,2629,41351,7861c163741,13119,175273,20447,185153,29896v9893,9423,17831,20599,23826,33477c214973,76251,217970,90183,217970,105169r,83134c217970,196101,215202,202832,209652,208521v-5550,5703,-12358,8700,-20447,8992c181115,217513,174142,214897,168301,209652v-5830,-5233,-8751,-11913,-8751,-19990l159550,108750v,-6883,-1283,-13398,-3822,-19545c153188,83071,149581,77737,144945,73254,140297,68758,134900,65164,128765,62471v-6134,-2692,-12814,-4051,-19989,-4051c102171,58420,95885,59703,89878,62243,83883,64795,78651,68161,74155,72352v-4483,4204,-8089,9296,-10782,15291c60668,93624,59322,99924,59322,106502r,81801c59322,196101,56337,202908,50330,208750v-5994,5842,-12878,8763,-20663,8763c21869,217513,14986,214821,8992,209423,2997,204038,,197447,,189662l,108750c292,93777,3226,79693,8763,66510,14300,53327,21946,41796,31686,31915,41415,22022,52883,14237,66066,8534,79248,2857,93637,,109207,xe" fillcolor="#0cb4bd" stroked="f" strokeweight="0">
                <v:stroke miterlimit="83231f" joinstyle="miter"/>
                <v:path arrowok="t" textboxrect="0,0,217970,217513"/>
              </v:shape>
              <v:shape id="Shape 3452" o:spid="_x0000_s1038" style="position:absolute;left:27009;top:6893;width:1088;height:2173;visibility:visible;mso-wrap-style:square;v-text-anchor:top" coordsize="108763,21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" path="m108763,r,58419l89650,62365c83515,65058,78118,68741,73482,73389,68821,78025,65163,83422,62471,89569v-2692,6134,-4051,12509,-4051,19088c58420,115553,59779,122081,62471,128202v2692,6147,6350,11468,11011,15952c78118,148662,83515,152243,89650,154948r19113,3947l108763,217315,67869,208873c54673,203196,43079,195398,33033,185517,22999,175624,14986,164093,8992,150910,2997,137727,,123643,,108657,,93988,2934,80057,8775,66861,14618,53691,22555,42147,32588,32254,42621,22373,54242,14499,67411,8670l108763,xe" fillcolor="#0cb4bd" stroked="f" strokeweight="0">
                <v:stroke miterlimit="83231f" joinstyle="miter"/>
                <v:path arrowok="t" textboxrect="0,0,108763,217315"/>
              </v:shape>
              <v:shape id="Shape 3453" o:spid="_x0000_s1039" style="position:absolute;left:28097;top:6204;width:1092;height:2863;visibility:visible;mso-wrap-style:square;v-text-anchor:top" coordsize="109220,28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" path="m79984,v7798,,14618,2769,20460,8306c106286,13856,109220,20968,109220,29654r,147854c109220,192189,106286,206121,100444,219304v-5842,13195,-13792,24714,-23812,34607c66573,263792,54978,271653,41808,277495v-13208,5842,-26987,8763,-41364,8763l,286166,,227746r444,92c7048,227838,13322,226504,19329,223799v5969,-2705,11303,-6362,15951,-11011c39915,208140,43586,202832,46279,196837v2705,-5994,4064,-12433,4064,-19329c50343,170320,48984,163652,46279,157505,43586,151384,39915,146050,35280,141567v-4648,-4509,-9982,-8014,-15951,-10566c13322,128460,7048,127178,444,127178l,127270,,68851r444,-93c18428,68758,35051,72796,50343,80886r,-51676c50343,25324,51155,21565,52806,17971v1651,-3595,3810,-6744,6515,-9437c62014,5829,65163,3746,68758,2235,72365,749,76098,,79984,xe" fillcolor="#0cb4bd" stroked="f" strokeweight="0">
                <v:stroke miterlimit="83231f" joinstyle="miter"/>
                <v:path arrowok="t" textboxrect="0,0,109220,286258"/>
              </v:shape>
              <v:shape id="Shape 3454" o:spid="_x0000_s1040" style="position:absolute;left:29660;top:6892;width:1088;height:2181;visibility:visible;mso-wrap-style:square;v-text-anchor:top" coordsize="108776,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" path="m108762,r14,3l108776,58423r-14,-3c100063,58420,92366,60287,85623,64046,78880,67793,72961,74308,67881,83591r40895,l108776,133477r-40895,c77749,150546,91389,159093,108762,159093r14,-2l108776,217511r-14,2c94386,218110,80607,215494,67411,209652,54228,203810,42634,195872,32600,185839,22555,175793,14618,164033,8775,150546,2933,137071,,123139,,108763,,94679,2933,81051,8775,67869,14618,54674,22478,43078,32372,33033,42252,23000,53797,14986,66966,8979,80149,2997,94081,,108762,xe" fillcolor="#0cb4bd" stroked="f" strokeweight="0">
                <v:stroke miterlimit="83231f" joinstyle="miter"/>
                <v:path arrowok="t" textboxrect="0,0,108776,218110"/>
              </v:shape>
              <v:shape id="Shape 3455" o:spid="_x0000_s1041" style="position:absolute;left:30748;top:8393;width:670;height:674;visibility:visible;mso-wrap-style:square;v-text-anchor:top" coordsize="67018,6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" path="m37287,v6299,305,11760,2108,16408,5385c58331,8699,61785,12814,64033,17755v2248,4940,2985,10274,2248,15951c65532,39395,62916,44653,58420,49441,50329,56020,41338,60604,31445,63144l,67410,,8990,12116,7645v3302,-901,6235,-1955,8775,-3149c23431,3289,25984,2248,28524,1359,31076,445,33997,,37287,xe" fillcolor="#0cb4bd" stroked="f" strokeweight="0">
                <v:stroke miterlimit="83231f" joinstyle="miter"/>
                <v:path arrowok="t" textboxrect="0,0,67018,67410"/>
              </v:shape>
              <v:shape id="Shape 3456" o:spid="_x0000_s1042" style="position:absolute;left:30748;top:6892;width:1092;height:1338;visibility:visible;mso-wrap-style:square;v-text-anchor:top" coordsize="109207,1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" path="m,l41338,8976v13183,6007,24803,14021,34823,24054c86207,43075,94221,54594,100216,67637v5981,13030,8991,26734,8991,41123c109207,116558,106273,122679,100431,127175v-5841,4496,-13106,6591,-21806,6299l,133474,,83589r40894,c35789,74305,29794,67790,22910,64043l,58420,,xe" fillcolor="#0cb4bd" stroked="f" strokeweight="0">
                <v:stroke miterlimit="83231f" joinstyle="miter"/>
                <v:path arrowok="t" textboxrect="0,0,109207,133766"/>
              </v:shape>
              <v:shape id="Shape 3457" o:spid="_x0000_s1043" style="position:absolute;left:32117;top:6875;width:1940;height:2192;visibility:visible;mso-wrap-style:square;v-text-anchor:top" coordsize="194018,21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" path="m19951,2985c27724,,35370,140,42863,3442v7493,3289,12877,8839,16179,16624l97244,106350,134989,20066v3289,-7785,8775,-13335,16420,-16624c159030,140,166598,,174092,2985v7798,3302,13322,8610,16624,15963c194018,26289,194018,33846,190716,41631l125552,200279v-1498,3302,-4711,7277,-9651,11913c110947,216827,105029,219151,98146,219151v-5995,,-11685,-1422,-17082,-4267c75667,212039,71768,207175,69380,200279l3315,41631c,33846,,26289,3315,18948,6604,11595,12154,6287,19951,2985xe" fillcolor="#0cb4bd" stroked="f" strokeweight="0">
                <v:stroke miterlimit="83231f" joinstyle="miter"/>
                <v:path arrowok="t" textboxrect="0,0,194018,219151"/>
              </v:shape>
              <v:shape id="Shape 3458" o:spid="_x0000_s1044" style="position:absolute;left:34519;top:6905;width:579;height:2176;visibility:visible;mso-wrap-style:square;v-text-anchor:top" coordsize="57962,2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" path="m29642,v7798,,14313,2857,19557,8534c54432,14237,57365,21133,57962,29223r,159080c57962,196393,55410,203137,50330,208534v-5118,5385,-12001,8382,-20688,8992c21857,217526,15265,215125,9868,210325,4470,205537,1194,198793,,190106l,27407c584,19621,3734,13195,9423,8090,15125,2997,21857,305,29642,xe" fillcolor="#0cb4bd" stroked="f" strokeweight="0">
                <v:stroke miterlimit="83231f" joinstyle="miter"/>
                <v:path arrowok="t" textboxrect="0,0,57962,217526"/>
              </v:shape>
              <v:shape id="Shape 3459" o:spid="_x0000_s1045" style="position:absolute;left:34519;top:6218;width:579;height:584;visibility:visible;mso-wrap-style:square;v-text-anchor:top" coordsize="57962,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" path="m29642,v7798,,14452,2934,20002,8776c55194,14605,57962,21425,57962,29210v,7798,-2768,14605,-8318,20447c44094,55499,37440,58420,29642,58420,20968,58128,13843,55359,8306,50114,2756,44869,,37465,,27864,279,20079,3366,13487,9195,8090,15036,2705,21857,,29642,xe" fillcolor="#0cb4bd" stroked="f" strokeweight="0">
                <v:stroke miterlimit="83231f" joinstyle="miter"/>
                <v:path arrowok="t" textboxrect="0,0,57962,58420"/>
              </v:shape>
              <v:shape id="Shape 3460" o:spid="_x0000_s1046" style="position:absolute;left:35615;top:6209;width:1097;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CuZwwAAANsAAAAPAAAAZHJzL2Rvd25yZXYueG1sRI9Ba8JA&#10;FITvBf/D8gRvzSYRSo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mAQrmcMAAADbAAAADwAA&#10;AAAAAAAAAAAAAAAHAgAAZHJzL2Rvd25yZXYueG1sUEsFBgAAAAADAAMAtwAAAPcCAAAAAA==&#10;" path="m29642,v8102,,14922,2845,20460,8534c55638,14237,58712,21273,59321,29654r,177521c59321,213170,61252,218262,65163,222453v3887,4204,8827,6299,14821,6299c87782,228752,94590,231445,100431,236842v5842,5385,8928,12129,9220,20219c109651,264249,107188,270624,102235,276162v-4953,5549,-11316,8915,-19101,10109l76847,286271v-10490,,-20383,-2172,-29667,-6515c37884,275412,29718,269646,22682,262458,15646,255257,10096,246875,6070,237287,2006,227698,,217665,,207175l,27864c889,20371,4039,13932,9436,8534,14821,3150,21565,305,29642,xe" fillcolor="#0cb4bd" stroked="f" strokeweight="0">
                <v:stroke miterlimit="83231f" joinstyle="miter"/>
                <v:path arrowok="t" textboxrect="0,0,109651,286271"/>
              </v:shape>
              <v:shape id="Shape 3461" o:spid="_x0000_s1047" style="position:absolute;left:37121;top:6209;width:1096;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RZ2wwAAANsAAAAPAAAAZHJzL2Rvd25yZXYueG1sRI9Ba8JA&#10;FITvBf/D8gRvzSYBS4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eKEWdsMAAADbAAAADwAA&#10;AAAAAAAAAAAAAAAHAgAAZHJzL2Rvd25yZXYueG1sUEsFBgAAAAADAAMAtwAAAPcCAAAAAA==&#10;" path="m29642,v8102,,14910,2845,20460,8534c55638,14237,58712,21273,59309,29654r,177521c59309,213170,61252,218262,65163,222453v3874,4204,8815,6299,14821,6299c87770,228752,94590,231445,100431,236842v5842,5385,8916,12129,9220,20219c109651,264249,107175,270624,102222,276162v-4940,5549,-11303,8915,-19101,10109l76847,286271v-10490,,-20383,-2172,-29679,-6515c37884,275412,29718,269646,22682,262458,15633,255257,10096,246875,6058,237287,2006,227698,,217665,,207175l,27864c889,20371,4039,13932,9436,8534,14821,3150,21551,305,29642,xe" fillcolor="#0cb4bd" stroked="f" strokeweight="0">
                <v:stroke miterlimit="83231f" joinstyle="miter"/>
                <v:path arrowok="t" textboxrect="0,0,109651,286271"/>
              </v:shape>
              <v:shape id="Shape 3462" o:spid="_x0000_s1048" style="position:absolute;left:38595;top:6892;width:1087;height:2181;visibility:visible;mso-wrap-style:square;v-text-anchor:top" coordsize="108763,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" path="m108763,r,58420c100063,58420,92354,60287,85623,64046,78880,67793,72961,74308,67869,83591r40894,l108763,133477r-40894,c77750,150546,91377,159093,108763,159093r,58420c94386,218110,80594,215494,67411,209652,54229,203810,42621,195872,32588,185839,22555,175793,14618,164033,8775,150546,2934,137071,,123139,,108763,,94679,2934,81051,8775,67869,14618,54674,22479,43078,32372,33033,42253,23000,53797,14986,66967,8979,80137,2997,94069,,108763,xe" fillcolor="#0cb4bd" stroked="f" strokeweight="0">
                <v:stroke miterlimit="83231f" joinstyle="miter"/>
                <v:path arrowok="t" textboxrect="0,0,108763,218110"/>
              </v:shape>
              <v:shape id="Shape 3463" o:spid="_x0000_s1049" style="position:absolute;left:39682;top:8393;width:671;height:674;visibility:visible;mso-wrap-style:square;v-text-anchor:top" coordsize="67018,6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" path="m37299,v6287,305,11761,2108,16396,5385c58344,8699,61785,12814,64046,17755v2248,4940,2972,10274,2248,15951c65532,39395,62916,44653,58432,49441,50343,56020,41338,60604,31458,63144,21565,65697,11074,67120,,67412l,8992v4787,,8826,-458,12128,-1347c15430,6744,18351,5690,20904,4496,23444,3289,25984,2248,28524,1359,31090,445,33997,,37299,xe" fillcolor="#0cb4bd" stroked="f" strokeweight="0">
                <v:stroke miterlimit="83231f" joinstyle="miter"/>
                <v:path arrowok="t" textboxrect="0,0,67018,67412"/>
              </v:shape>
              <v:shape id="Shape 3464" o:spid="_x0000_s1050" style="position:absolute;left:39682;top:6892;width:1093;height:1338;visibility:visible;mso-wrap-style:square;v-text-anchor:top" coordsize="109220,13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" path="m,c14376,,28156,2997,41338,8979v13195,6007,24803,14021,34823,24054c86220,43078,94234,54597,100216,67640v5981,13030,9004,26734,9004,41123c109220,116561,106286,122682,100444,127178v-5842,4496,-13107,6591,-21806,6299l,133477,,83591r40894,c35801,74308,29807,67793,22923,64046,16027,60287,8382,58420,,58420l,xe" fillcolor="#0cb4bd" stroked="f" strokeweight="0">
                <v:stroke miterlimit="83231f" joinstyle="miter"/>
                <v:path arrowok="t" textboxrect="0,0,109220,133769"/>
              </v:shape>
              <v:shape id="Shape 3465" o:spid="_x0000_s1051" style="position:absolute;left:32465;top:9730;width:1252;height:1747;visibility:visible;mso-wrap-style:square;v-text-anchor:top" coordsize="125222,17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" path="m66942,v8864,,16611,1245,23241,3721c96812,6198,102591,9614,107544,13983v4940,4368,9233,9537,12877,15506c122453,32677,123292,35700,122924,38544v-356,2833,-1779,5042,-4255,6655c115900,46939,112928,47307,109728,46291v-3214,-1016,-5613,-2908,-7213,-5689c100190,36398,97345,32829,93993,29908,90653,27000,86728,24714,82207,23038,77698,21374,72390,20536,66281,20536,55525,20383,46495,22390,39218,26543,31941,30671,28308,37046,28308,45631v,4369,1118,8560,3391,12560c33947,62192,38087,65646,44132,68555v6046,2908,14719,4940,26086,6108c87528,76403,101016,81686,110706,90488v9677,8801,14516,20408,14516,34823c125222,133604,123507,140805,120091,146914v-3416,6121,-8013,11252,-13754,15405c100584,166446,94031,169545,86690,171577v-7353,2045,-14948,3061,-22796,3061c54572,174638,45694,173190,37262,170269,28804,167361,21463,163297,15215,158051,8954,152806,4369,146774,1460,139929,,136868,38,134036,1562,131420v1537,-2629,4115,-4293,7760,-5017c11938,125806,14516,126213,17056,127597v2565,1384,4483,3454,5791,6223c24600,137465,27457,140805,31470,143853v4001,3061,8840,5550,14516,7429c51664,153175,57632,154127,63894,154127v6972,,13411,-1092,19303,-3277c89091,148666,93853,145491,97498,141351v3645,-4153,5448,-9284,5448,-15392c102946,118250,99923,111341,93891,105219,87858,99111,77927,95326,64097,93878,46050,92126,31864,86817,21539,77940,11202,69063,6045,58077,6045,44971v,-9589,2680,-17742,8077,-24435c19494,13830,26822,8750,36055,5245,45301,1765,55588,,66942,xe" fillcolor="#1d4e90" stroked="f" strokeweight="0">
                <v:stroke miterlimit="83231f" joinstyle="miter"/>
                <v:path arrowok="t" textboxrect="0,0,125222,174638"/>
              </v:shape>
              <v:shape id="Shape 3466" o:spid="_x0000_s1052" style="position:absolute;left:34110;top:10252;width:1047;height:1212;visibility:visible;mso-wrap-style:square;v-text-anchor:top" coordsize="104711,12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" path="m59169,v8573,,16434,1638,23572,4915c89853,8192,96266,13094,101956,19647v2019,2324,2755,4724,2172,7201c103543,29324,101956,31509,99327,33388v-2058,1474,-4292,1931,-6782,1435c90081,34303,87821,33045,85802,31001,78651,23432,69786,19647,59169,19647v-7429,,-13969,1702,-19659,5131c33846,28207,29388,32969,26188,39065v-3188,6109,-4801,13323,-4801,21616c21387,68542,23038,75527,26302,81648v3277,6096,7835,10935,13652,14504c45771,99720,52540,101498,60261,101498v5081,,9563,-609,13412,-1854c77534,98412,81064,96495,84265,93853v2311,-1880,4724,-2934,7188,-3162c93942,90488,96139,91173,98006,92774v2476,2032,3861,4330,4153,6870c102451,102197,101574,104496,99530,106515v-10465,9766,-23571,14643,-39269,14643c48603,121158,38240,118491,29147,113182,20054,107874,12916,100660,7760,91567,2578,82474,,72174,,60681,,48895,2553,38418,7645,29248,12738,20079,19724,12916,28601,7747,37465,2578,47663,,59169,xe" fillcolor="#1d4e90" stroked="f" strokeweight="0">
                <v:stroke miterlimit="83231f" joinstyle="miter"/>
                <v:path arrowok="t" textboxrect="0,0,104711,121158"/>
              </v:shape>
              <v:shape id="Shape 3467" o:spid="_x0000_s1053" style="position:absolute;left:35612;top:9750;width:1119;height:1707;visibility:visible;mso-wrap-style:square;v-text-anchor:top" coordsize="111963,17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" path="m11125,v3340,,6045,1016,8078,3061c21234,5093,22251,7785,22251,11138r,53607c25502,61519,29146,58636,33375,56312v7722,-4217,16396,-6312,25997,-6312c69393,50000,78384,52134,86322,56426v7925,4305,14186,10579,18771,18885c109677,83604,111963,93790,111963,105867r,53708c111963,162776,110909,165430,108801,167538v-2121,2109,-4776,3163,-7975,3163c97637,170701,94971,169647,92875,167538v-2121,-2108,-3175,-4762,-3175,-7963l89700,105867v,-8293,-1512,-15062,-4584,-20294c82055,80328,77953,76441,72784,73889,67614,71349,61684,70066,55004,70066v-6122,,-11646,1244,-16586,3721c33465,76251,29528,79565,26619,83706v-2921,4153,-4368,8928,-4368,14300l22251,159575v,3201,-1017,5855,-3048,7963c17170,169647,14465,170701,11125,170701v-3200,,-5867,-1054,-7976,-3163c1054,165430,,162776,,159575l,11138c,7785,1054,5093,3149,3061,5258,1016,7925,,11125,xe" fillcolor="#1d4e90" stroked="f" strokeweight="0">
                <v:stroke miterlimit="83231f" joinstyle="miter"/>
                <v:path arrowok="t" textboxrect="0,0,111963,170701"/>
              </v:shape>
              <v:shape id="Shape 3468" o:spid="_x0000_s1054" style="position:absolute;left:37170;top:10252;width:602;height:1211;visibility:visible;mso-wrap-style:square;v-text-anchor:top" coordsize="60141,12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" path="m60141,r,19648l40170,24849c34354,28342,29769,33180,26429,39365v-3353,6185,-5030,13272,-5030,21273c21399,68652,23076,75713,26429,81821v3340,6109,7925,10922,13741,14402l60141,101437r,19648l29046,113368c20016,108199,12916,101075,7760,91969,2578,82876,,72423,,60638,,48713,2578,38197,7760,29104,12916,20011,20016,12886,29046,7717l60141,xe" fillcolor="#1d4e90" stroked="f" strokeweight="0">
                <v:stroke miterlimit="83231f" joinstyle="miter"/>
                <v:path arrowok="t" textboxrect="0,0,60141,121085"/>
              </v:shape>
              <v:shape id="Shape 3469" o:spid="_x0000_s1055" style="position:absolute;left:37772;top:10252;width:601;height:1212;visibility:visible;mso-wrap-style:square;v-text-anchor:top" coordsize="60154,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" path="m121,c11754,,22092,2578,31122,7747v9004,5169,16116,12294,21272,21387c57551,38227,60154,48743,60154,60668v,11786,-2565,22238,-7646,31331c47403,101105,40355,108229,31325,113398v-9017,5169,-19418,7747,-31204,7747l,121115,,101467r121,31c7678,101498,14370,99759,20187,96253,26004,92774,30563,87960,33840,81852v3289,-6109,4902,-13170,4902,-21184c38742,52667,37129,45580,33840,39395,30563,33210,26004,28372,20187,24879,14370,21387,7678,19647,121,19647l,19678,,30,121,xe" fillcolor="#1d4e90" stroked="f" strokeweight="0">
                <v:stroke miterlimit="83231f" joinstyle="miter"/>
                <v:path arrowok="t" textboxrect="0,0,60154,121145"/>
              </v:shape>
              <v:shape id="Shape 3470" o:spid="_x0000_s1056" style="position:absolute;left:38772;top:10252;width:602;height:1211;visibility:visible;mso-wrap-style:square;v-text-anchor:top" coordsize="60141,12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" path="m60141,r,19648l40170,24853c34354,28345,29756,33184,26416,39369v-3340,6185,-5017,13271,-5017,21272c21399,68655,23076,75716,26416,81825v3340,6109,7938,10922,13754,14402l60141,101444r,19648l29045,113372c20003,108203,12915,101078,7747,91972,2578,82879,,72427,,60641,,48716,2578,38200,7747,29107,12915,20014,20003,12889,29045,7720l60141,xe" fillcolor="#1d4e90" stroked="f" strokeweight="0">
                <v:stroke miterlimit="83231f" joinstyle="miter"/>
                <v:path arrowok="t" textboxrect="0,0,60141,121092"/>
              </v:shape>
              <v:shape id="Shape 3471" o:spid="_x0000_s1057" style="position:absolute;left:39374;top:10252;width:601;height:1212;visibility:visible;mso-wrap-style:square;v-text-anchor:top" coordsize="60141,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" path="m107,c11740,,22078,2578,31108,7747v9004,5169,16116,12294,21285,21387c57549,38227,60141,48743,60141,60668v,11786,-2554,22238,-7647,31331c47402,101105,40353,108229,31324,113398v-9017,5169,-19431,7747,-31217,7747l,121119,,101470r107,28c7676,101498,14370,99759,20186,96253,26002,92774,30549,87960,33826,81852v3289,-6109,4915,-13170,4915,-21184c38741,52667,37115,45580,33826,39395,30549,33210,26002,28372,20186,24879,14370,21387,7676,19647,107,19647l,19675,,27,107,xe" fillcolor="#1d4e90" stroked="f" strokeweight="0">
                <v:stroke miterlimit="83231f" joinstyle="miter"/>
                <v:path arrowok="t" textboxrect="0,0,60141,121145"/>
              </v:shape>
              <v:shape id="Shape 3472" o:spid="_x0000_s1058" style="position:absolute;left:40392;top:9750;width:480;height:1705;visibility:visible;mso-wrap-style:square;v-text-anchor:top" coordsize="48006,1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" path="m10909,v3200,,5816,1016,7861,3061c20803,5093,21818,7709,21818,10922r,119177c21818,135484,22834,139929,24879,143408v2032,3506,4648,5246,7862,5246l38202,148654v2895,,5257,1028,7086,3060c47117,153759,48006,156362,48006,159576v,3200,-1372,5816,-4128,7848c41097,169469,37541,170485,33185,170485r-444,c26339,170485,20662,168745,15722,165240,10757,161760,6909,156997,4140,150952,1384,144920,,137960,,130099l,10922c,7709,1015,5093,3048,3061,5093,1016,7721,,10909,xe" fillcolor="#1d4e90" stroked="f" strokeweight="0">
                <v:stroke miterlimit="83231f" joinstyle="miter"/>
                <v:path arrowok="t" textboxrect="0,0,48006,170485"/>
              </v:shape>
              <v:shape id="Shape 3473" o:spid="_x0000_s1059" style="position:absolute;left:12138;top:1908;width:9124;height:9125;visibility:visible;mso-wrap-style:square;v-text-anchor:top" coordsize="912495,91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" path="m456248,c708229,,912495,204267,912495,456248v,251980,-204266,456247,-456247,456247c204267,912495,,708228,,456248,,204267,204267,,456248,xe" fillcolor="#1d4e90" stroked="f" strokeweight="0">
                <v:stroke miterlimit="83231f" joinstyle="miter"/>
                <v:path arrowok="t" textboxrect="0,0,912495,912495"/>
              </v:shape>
              <v:shape id="Shape 3474" o:spid="_x0000_s1060" style="position:absolute;left:12048;top:1819;width:4652;height:9303;visibility:visible;mso-wrap-style:square;v-text-anchor:top" coordsize="465175,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" path="m465175,r,17856c218516,17856,17856,218516,17856,465176v,246646,200660,447319,447319,447319l465175,930351c208674,930351,,721677,,465176,,208674,208674,,465175,xe" stroked="f" strokeweight="0">
                <v:stroke miterlimit="83231f" joinstyle="miter"/>
                <v:path arrowok="t" textboxrect="0,0,465175,930351"/>
              </v:shape>
              <v:shape id="Shape 3475" o:spid="_x0000_s1061" style="position:absolute;left:16700;top:1819;width:4652;height:9303;visibility:visible;mso-wrap-style:square;v-text-anchor:top" coordsize="465176,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" path="m,c256502,,465176,208674,465176,465176,465176,721677,256502,930351,,930351l,912495v246659,,447320,-200673,447320,-447319c447320,218516,246659,17856,,17856l,xe" stroked="f" strokeweight="0">
                <v:stroke miterlimit="83231f" joinstyle="miter"/>
                <v:path arrowok="t" textboxrect="0,0,465176,930351"/>
              </v:shape>
              <v:shape id="Shape 3476" o:spid="_x0000_s1062" style="position:absolute;left:14205;top:3968;width:7691;height:5325;visibility:visible;mso-wrap-style:square;v-text-anchor:top" coordsize="769176,5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" path="m695171,2978v11408,992,23039,4661,35282,11249c764540,32579,769176,64075,760260,100587l671195,470538v-89,394,-5181,21107,-5334,21476c655066,532514,627011,525593,606234,520233v-27520,-7086,-24625,-12293,-21920,-39243c584721,477104,585191,473408,586257,469865l639090,277866r25209,-98158c672249,142878,681698,120780,669163,112678v-13894,-8979,-40869,10109,-63132,30035l534175,211852r-48883,42240l434441,298174v-16903,14389,-39471,14186,-61645,1956l135979,188890v-2350,-965,-26657,-7112,-34239,-3200c95720,188801,92837,205921,93891,215459r50051,243255c148120,478222,144602,481663,124193,494681v-6909,4407,-6731,6921,-14859,6947c90119,501704,74638,501907,69837,485969v-1880,-4737,-3188,-16053,-3645,-18441l2184,133036c,115497,2680,92281,19964,78984,41034,62754,66522,81016,90030,92472l331584,207064v7049,3416,44971,18174,48247,19533c392328,231778,398069,229454,405892,223726l588099,59731c628741,21107,660948,,695171,2978xe" fillcolor="#0cb4bd" stroked="f" strokeweight="0">
                <v:stroke miterlimit="83231f" joinstyle="miter"/>
                <v:path arrowok="t" textboxrect="0,0,769176,532514"/>
              </v:shape>
              <v:shape id="Shape 3477" o:spid="_x0000_s1063" style="position:absolute;left:14097;top:4654;width:3936;height:4457;visibility:visible;mso-wrap-style:square;v-text-anchor:top" coordsize="393593,4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" path="m51613,c65125,,79134,4509,92532,10859l340919,125628v7264,3404,46253,18199,49631,19558l393593,145903r,19403l383337,163055v-800,-330,-3671,-1422,-7646,-2959c357048,152933,338366,145707,332727,143053l84455,28346c71691,22288,60706,19266,51613,19266v-7595,,-13818,2007,-19571,6312c19456,35001,20510,54483,21298,61151l87185,395021v140,711,356,2032,610,3721c88138,401028,89192,407949,89954,410096v203,508,330,863,483,1384c92672,418694,100546,426466,112547,426466v6490,-25,15545,-2235,18453,-4039c142887,415049,145707,408178,142608,394157l90944,150698v-126,-597,-228,-1194,-291,-1803c88240,127775,99415,117475,109220,112560v4407,-2210,9334,-3327,14668,-3327c133833,109233,142786,113221,146596,114922v292,115,991,419,1270,546l391389,226873v381,178,749,355,1105,546l393593,227734r,19479l383375,244386,139852,132982v-1841,-737,-9144,-4496,-15964,-4496c121767,128486,119697,128854,117856,129769v-6198,3111,-9157,7391,-8065,16941l161417,389992v4305,19507,698,35788,-20269,48793c134048,443192,121031,445694,112674,445719r-127,c92862,445719,76987,433095,72047,417195v-1930,-4737,-3290,-16053,-3759,-18453l2260,64199c,46673,2743,23444,20498,10160,30163,2921,40729,,51613,xe" stroked="f" strokeweight="0">
                <v:stroke miterlimit="83231f" joinstyle="miter"/>
                <v:path arrowok="t" textboxrect="0,0,393593,445719"/>
              </v:shape>
              <v:shape id="Shape 3478" o:spid="_x0000_s1064" style="position:absolute;left:18033;top:3869;width:3971;height:5448;visibility:visible;mso-wrap-style:square;v-text-anchor:top" coordsize="397097,54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" path="m314356,v13856,,27927,3721,42888,11557c392309,29934,397097,74270,387940,110782l296652,480670v-89,406,-5321,21107,-5460,21475c282301,534632,261994,544843,243274,544843v-4610,,-9131,-610,-13360,-1677c201618,536054,191382,518008,194163,491058v394,-3886,876,-7582,1968,-11125l250323,287973r25831,-98146c284307,152997,294011,143739,281132,135636v-2501,-1562,-5016,-2286,-7568,-2286c261511,133350,248316,149212,229444,165646r-73812,69075l105403,276936,53155,320980v-8966,7417,-19469,10947,-30683,10947l,325711,,306233r22472,6441c29546,312674,35566,310540,40874,306146l92982,262217r49860,-41910l216287,151574v165,-152,330,-317,508,-469c221201,147282,225265,143485,229101,139929v14872,-13869,27749,-25832,44463,-25832c279850,114097,285845,115862,291381,119329v21375,13437,15342,33198,10504,49073c299852,175057,297325,183337,294963,193993v-51,253,-114,495,-178,736l268953,292875,214661,485165v-724,2439,-1079,5182,-1346,7849c211397,511823,216960,520052,234600,524485v2921,736,5830,1104,8674,1104c257765,525589,267366,516255,272611,497065v26,-101,64,-216,89,-330c273386,494208,277589,477533,277919,476199l369246,106159v6819,-27178,5409,-63728,-20943,-77546c336289,22327,325176,19266,314356,19266v-24333,,-50508,15011,-90348,51841l36429,235318v-482,419,-990,826,-1511,1194c28454,241122,20338,245834,9251,245834l,243804,,224402r9251,2179c14674,226581,18814,224346,23742,220828l210927,56960c250068,20790,281590,,314356,xe" stroked="f" strokeweight="0">
                <v:stroke miterlimit="83231f" joinstyle="miter"/>
                <v:path arrowok="t" textboxrect="0,0,397097,544843"/>
              </v:shape>
              <v:shape id="Shape 3479" o:spid="_x0000_s1065" style="position:absolute;left:8627;top:9494;width:7424;height:3907;visibility:visible;mso-wrap-style:square;v-text-anchor:top" coordsize="742353,39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" path="m576349,670v12829,2009,23980,11003,30266,25605c613943,43039,612064,65670,594855,76986,570256,93153,436004,156081,435280,156424l257543,240092v-1460,648,-62865,31750,-93154,46469c152667,292479,159791,305789,175527,303363l683666,236574v394,-38,9208,-673,10719,-775c716394,234415,735914,248283,738315,272845v4038,41478,-50953,47752,-50991,47752l317945,365987c174409,384313,121691,390650,62763,389190,42519,388695,14059,372324,7086,346391,,320038,5652,287323,54610,260818v737,-393,27686,-14706,28651,-15316c83286,245477,83286,245489,83312,245477l533921,12762c541503,9117,549008,3986,563080,1040,567611,106,572073,,576349,670xe" fillcolor="#fbb900" stroked="f" strokeweight="0">
                <v:stroke miterlimit="83231f" joinstyle="miter"/>
                <v:path arrowok="t" textboxrect="0,0,742353,390650"/>
              </v:shape>
              <v:shape id="Shape 3480" o:spid="_x0000_s1066" style="position:absolute;left:10103;top:11252;width:2240;height:1390;visibility:visible;mso-wrap-style:square;v-text-anchor:top" coordsize="224037,139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" path="m224037,r,21284l114135,73026v-991,470,-6960,3467,-15672,7849c78626,90857,44780,107875,23584,118226v787,38,1803,25,2972,-153l224037,92112r,19416l29261,137136c16663,139054,5398,133529,2210,123585,,116651,2324,107342,12535,102185,33541,91975,69240,74017,89814,63679v9525,-4788,15914,-7988,16383,-8191l224037,xe" stroked="f" strokeweight="0">
                <v:stroke miterlimit="83231f" joinstyle="miter"/>
                <v:path arrowok="t" textboxrect="0,0,224037,139054"/>
              </v:shape>
              <v:shape id="Shape 3481" o:spid="_x0000_s1067" style="position:absolute;left:8532;top:10352;width:3811;height:3132;visibility:visible;mso-wrap-style:square;v-text-anchor:top" coordsize="381085,313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" path="m381085,r,21663l97117,168318r,-13c95034,169486,89522,172445,71145,182211r-2451,1309c32296,203217,17894,228325,25921,258107v6020,22377,31381,35293,46609,35674c130289,295254,182842,288968,326263,270654r54822,-6737l381085,283315r-52435,6453c197536,306506,141770,313237,88354,313237v-5436,,-10833,-63,-16294,-203c47219,312424,15405,293159,7328,263110,,235932,3124,197109,59550,166565r2553,-1346c68656,161726,86119,152455,87871,151439l381085,xe" stroked="f" strokeweight="0">
                <v:stroke miterlimit="83231f" joinstyle="miter"/>
                <v:path arrowok="t" textboxrect="0,0,381085,313237"/>
              </v:shape>
              <v:shape id="Shape 3482" o:spid="_x0000_s1068" style="position:absolute;left:12343;top:11739;width:3777;height:1446;visibility:visible;mso-wrap-style:square;v-text-anchor:top" coordsize="377677,14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" path="m322241,1702c350854,,373600,19139,376343,47422v1334,13678,-2641,26060,-11493,35814c347235,102641,316056,105753,315777,105753l,144614,,125215,314596,86550v1956,-228,45644,-5727,42570,-37261c355134,28359,338853,20002,323435,20930r-13,c321975,21018,313681,21628,312945,21679l,62823,,43406,310862,2540v762,-76,9817,-737,11379,-838xe" stroked="f" strokeweight="0">
                <v:stroke miterlimit="83231f" joinstyle="miter"/>
                <v:path arrowok="t" textboxrect="0,0,377677,144614"/>
              </v:shape>
              <v:shape id="Shape 3483" o:spid="_x0000_s1069" style="position:absolute;left:12343;top:9397;width:2528;height:2068;visibility:visible;mso-wrap-style:square;v-text-anchor:top" coordsize="252759,20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" path="m198874,279c217822,,235183,11900,243908,32156v8851,20232,6451,48260,-15317,62561c203179,111417,69130,174219,67784,174841l,206754,,185470,59630,157391c86021,145072,197095,92380,218012,78626v12853,-8446,13869,-25908,8230,-38799c219790,24841,207268,17336,193476,20155r-699,152c183278,22454,177436,25514,171772,28473v-1778,928,-3506,1829,-5233,2655l,117137,,95474,157954,13894v,,21336,-13475,40920,-13615xe" stroked="f" strokeweight="0">
                <v:stroke miterlimit="83231f" joinstyle="miter"/>
                <v:path arrowok="t" textboxrect="0,0,252759,206754"/>
              </v:shape>
              <v:shape id="Shape 3484" o:spid="_x0000_s1070" style="position:absolute;width:49449;height:20373;visibility:visible;mso-wrap-style:square;v-text-anchor:top" coordsize="4944961,203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" path="m,2037334r4944961,l4944961,,,,,2037334xe" filled="f" stroked="f" strokeweight="1pt">
                <v:stroke miterlimit="83231f" joinstyle="miter"/>
                <v:path arrowok="t" textboxrect="0,0,4944961,2037334"/>
              </v:shape>
              <w10:wrap type="topAndBottom" anchorx="page" anchory="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9B74C2"/>
    <w:multiLevelType w:val="multilevel"/>
    <w:tmpl w:val="242627E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 w15:restartNumberingAfterBreak="0">
    <w:nsid w:val="2048310E"/>
    <w:multiLevelType w:val="hybridMultilevel"/>
    <w:tmpl w:val="365CF542"/>
    <w:lvl w:ilvl="0" w:tplc="6BE46F4C">
      <w:start w:val="1"/>
      <w:numFmt w:val="bullet"/>
      <w:lvlText w:val="•"/>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AD0A658">
      <w:start w:val="1"/>
      <w:numFmt w:val="bullet"/>
      <w:lvlText w:val="o"/>
      <w:lvlJc w:val="left"/>
      <w:pPr>
        <w:ind w:left="10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7220D2">
      <w:start w:val="1"/>
      <w:numFmt w:val="bullet"/>
      <w:lvlText w:val="▪"/>
      <w:lvlJc w:val="left"/>
      <w:pPr>
        <w:ind w:left="18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37033E8">
      <w:start w:val="1"/>
      <w:numFmt w:val="bullet"/>
      <w:lvlText w:val="•"/>
      <w:lvlJc w:val="left"/>
      <w:pPr>
        <w:ind w:left="25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B7A96F2">
      <w:start w:val="1"/>
      <w:numFmt w:val="bullet"/>
      <w:lvlText w:val="o"/>
      <w:lvlJc w:val="left"/>
      <w:pPr>
        <w:ind w:left="32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BCE29DA">
      <w:start w:val="1"/>
      <w:numFmt w:val="bullet"/>
      <w:lvlText w:val="▪"/>
      <w:lvlJc w:val="left"/>
      <w:pPr>
        <w:ind w:left="39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6C6DC78">
      <w:start w:val="1"/>
      <w:numFmt w:val="bullet"/>
      <w:lvlText w:val="•"/>
      <w:lvlJc w:val="left"/>
      <w:pPr>
        <w:ind w:left="46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76AAB14">
      <w:start w:val="1"/>
      <w:numFmt w:val="bullet"/>
      <w:lvlText w:val="o"/>
      <w:lvlJc w:val="left"/>
      <w:pPr>
        <w:ind w:left="54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CA2886C">
      <w:start w:val="1"/>
      <w:numFmt w:val="bullet"/>
      <w:lvlText w:val="▪"/>
      <w:lvlJc w:val="left"/>
      <w:pPr>
        <w:ind w:left="61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CF75B33"/>
    <w:multiLevelType w:val="hybridMultilevel"/>
    <w:tmpl w:val="DC2CFFE6"/>
    <w:lvl w:ilvl="0" w:tplc="C6BA4D8A">
      <w:start w:val="1"/>
      <w:numFmt w:val="bullet"/>
      <w:lvlText w:val="•"/>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8BC40F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4D0EB5E">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A2EE0E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2BA1B56">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E56099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7E87F5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88C2CA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D3C21A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27C2C83"/>
    <w:multiLevelType w:val="hybridMultilevel"/>
    <w:tmpl w:val="AA30A7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7D391E"/>
    <w:multiLevelType w:val="hybridMultilevel"/>
    <w:tmpl w:val="E30E34D0"/>
    <w:lvl w:ilvl="0" w:tplc="87ECE426">
      <w:start w:val="1"/>
      <w:numFmt w:val="bullet"/>
      <w:lvlText w:val="•"/>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CB07AF4">
      <w:start w:val="1"/>
      <w:numFmt w:val="bullet"/>
      <w:lvlText w:val="o"/>
      <w:lvlJc w:val="left"/>
      <w:pPr>
        <w:ind w:left="143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0EB888">
      <w:start w:val="1"/>
      <w:numFmt w:val="bullet"/>
      <w:lvlText w:val="▪"/>
      <w:lvlJc w:val="left"/>
      <w:pPr>
        <w:ind w:left="21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E7803E2">
      <w:start w:val="1"/>
      <w:numFmt w:val="bullet"/>
      <w:lvlText w:val="•"/>
      <w:lvlJc w:val="left"/>
      <w:pPr>
        <w:ind w:left="287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9006DB6">
      <w:start w:val="1"/>
      <w:numFmt w:val="bullet"/>
      <w:lvlText w:val="o"/>
      <w:lvlJc w:val="left"/>
      <w:pPr>
        <w:ind w:left="359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A7E24A6">
      <w:start w:val="1"/>
      <w:numFmt w:val="bullet"/>
      <w:lvlText w:val="▪"/>
      <w:lvlJc w:val="left"/>
      <w:pPr>
        <w:ind w:left="431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76C0240">
      <w:start w:val="1"/>
      <w:numFmt w:val="bullet"/>
      <w:lvlText w:val="•"/>
      <w:lvlJc w:val="left"/>
      <w:pPr>
        <w:ind w:left="503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E8A74E">
      <w:start w:val="1"/>
      <w:numFmt w:val="bullet"/>
      <w:lvlText w:val="o"/>
      <w:lvlJc w:val="left"/>
      <w:pPr>
        <w:ind w:left="575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EECCD14">
      <w:start w:val="1"/>
      <w:numFmt w:val="bullet"/>
      <w:lvlText w:val="▪"/>
      <w:lvlJc w:val="left"/>
      <w:pPr>
        <w:ind w:left="647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63F210EC"/>
    <w:multiLevelType w:val="hybridMultilevel"/>
    <w:tmpl w:val="A60E0332"/>
    <w:lvl w:ilvl="0" w:tplc="F2428D62">
      <w:start w:val="1"/>
      <w:numFmt w:val="bullet"/>
      <w:lvlText w:val="•"/>
      <w:lvlJc w:val="left"/>
      <w:pPr>
        <w:ind w:left="14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5091BE">
      <w:start w:val="1"/>
      <w:numFmt w:val="bullet"/>
      <w:lvlText w:val="o"/>
      <w:lvlJc w:val="left"/>
      <w:pPr>
        <w:ind w:left="14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CD4756E">
      <w:start w:val="1"/>
      <w:numFmt w:val="bullet"/>
      <w:lvlText w:val="▪"/>
      <w:lvlJc w:val="left"/>
      <w:pPr>
        <w:ind w:left="21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24AD2F0">
      <w:start w:val="1"/>
      <w:numFmt w:val="bullet"/>
      <w:lvlText w:val="•"/>
      <w:lvlJc w:val="left"/>
      <w:pPr>
        <w:ind w:left="28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A92FE74">
      <w:start w:val="1"/>
      <w:numFmt w:val="bullet"/>
      <w:lvlText w:val="o"/>
      <w:lvlJc w:val="left"/>
      <w:pPr>
        <w:ind w:left="36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4C8D564">
      <w:start w:val="1"/>
      <w:numFmt w:val="bullet"/>
      <w:lvlText w:val="▪"/>
      <w:lvlJc w:val="left"/>
      <w:pPr>
        <w:ind w:left="43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F8D82A">
      <w:start w:val="1"/>
      <w:numFmt w:val="bullet"/>
      <w:lvlText w:val="•"/>
      <w:lvlJc w:val="left"/>
      <w:pPr>
        <w:ind w:left="505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F8C40C8">
      <w:start w:val="1"/>
      <w:numFmt w:val="bullet"/>
      <w:lvlText w:val="o"/>
      <w:lvlJc w:val="left"/>
      <w:pPr>
        <w:ind w:left="57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2BC4998">
      <w:start w:val="1"/>
      <w:numFmt w:val="bullet"/>
      <w:lvlText w:val="▪"/>
      <w:lvlJc w:val="left"/>
      <w:pPr>
        <w:ind w:left="64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BD43F85"/>
    <w:multiLevelType w:val="hybridMultilevel"/>
    <w:tmpl w:val="2C729302"/>
    <w:lvl w:ilvl="0" w:tplc="2CF04AB2">
      <w:start w:val="7"/>
      <w:numFmt w:val="decimal"/>
      <w:lvlText w:val="%1."/>
      <w:lvlJc w:val="left"/>
      <w:pPr>
        <w:ind w:left="109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DCAAEFCC">
      <w:start w:val="1"/>
      <w:numFmt w:val="lowerLetter"/>
      <w:lvlText w:val="%2"/>
      <w:lvlJc w:val="left"/>
      <w:pPr>
        <w:ind w:left="1099"/>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06FE8542">
      <w:start w:val="1"/>
      <w:numFmt w:val="lowerRoman"/>
      <w:lvlText w:val="%3"/>
      <w:lvlJc w:val="left"/>
      <w:pPr>
        <w:ind w:left="1819"/>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D69E2CF4">
      <w:start w:val="1"/>
      <w:numFmt w:val="decimal"/>
      <w:lvlText w:val="%4"/>
      <w:lvlJc w:val="left"/>
      <w:pPr>
        <w:ind w:left="2539"/>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D7DA6588">
      <w:start w:val="1"/>
      <w:numFmt w:val="lowerLetter"/>
      <w:lvlText w:val="%5"/>
      <w:lvlJc w:val="left"/>
      <w:pPr>
        <w:ind w:left="3259"/>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B08A4696">
      <w:start w:val="1"/>
      <w:numFmt w:val="lowerRoman"/>
      <w:lvlText w:val="%6"/>
      <w:lvlJc w:val="left"/>
      <w:pPr>
        <w:ind w:left="3979"/>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79A2D566">
      <w:start w:val="1"/>
      <w:numFmt w:val="decimal"/>
      <w:lvlText w:val="%7"/>
      <w:lvlJc w:val="left"/>
      <w:pPr>
        <w:ind w:left="4699"/>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5B146CE4">
      <w:start w:val="1"/>
      <w:numFmt w:val="lowerLetter"/>
      <w:lvlText w:val="%8"/>
      <w:lvlJc w:val="left"/>
      <w:pPr>
        <w:ind w:left="5419"/>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E146BA60">
      <w:start w:val="1"/>
      <w:numFmt w:val="lowerRoman"/>
      <w:lvlText w:val="%9"/>
      <w:lvlJc w:val="left"/>
      <w:pPr>
        <w:ind w:left="6139"/>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BEE367C"/>
    <w:multiLevelType w:val="hybridMultilevel"/>
    <w:tmpl w:val="C22C8EF6"/>
    <w:lvl w:ilvl="0" w:tplc="F2BE0174">
      <w:start w:val="1"/>
      <w:numFmt w:val="bullet"/>
      <w:lvlText w:val="•"/>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ABC9974">
      <w:start w:val="1"/>
      <w:numFmt w:val="bullet"/>
      <w:lvlText w:val="o"/>
      <w:lvlJc w:val="left"/>
      <w:pPr>
        <w:ind w:left="10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43864F4">
      <w:start w:val="1"/>
      <w:numFmt w:val="bullet"/>
      <w:lvlText w:val="▪"/>
      <w:lvlJc w:val="left"/>
      <w:pPr>
        <w:ind w:left="18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58E7D06">
      <w:start w:val="1"/>
      <w:numFmt w:val="bullet"/>
      <w:lvlText w:val="•"/>
      <w:lvlJc w:val="left"/>
      <w:pPr>
        <w:ind w:left="25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C8CA20C">
      <w:start w:val="1"/>
      <w:numFmt w:val="bullet"/>
      <w:lvlText w:val="o"/>
      <w:lvlJc w:val="left"/>
      <w:pPr>
        <w:ind w:left="32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FA25B6E">
      <w:start w:val="1"/>
      <w:numFmt w:val="bullet"/>
      <w:lvlText w:val="▪"/>
      <w:lvlJc w:val="left"/>
      <w:pPr>
        <w:ind w:left="39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EB0C52C">
      <w:start w:val="1"/>
      <w:numFmt w:val="bullet"/>
      <w:lvlText w:val="•"/>
      <w:lvlJc w:val="left"/>
      <w:pPr>
        <w:ind w:left="46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6C98AE">
      <w:start w:val="1"/>
      <w:numFmt w:val="bullet"/>
      <w:lvlText w:val="o"/>
      <w:lvlJc w:val="left"/>
      <w:pPr>
        <w:ind w:left="54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3FACFB4">
      <w:start w:val="1"/>
      <w:numFmt w:val="bullet"/>
      <w:lvlText w:val="▪"/>
      <w:lvlJc w:val="left"/>
      <w:pPr>
        <w:ind w:left="61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7D1D0432"/>
    <w:multiLevelType w:val="hybridMultilevel"/>
    <w:tmpl w:val="216A317E"/>
    <w:lvl w:ilvl="0" w:tplc="2D6E3398">
      <w:start w:val="1"/>
      <w:numFmt w:val="bullet"/>
      <w:lvlText w:val="•"/>
      <w:lvlJc w:val="left"/>
      <w:pPr>
        <w:ind w:left="1469"/>
      </w:pPr>
      <w:rPr>
        <w:rFonts w:ascii="Arial" w:eastAsia="Arial" w:hAnsi="Arial" w:cs="Arial"/>
        <w:b w:val="0"/>
        <w:i w:val="0"/>
        <w:strike w:val="0"/>
        <w:dstrike w:val="0"/>
        <w:color w:val="231F20"/>
        <w:sz w:val="24"/>
        <w:szCs w:val="24"/>
        <w:u w:val="none" w:color="000000"/>
        <w:bdr w:val="none" w:sz="0" w:space="0" w:color="auto"/>
        <w:shd w:val="clear" w:color="auto" w:fill="auto"/>
        <w:vertAlign w:val="baseline"/>
      </w:rPr>
    </w:lvl>
    <w:lvl w:ilvl="1" w:tplc="DB32BBB0">
      <w:start w:val="1"/>
      <w:numFmt w:val="bullet"/>
      <w:lvlText w:val="o"/>
      <w:lvlJc w:val="left"/>
      <w:pPr>
        <w:ind w:left="1356"/>
      </w:pPr>
      <w:rPr>
        <w:rFonts w:ascii="Segoe UI Symbol" w:eastAsia="Segoe UI Symbol" w:hAnsi="Segoe UI Symbol" w:cs="Segoe UI Symbol"/>
        <w:b w:val="0"/>
        <w:i w:val="0"/>
        <w:strike w:val="0"/>
        <w:dstrike w:val="0"/>
        <w:color w:val="231F20"/>
        <w:sz w:val="24"/>
        <w:szCs w:val="24"/>
        <w:u w:val="none" w:color="000000"/>
        <w:bdr w:val="none" w:sz="0" w:space="0" w:color="auto"/>
        <w:shd w:val="clear" w:color="auto" w:fill="auto"/>
        <w:vertAlign w:val="baseline"/>
      </w:rPr>
    </w:lvl>
    <w:lvl w:ilvl="2" w:tplc="EB86F1FA">
      <w:start w:val="1"/>
      <w:numFmt w:val="bullet"/>
      <w:lvlText w:val="▪"/>
      <w:lvlJc w:val="left"/>
      <w:pPr>
        <w:ind w:left="2076"/>
      </w:pPr>
      <w:rPr>
        <w:rFonts w:ascii="Segoe UI Symbol" w:eastAsia="Segoe UI Symbol" w:hAnsi="Segoe UI Symbol" w:cs="Segoe UI Symbol"/>
        <w:b w:val="0"/>
        <w:i w:val="0"/>
        <w:strike w:val="0"/>
        <w:dstrike w:val="0"/>
        <w:color w:val="231F20"/>
        <w:sz w:val="24"/>
        <w:szCs w:val="24"/>
        <w:u w:val="none" w:color="000000"/>
        <w:bdr w:val="none" w:sz="0" w:space="0" w:color="auto"/>
        <w:shd w:val="clear" w:color="auto" w:fill="auto"/>
        <w:vertAlign w:val="baseline"/>
      </w:rPr>
    </w:lvl>
    <w:lvl w:ilvl="3" w:tplc="A3F44520">
      <w:start w:val="1"/>
      <w:numFmt w:val="bullet"/>
      <w:lvlText w:val="•"/>
      <w:lvlJc w:val="left"/>
      <w:pPr>
        <w:ind w:left="2796"/>
      </w:pPr>
      <w:rPr>
        <w:rFonts w:ascii="Arial" w:eastAsia="Arial" w:hAnsi="Arial" w:cs="Arial"/>
        <w:b w:val="0"/>
        <w:i w:val="0"/>
        <w:strike w:val="0"/>
        <w:dstrike w:val="0"/>
        <w:color w:val="231F20"/>
        <w:sz w:val="24"/>
        <w:szCs w:val="24"/>
        <w:u w:val="none" w:color="000000"/>
        <w:bdr w:val="none" w:sz="0" w:space="0" w:color="auto"/>
        <w:shd w:val="clear" w:color="auto" w:fill="auto"/>
        <w:vertAlign w:val="baseline"/>
      </w:rPr>
    </w:lvl>
    <w:lvl w:ilvl="4" w:tplc="29A87C20">
      <w:start w:val="1"/>
      <w:numFmt w:val="bullet"/>
      <w:lvlText w:val="o"/>
      <w:lvlJc w:val="left"/>
      <w:pPr>
        <w:ind w:left="3516"/>
      </w:pPr>
      <w:rPr>
        <w:rFonts w:ascii="Segoe UI Symbol" w:eastAsia="Segoe UI Symbol" w:hAnsi="Segoe UI Symbol" w:cs="Segoe UI Symbol"/>
        <w:b w:val="0"/>
        <w:i w:val="0"/>
        <w:strike w:val="0"/>
        <w:dstrike w:val="0"/>
        <w:color w:val="231F20"/>
        <w:sz w:val="24"/>
        <w:szCs w:val="24"/>
        <w:u w:val="none" w:color="000000"/>
        <w:bdr w:val="none" w:sz="0" w:space="0" w:color="auto"/>
        <w:shd w:val="clear" w:color="auto" w:fill="auto"/>
        <w:vertAlign w:val="baseline"/>
      </w:rPr>
    </w:lvl>
    <w:lvl w:ilvl="5" w:tplc="6F4E6CC0">
      <w:start w:val="1"/>
      <w:numFmt w:val="bullet"/>
      <w:lvlText w:val="▪"/>
      <w:lvlJc w:val="left"/>
      <w:pPr>
        <w:ind w:left="4236"/>
      </w:pPr>
      <w:rPr>
        <w:rFonts w:ascii="Segoe UI Symbol" w:eastAsia="Segoe UI Symbol" w:hAnsi="Segoe UI Symbol" w:cs="Segoe UI Symbol"/>
        <w:b w:val="0"/>
        <w:i w:val="0"/>
        <w:strike w:val="0"/>
        <w:dstrike w:val="0"/>
        <w:color w:val="231F20"/>
        <w:sz w:val="24"/>
        <w:szCs w:val="24"/>
        <w:u w:val="none" w:color="000000"/>
        <w:bdr w:val="none" w:sz="0" w:space="0" w:color="auto"/>
        <w:shd w:val="clear" w:color="auto" w:fill="auto"/>
        <w:vertAlign w:val="baseline"/>
      </w:rPr>
    </w:lvl>
    <w:lvl w:ilvl="6" w:tplc="903A7396">
      <w:start w:val="1"/>
      <w:numFmt w:val="bullet"/>
      <w:lvlText w:val="•"/>
      <w:lvlJc w:val="left"/>
      <w:pPr>
        <w:ind w:left="4956"/>
      </w:pPr>
      <w:rPr>
        <w:rFonts w:ascii="Arial" w:eastAsia="Arial" w:hAnsi="Arial" w:cs="Arial"/>
        <w:b w:val="0"/>
        <w:i w:val="0"/>
        <w:strike w:val="0"/>
        <w:dstrike w:val="0"/>
        <w:color w:val="231F20"/>
        <w:sz w:val="24"/>
        <w:szCs w:val="24"/>
        <w:u w:val="none" w:color="000000"/>
        <w:bdr w:val="none" w:sz="0" w:space="0" w:color="auto"/>
        <w:shd w:val="clear" w:color="auto" w:fill="auto"/>
        <w:vertAlign w:val="baseline"/>
      </w:rPr>
    </w:lvl>
    <w:lvl w:ilvl="7" w:tplc="BE26466C">
      <w:start w:val="1"/>
      <w:numFmt w:val="bullet"/>
      <w:lvlText w:val="o"/>
      <w:lvlJc w:val="left"/>
      <w:pPr>
        <w:ind w:left="5676"/>
      </w:pPr>
      <w:rPr>
        <w:rFonts w:ascii="Segoe UI Symbol" w:eastAsia="Segoe UI Symbol" w:hAnsi="Segoe UI Symbol" w:cs="Segoe UI Symbol"/>
        <w:b w:val="0"/>
        <w:i w:val="0"/>
        <w:strike w:val="0"/>
        <w:dstrike w:val="0"/>
        <w:color w:val="231F20"/>
        <w:sz w:val="24"/>
        <w:szCs w:val="24"/>
        <w:u w:val="none" w:color="000000"/>
        <w:bdr w:val="none" w:sz="0" w:space="0" w:color="auto"/>
        <w:shd w:val="clear" w:color="auto" w:fill="auto"/>
        <w:vertAlign w:val="baseline"/>
      </w:rPr>
    </w:lvl>
    <w:lvl w:ilvl="8" w:tplc="2294D522">
      <w:start w:val="1"/>
      <w:numFmt w:val="bullet"/>
      <w:lvlText w:val="▪"/>
      <w:lvlJc w:val="left"/>
      <w:pPr>
        <w:ind w:left="6396"/>
      </w:pPr>
      <w:rPr>
        <w:rFonts w:ascii="Segoe UI Symbol" w:eastAsia="Segoe UI Symbol" w:hAnsi="Segoe UI Symbol" w:cs="Segoe UI Symbol"/>
        <w:b w:val="0"/>
        <w:i w:val="0"/>
        <w:strike w:val="0"/>
        <w:dstrike w:val="0"/>
        <w:color w:val="231F20"/>
        <w:sz w:val="24"/>
        <w:szCs w:val="24"/>
        <w:u w:val="none" w:color="000000"/>
        <w:bdr w:val="none" w:sz="0" w:space="0" w:color="auto"/>
        <w:shd w:val="clear" w:color="auto" w:fill="auto"/>
        <w:vertAlign w:val="baseline"/>
      </w:rPr>
    </w:lvl>
  </w:abstractNum>
  <w:abstractNum w:abstractNumId="9" w15:restartNumberingAfterBreak="0">
    <w:nsid w:val="7FC325A9"/>
    <w:multiLevelType w:val="hybridMultilevel"/>
    <w:tmpl w:val="DBD2A684"/>
    <w:lvl w:ilvl="0" w:tplc="A34C4642">
      <w:start w:val="1"/>
      <w:numFmt w:val="bullet"/>
      <w:lvlText w:val="•"/>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3D2FDB2">
      <w:start w:val="1"/>
      <w:numFmt w:val="bullet"/>
      <w:lvlText w:val="o"/>
      <w:lvlJc w:val="left"/>
      <w:pPr>
        <w:ind w:left="109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2EA2CBC">
      <w:start w:val="1"/>
      <w:numFmt w:val="bullet"/>
      <w:lvlText w:val="▪"/>
      <w:lvlJc w:val="left"/>
      <w:pPr>
        <w:ind w:left="18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EE4D78">
      <w:start w:val="1"/>
      <w:numFmt w:val="bullet"/>
      <w:lvlText w:val="•"/>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7CE224A">
      <w:start w:val="1"/>
      <w:numFmt w:val="bullet"/>
      <w:lvlText w:val="o"/>
      <w:lvlJc w:val="left"/>
      <w:pPr>
        <w:ind w:left="325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87A980C">
      <w:start w:val="1"/>
      <w:numFmt w:val="bullet"/>
      <w:lvlText w:val="▪"/>
      <w:lvlJc w:val="left"/>
      <w:pPr>
        <w:ind w:left="397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AE4DC2A">
      <w:start w:val="1"/>
      <w:numFmt w:val="bullet"/>
      <w:lvlText w:val="•"/>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F4E94A8">
      <w:start w:val="1"/>
      <w:numFmt w:val="bullet"/>
      <w:lvlText w:val="o"/>
      <w:lvlJc w:val="left"/>
      <w:pPr>
        <w:ind w:left="541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A04AD48">
      <w:start w:val="1"/>
      <w:numFmt w:val="bullet"/>
      <w:lvlText w:val="▪"/>
      <w:lvlJc w:val="left"/>
      <w:pPr>
        <w:ind w:left="6134"/>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abstractNumId w:val="8"/>
  </w:num>
  <w:num w:numId="2">
    <w:abstractNumId w:val="7"/>
  </w:num>
  <w:num w:numId="3">
    <w:abstractNumId w:val="5"/>
  </w:num>
  <w:num w:numId="4">
    <w:abstractNumId w:val="2"/>
  </w:num>
  <w:num w:numId="5">
    <w:abstractNumId w:val="9"/>
  </w:num>
  <w:num w:numId="6">
    <w:abstractNumId w:val="1"/>
  </w:num>
  <w:num w:numId="7">
    <w:abstractNumId w:val="6"/>
  </w:num>
  <w:num w:numId="8">
    <w:abstractNumId w:val="4"/>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F44"/>
    <w:rsid w:val="000621C5"/>
    <w:rsid w:val="000E4348"/>
    <w:rsid w:val="00140EB3"/>
    <w:rsid w:val="00147724"/>
    <w:rsid w:val="00185BA1"/>
    <w:rsid w:val="001D20BF"/>
    <w:rsid w:val="00273DFD"/>
    <w:rsid w:val="002A0D0C"/>
    <w:rsid w:val="00343A73"/>
    <w:rsid w:val="00382B45"/>
    <w:rsid w:val="003A2DD4"/>
    <w:rsid w:val="003E3C90"/>
    <w:rsid w:val="005D15AC"/>
    <w:rsid w:val="005E6374"/>
    <w:rsid w:val="0066699A"/>
    <w:rsid w:val="006C6C00"/>
    <w:rsid w:val="00720D6D"/>
    <w:rsid w:val="008C3B42"/>
    <w:rsid w:val="0091695C"/>
    <w:rsid w:val="009F1920"/>
    <w:rsid w:val="00A17BAD"/>
    <w:rsid w:val="00A34066"/>
    <w:rsid w:val="00AD10B7"/>
    <w:rsid w:val="00B02190"/>
    <w:rsid w:val="00B34487"/>
    <w:rsid w:val="00B355A3"/>
    <w:rsid w:val="00B43E8A"/>
    <w:rsid w:val="00BA0892"/>
    <w:rsid w:val="00C80BA7"/>
    <w:rsid w:val="00D52F44"/>
    <w:rsid w:val="00D73A65"/>
    <w:rsid w:val="00D83DF5"/>
    <w:rsid w:val="00E0511B"/>
    <w:rsid w:val="00FB3572"/>
    <w:rsid w:val="00FB3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794765"/>
  <w15:docId w15:val="{63DB4DEB-D3A1-446B-BDD9-B54A5D867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0" w:lineRule="auto"/>
      <w:ind w:left="740" w:right="7" w:hanging="10"/>
      <w:jc w:val="both"/>
    </w:pPr>
    <w:rPr>
      <w:rFonts w:ascii="Calibri" w:eastAsia="Calibri" w:hAnsi="Calibri" w:cs="Calibri"/>
      <w:color w:val="000000"/>
      <w:sz w:val="24"/>
    </w:rPr>
  </w:style>
  <w:style w:type="paragraph" w:styleId="Heading1">
    <w:name w:val="heading 1"/>
    <w:basedOn w:val="Normal"/>
    <w:link w:val="Heading1Char"/>
    <w:uiPriority w:val="9"/>
    <w:qFormat/>
    <w:rsid w:val="00720D6D"/>
    <w:pPr>
      <w:spacing w:before="100" w:beforeAutospacing="1" w:after="100" w:afterAutospacing="1" w:line="240" w:lineRule="auto"/>
      <w:ind w:left="0" w:right="0" w:firstLine="0"/>
      <w:jc w:val="left"/>
      <w:outlineLvl w:val="0"/>
    </w:pPr>
    <w:rPr>
      <w:rFonts w:ascii="Times New Roman" w:eastAsia="Times New Roman" w:hAnsi="Times New Roman" w:cs="Times New Roman"/>
      <w:b/>
      <w:bCs/>
      <w:color w:val="auto"/>
      <w:kern w:val="36"/>
      <w:sz w:val="48"/>
      <w:szCs w:val="48"/>
    </w:rPr>
  </w:style>
  <w:style w:type="paragraph" w:styleId="Heading2">
    <w:name w:val="heading 2"/>
    <w:basedOn w:val="Normal"/>
    <w:next w:val="Normal"/>
    <w:link w:val="Heading2Char"/>
    <w:uiPriority w:val="9"/>
    <w:semiHidden/>
    <w:unhideWhenUsed/>
    <w:qFormat/>
    <w:rsid w:val="00343A7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unhideWhenUsed/>
    <w:qFormat/>
    <w:rsid w:val="0091695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185B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5BA1"/>
    <w:rPr>
      <w:rFonts w:ascii="Calibri" w:eastAsia="Calibri" w:hAnsi="Calibri" w:cs="Calibri"/>
      <w:color w:val="000000"/>
      <w:sz w:val="24"/>
    </w:rPr>
  </w:style>
  <w:style w:type="character" w:customStyle="1" w:styleId="Heading1Char">
    <w:name w:val="Heading 1 Char"/>
    <w:basedOn w:val="DefaultParagraphFont"/>
    <w:link w:val="Heading1"/>
    <w:uiPriority w:val="9"/>
    <w:rsid w:val="00720D6D"/>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720D6D"/>
    <w:pPr>
      <w:spacing w:before="100" w:beforeAutospacing="1" w:after="100" w:afterAutospacing="1" w:line="240" w:lineRule="auto"/>
      <w:ind w:left="0" w:right="0" w:firstLine="0"/>
      <w:jc w:val="left"/>
    </w:pPr>
    <w:rPr>
      <w:rFonts w:ascii="Times New Roman" w:eastAsia="Times New Roman" w:hAnsi="Times New Roman" w:cs="Times New Roman"/>
      <w:color w:val="auto"/>
      <w:szCs w:val="24"/>
    </w:rPr>
  </w:style>
  <w:style w:type="character" w:customStyle="1" w:styleId="Heading2Char">
    <w:name w:val="Heading 2 Char"/>
    <w:basedOn w:val="DefaultParagraphFont"/>
    <w:link w:val="Heading2"/>
    <w:uiPriority w:val="9"/>
    <w:semiHidden/>
    <w:rsid w:val="00343A73"/>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A17BAD"/>
    <w:rPr>
      <w:b/>
      <w:bCs/>
    </w:rPr>
  </w:style>
  <w:style w:type="character" w:customStyle="1" w:styleId="company-name">
    <w:name w:val="company-name"/>
    <w:basedOn w:val="DefaultParagraphFont"/>
    <w:rsid w:val="002A0D0C"/>
  </w:style>
  <w:style w:type="paragraph" w:styleId="ListParagraph">
    <w:name w:val="List Paragraph"/>
    <w:basedOn w:val="Normal"/>
    <w:uiPriority w:val="34"/>
    <w:qFormat/>
    <w:rsid w:val="00B02190"/>
    <w:pPr>
      <w:spacing w:after="200" w:line="276" w:lineRule="auto"/>
      <w:ind w:left="720" w:right="0" w:firstLine="0"/>
      <w:contextualSpacing/>
      <w:jc w:val="left"/>
    </w:pPr>
    <w:rPr>
      <w:rFonts w:asciiTheme="minorHAnsi" w:eastAsiaTheme="minorHAnsi" w:hAnsiTheme="minorHAnsi" w:cstheme="minorBidi"/>
      <w:color w:val="auto"/>
      <w:sz w:val="22"/>
      <w:lang w:eastAsia="en-US"/>
    </w:rPr>
  </w:style>
  <w:style w:type="paragraph" w:styleId="NoSpacing">
    <w:name w:val="No Spacing"/>
    <w:uiPriority w:val="1"/>
    <w:qFormat/>
    <w:rsid w:val="00B02190"/>
    <w:pPr>
      <w:spacing w:after="0" w:line="240" w:lineRule="auto"/>
    </w:pPr>
    <w:rPr>
      <w:rFonts w:eastAsiaTheme="minorHAnsi"/>
      <w:lang w:eastAsia="en-US"/>
    </w:rPr>
  </w:style>
  <w:style w:type="character" w:styleId="Hyperlink">
    <w:name w:val="Hyperlink"/>
    <w:basedOn w:val="DefaultParagraphFont"/>
    <w:uiPriority w:val="99"/>
    <w:semiHidden/>
    <w:unhideWhenUsed/>
    <w:rsid w:val="009F1920"/>
    <w:rPr>
      <w:color w:val="0000FF"/>
      <w:u w:val="single"/>
    </w:rPr>
  </w:style>
  <w:style w:type="character" w:customStyle="1" w:styleId="element-invisible">
    <w:name w:val="element-invisible"/>
    <w:basedOn w:val="DefaultParagraphFont"/>
    <w:rsid w:val="009F1920"/>
  </w:style>
  <w:style w:type="character" w:customStyle="1" w:styleId="Heading4Char">
    <w:name w:val="Heading 4 Char"/>
    <w:basedOn w:val="DefaultParagraphFont"/>
    <w:link w:val="Heading4"/>
    <w:uiPriority w:val="9"/>
    <w:rsid w:val="0091695C"/>
    <w:rPr>
      <w:rFonts w:asciiTheme="majorHAnsi" w:eastAsiaTheme="majorEastAsia" w:hAnsiTheme="majorHAnsi" w:cstheme="majorBidi"/>
      <w:i/>
      <w:iCs/>
      <w:color w:val="2E74B5"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375033">
      <w:bodyDiv w:val="1"/>
      <w:marLeft w:val="0"/>
      <w:marRight w:val="0"/>
      <w:marTop w:val="0"/>
      <w:marBottom w:val="0"/>
      <w:divBdr>
        <w:top w:val="none" w:sz="0" w:space="0" w:color="auto"/>
        <w:left w:val="none" w:sz="0" w:space="0" w:color="auto"/>
        <w:bottom w:val="none" w:sz="0" w:space="0" w:color="auto"/>
        <w:right w:val="none" w:sz="0" w:space="0" w:color="auto"/>
      </w:divBdr>
      <w:divsChild>
        <w:div w:id="1070884918">
          <w:marLeft w:val="0"/>
          <w:marRight w:val="0"/>
          <w:marTop w:val="0"/>
          <w:marBottom w:val="0"/>
          <w:divBdr>
            <w:top w:val="none" w:sz="0" w:space="0" w:color="auto"/>
            <w:left w:val="none" w:sz="0" w:space="0" w:color="auto"/>
            <w:bottom w:val="none" w:sz="0" w:space="0" w:color="auto"/>
            <w:right w:val="none" w:sz="0" w:space="0" w:color="auto"/>
          </w:divBdr>
        </w:div>
      </w:divsChild>
    </w:div>
    <w:div w:id="73934673">
      <w:bodyDiv w:val="1"/>
      <w:marLeft w:val="0"/>
      <w:marRight w:val="0"/>
      <w:marTop w:val="0"/>
      <w:marBottom w:val="0"/>
      <w:divBdr>
        <w:top w:val="none" w:sz="0" w:space="0" w:color="auto"/>
        <w:left w:val="none" w:sz="0" w:space="0" w:color="auto"/>
        <w:bottom w:val="none" w:sz="0" w:space="0" w:color="auto"/>
        <w:right w:val="none" w:sz="0" w:space="0" w:color="auto"/>
      </w:divBdr>
      <w:divsChild>
        <w:div w:id="934246040">
          <w:blockQuote w:val="1"/>
          <w:marLeft w:val="0"/>
          <w:marRight w:val="0"/>
          <w:marTop w:val="0"/>
          <w:marBottom w:val="0"/>
          <w:divBdr>
            <w:top w:val="none" w:sz="0" w:space="0" w:color="auto"/>
            <w:left w:val="none" w:sz="0" w:space="0" w:color="auto"/>
            <w:bottom w:val="none" w:sz="0" w:space="0" w:color="auto"/>
            <w:right w:val="none" w:sz="0" w:space="0" w:color="auto"/>
          </w:divBdr>
        </w:div>
        <w:div w:id="1524976078">
          <w:marLeft w:val="0"/>
          <w:marRight w:val="0"/>
          <w:marTop w:val="375"/>
          <w:marBottom w:val="0"/>
          <w:divBdr>
            <w:top w:val="none" w:sz="0" w:space="0" w:color="auto"/>
            <w:left w:val="none" w:sz="0" w:space="0" w:color="auto"/>
            <w:bottom w:val="none" w:sz="0" w:space="0" w:color="auto"/>
            <w:right w:val="none" w:sz="0" w:space="0" w:color="auto"/>
          </w:divBdr>
        </w:div>
      </w:divsChild>
    </w:div>
    <w:div w:id="435635675">
      <w:bodyDiv w:val="1"/>
      <w:marLeft w:val="0"/>
      <w:marRight w:val="0"/>
      <w:marTop w:val="0"/>
      <w:marBottom w:val="0"/>
      <w:divBdr>
        <w:top w:val="none" w:sz="0" w:space="0" w:color="auto"/>
        <w:left w:val="none" w:sz="0" w:space="0" w:color="auto"/>
        <w:bottom w:val="none" w:sz="0" w:space="0" w:color="auto"/>
        <w:right w:val="none" w:sz="0" w:space="0" w:color="auto"/>
      </w:divBdr>
    </w:div>
    <w:div w:id="994532333">
      <w:bodyDiv w:val="1"/>
      <w:marLeft w:val="0"/>
      <w:marRight w:val="0"/>
      <w:marTop w:val="0"/>
      <w:marBottom w:val="0"/>
      <w:divBdr>
        <w:top w:val="none" w:sz="0" w:space="0" w:color="auto"/>
        <w:left w:val="none" w:sz="0" w:space="0" w:color="auto"/>
        <w:bottom w:val="none" w:sz="0" w:space="0" w:color="auto"/>
        <w:right w:val="none" w:sz="0" w:space="0" w:color="auto"/>
      </w:divBdr>
    </w:div>
    <w:div w:id="1403064992">
      <w:bodyDiv w:val="1"/>
      <w:marLeft w:val="0"/>
      <w:marRight w:val="0"/>
      <w:marTop w:val="0"/>
      <w:marBottom w:val="0"/>
      <w:divBdr>
        <w:top w:val="none" w:sz="0" w:space="0" w:color="auto"/>
        <w:left w:val="none" w:sz="0" w:space="0" w:color="auto"/>
        <w:bottom w:val="none" w:sz="0" w:space="0" w:color="auto"/>
        <w:right w:val="none" w:sz="0" w:space="0" w:color="auto"/>
      </w:divBdr>
      <w:divsChild>
        <w:div w:id="1939823508">
          <w:marLeft w:val="0"/>
          <w:marRight w:val="0"/>
          <w:marTop w:val="0"/>
          <w:marBottom w:val="0"/>
          <w:divBdr>
            <w:top w:val="none" w:sz="0" w:space="0" w:color="auto"/>
            <w:left w:val="none" w:sz="0" w:space="0" w:color="auto"/>
            <w:bottom w:val="none" w:sz="0" w:space="0" w:color="auto"/>
            <w:right w:val="none" w:sz="0" w:space="0" w:color="auto"/>
          </w:divBdr>
        </w:div>
      </w:divsChild>
    </w:div>
    <w:div w:id="17914374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von.gov.uk/equality/wp-content/uploads/sites/102/2015/11/disability1.jpg"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fer.ac.uk/racial-equality-in-the-teacher-workforce/" TargetMode="External"/><Relationship Id="rId14" Type="http://schemas.openxmlformats.org/officeDocument/2006/relationships/image" Target="media/image6.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4140</Words>
  <Characters>23600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Jonny Bailey</dc:creator>
  <cp:keywords/>
  <cp:lastModifiedBy>Denise Feasey</cp:lastModifiedBy>
  <cp:revision>4</cp:revision>
  <dcterms:created xsi:type="dcterms:W3CDTF">2024-10-22T06:17:00Z</dcterms:created>
  <dcterms:modified xsi:type="dcterms:W3CDTF">2024-11-15T07:05:00Z</dcterms:modified>
</cp:coreProperties>
</file>