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7DD7BE44" w:rsidR="00E66558" w:rsidRDefault="009D71E8" w:rsidP="00C2345A">
      <w:pPr>
        <w:pStyle w:val="Heading1"/>
        <w:jc w:val="center"/>
        <w:rPr>
          <w:i/>
          <w:iCs/>
        </w:rP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C2345A">
        <w:t xml:space="preserve">: 2024-2025 </w:t>
      </w:r>
      <w:r w:rsidR="00B24BAE" w:rsidRPr="00C2345A">
        <w:rPr>
          <w:iCs/>
        </w:rPr>
        <w:t>Mandeville School</w:t>
      </w:r>
    </w:p>
    <w:p w14:paraId="22E30C06" w14:textId="77777777" w:rsidR="00481B29" w:rsidRDefault="00481B29" w:rsidP="00481B29">
      <w:pPr>
        <w:pStyle w:val="Heading2"/>
        <w:spacing w:before="0" w:after="0" w:line="360" w:lineRule="auto"/>
        <w:rPr>
          <w:b w:val="0"/>
          <w:bCs/>
          <w:color w:val="auto"/>
          <w:sz w:val="24"/>
          <w:szCs w:val="24"/>
        </w:rPr>
      </w:pPr>
    </w:p>
    <w:p w14:paraId="67D31C50" w14:textId="3AEFF6FD" w:rsidR="00481B29" w:rsidRDefault="00481B29" w:rsidP="00481B29">
      <w:pPr>
        <w:pStyle w:val="Heading2"/>
        <w:spacing w:before="0" w:after="0" w:line="360" w:lineRule="auto"/>
        <w:rPr>
          <w:b w:val="0"/>
          <w:bCs/>
          <w:color w:val="auto"/>
          <w:sz w:val="24"/>
          <w:szCs w:val="24"/>
        </w:rPr>
      </w:pPr>
      <w:r>
        <w:rPr>
          <w:b w:val="0"/>
          <w:bCs/>
          <w:color w:val="auto"/>
          <w:sz w:val="24"/>
          <w:szCs w:val="24"/>
        </w:rPr>
        <w:t xml:space="preserve">This statement details our school’s use of pupil premium (for the 2024 to 2025 academic year) funding to help improve the attainment of our disadvantaged pupils. </w:t>
      </w:r>
    </w:p>
    <w:p w14:paraId="7F155C41" w14:textId="58826E7E" w:rsidR="00481B29" w:rsidRDefault="00481B29" w:rsidP="00481B29">
      <w:pPr>
        <w:pStyle w:val="Heading2"/>
        <w:spacing w:before="0" w:after="0" w:line="360" w:lineRule="auto"/>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1ED5BE6D" w14:textId="77777777" w:rsidR="00481B29" w:rsidRPr="00481B29" w:rsidRDefault="00481B29" w:rsidP="00481B29"/>
    <w:p w14:paraId="2A7D54B4" w14:textId="0A4B1FF3" w:rsidR="00E66558" w:rsidRPr="00481B29" w:rsidRDefault="009D71E8" w:rsidP="00481B29">
      <w:pPr>
        <w:pStyle w:val="Heading2"/>
        <w:spacing w:before="0" w:after="0" w:line="360" w:lineRule="auto"/>
        <w:rPr>
          <w:b w:val="0"/>
          <w:bCs/>
          <w:color w:val="auto"/>
          <w:sz w:val="24"/>
          <w:szCs w:val="24"/>
        </w:rPr>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615"/>
        <w:gridCol w:w="3013"/>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1CE687BB" w:rsidR="002940F3" w:rsidRDefault="004F445A" w:rsidP="00C31636">
            <w:pPr>
              <w:pStyle w:val="TableRow"/>
              <w:ind w:left="0" w:right="0"/>
            </w:pPr>
            <w:r>
              <w:t>174</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27202373" w:rsidR="002940F3" w:rsidRDefault="00304F6C" w:rsidP="00C31636">
            <w:pPr>
              <w:pStyle w:val="TableRow"/>
              <w:ind w:left="0" w:right="0"/>
            </w:pPr>
            <w:r>
              <w:t>30.5% (53 pupil)</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7C3A48FB" w:rsidR="002940F3" w:rsidRDefault="006208D6" w:rsidP="00481B29">
            <w:pPr>
              <w:pStyle w:val="TableRow"/>
              <w:ind w:left="0" w:right="0"/>
            </w:pPr>
            <w:r>
              <w:t xml:space="preserve">Academic </w:t>
            </w:r>
            <w:r w:rsidR="002940F3">
              <w:t xml:space="preserve">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8773EF" w14:textId="77777777" w:rsidR="00CB189B" w:rsidRDefault="00CB189B" w:rsidP="00CB189B">
            <w:pPr>
              <w:pStyle w:val="TableRow"/>
              <w:ind w:left="0" w:right="0"/>
            </w:pPr>
            <w:r>
              <w:t>2024 – 2025</w:t>
            </w:r>
          </w:p>
          <w:p w14:paraId="53CBDF76" w14:textId="78EBA6B7" w:rsidR="00CB189B" w:rsidRDefault="00CB189B" w:rsidP="00CB189B">
            <w:pPr>
              <w:pStyle w:val="TableRow"/>
              <w:ind w:left="0" w:right="0"/>
            </w:pPr>
            <w:r>
              <w:t>2025 – 2026</w:t>
            </w:r>
          </w:p>
          <w:p w14:paraId="2A7D54BF" w14:textId="6039880A" w:rsidR="002940F3" w:rsidRDefault="00CB189B" w:rsidP="00CB189B">
            <w:pPr>
              <w:pStyle w:val="TableRow"/>
              <w:ind w:left="0" w:right="0"/>
            </w:pPr>
            <w:r>
              <w:t>2026 – 2027</w:t>
            </w:r>
            <w:r w:rsidR="00481B29">
              <w:t xml:space="preserve"> ye</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04128318" w:rsidR="002940F3" w:rsidRDefault="00C2345A" w:rsidP="00C31636">
            <w:pPr>
              <w:pStyle w:val="TableRow"/>
              <w:ind w:left="0" w:right="0"/>
            </w:pPr>
            <w:r>
              <w:t xml:space="preserve">06 </w:t>
            </w:r>
            <w:r w:rsidR="00304F6C">
              <w:t>Nov 2024</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0F884809" w:rsidR="002940F3" w:rsidRDefault="00304F6C" w:rsidP="00C2345A">
            <w:pPr>
              <w:pStyle w:val="TableRow"/>
              <w:ind w:left="0" w:right="0"/>
            </w:pPr>
            <w:r>
              <w:t>Ju</w:t>
            </w:r>
            <w:r w:rsidR="00C2345A">
              <w:t>ly</w:t>
            </w:r>
            <w:r>
              <w:t xml:space="preserve"> 2025</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82CFBB2" w14:textId="77777777" w:rsidR="00C2345A" w:rsidRDefault="00C2345A" w:rsidP="00C2345A">
            <w:pPr>
              <w:pStyle w:val="TableRow"/>
              <w:ind w:left="0"/>
            </w:pPr>
            <w:r>
              <w:t>Denise Feasey</w:t>
            </w:r>
          </w:p>
          <w:p w14:paraId="2A7D54C8" w14:textId="00C0A6BF" w:rsidR="002940F3" w:rsidRDefault="00C2345A" w:rsidP="00C2345A">
            <w:pPr>
              <w:pStyle w:val="TableRow"/>
              <w:ind w:left="0" w:right="0"/>
            </w:pPr>
            <w:proofErr w:type="spellStart"/>
            <w:r>
              <w:t>Headteacher</w:t>
            </w:r>
            <w:proofErr w:type="spellEnd"/>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7A21E5A7" w:rsidR="002940F3" w:rsidRDefault="00304F6C" w:rsidP="00C31636">
            <w:pPr>
              <w:pStyle w:val="TableRow"/>
              <w:ind w:left="0" w:right="0"/>
            </w:pPr>
            <w:r>
              <w:t>Mundrika Bhanderi</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DFC0CFD" w:rsidR="002940F3" w:rsidRDefault="00304F6C" w:rsidP="00C31636">
            <w:pPr>
              <w:pStyle w:val="TableRow"/>
              <w:ind w:left="0" w:right="0"/>
            </w:pPr>
            <w:r>
              <w:t>John Burgess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60FD5B65" w:rsidR="00E66558" w:rsidRDefault="009D71E8" w:rsidP="00C31636">
            <w:pPr>
              <w:pStyle w:val="TableRow"/>
              <w:ind w:left="0" w:right="0"/>
            </w:pPr>
            <w:r>
              <w:t>£</w:t>
            </w:r>
            <w:r w:rsidR="00C2345A">
              <w:t>78,440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7C631B25" w:rsidR="00E66558" w:rsidRDefault="009D71E8" w:rsidP="00C31636">
            <w:pPr>
              <w:pStyle w:val="TableRow"/>
              <w:ind w:left="0" w:right="0"/>
            </w:pPr>
            <w:r>
              <w:t>£</w:t>
            </w:r>
            <w:r w:rsidR="006C4782">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15D2C718" w:rsidR="00E66558" w:rsidRDefault="009D71E8" w:rsidP="00C31636">
            <w:pPr>
              <w:pStyle w:val="TableRow"/>
              <w:ind w:left="0" w:right="0"/>
            </w:pPr>
            <w:r>
              <w:t>£</w:t>
            </w:r>
            <w:r w:rsidR="006C4782">
              <w:t>78,440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628"/>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EC804" w14:textId="77777777" w:rsidR="00CB189B" w:rsidRPr="00CB189B" w:rsidRDefault="00CB189B" w:rsidP="00CB189B">
            <w:pPr>
              <w:pStyle w:val="ListParagraph"/>
              <w:numPr>
                <w:ilvl w:val="0"/>
                <w:numId w:val="0"/>
              </w:numPr>
              <w:ind w:left="644"/>
              <w:rPr>
                <w:i/>
                <w:iCs/>
              </w:rPr>
            </w:pPr>
          </w:p>
          <w:p w14:paraId="153D01BE" w14:textId="37C74FD7" w:rsidR="006C4782" w:rsidRPr="00B21A4E" w:rsidRDefault="006C4782" w:rsidP="006C4782">
            <w:pPr>
              <w:pStyle w:val="ListParagraph"/>
              <w:numPr>
                <w:ilvl w:val="0"/>
                <w:numId w:val="17"/>
              </w:numPr>
              <w:rPr>
                <w:i/>
                <w:iCs/>
              </w:rPr>
            </w:pPr>
            <w:r>
              <w:rPr>
                <w:iCs/>
              </w:rPr>
              <w:t>At Mandeville School w</w:t>
            </w:r>
            <w:r w:rsidRPr="00B21A4E">
              <w:rPr>
                <w:iCs/>
              </w:rPr>
              <w:t xml:space="preserve">e aim to use pupil premium funding to support pupils from disadvantage backgrounds with achieving positive outcomes in key areas of their development (dependent on their individual needs). </w:t>
            </w:r>
          </w:p>
          <w:p w14:paraId="0037D1F1" w14:textId="77777777" w:rsidR="00CB189B" w:rsidRPr="00CB189B" w:rsidRDefault="006C4782" w:rsidP="006C4782">
            <w:pPr>
              <w:pStyle w:val="ListParagraph"/>
              <w:numPr>
                <w:ilvl w:val="0"/>
                <w:numId w:val="17"/>
              </w:numPr>
              <w:rPr>
                <w:i/>
                <w:iCs/>
              </w:rPr>
            </w:pPr>
            <w:r>
              <w:rPr>
                <w:iCs/>
              </w:rPr>
              <w:t>We aim to train our staff in teaching</w:t>
            </w:r>
            <w:r w:rsidR="00CB189B">
              <w:rPr>
                <w:iCs/>
              </w:rPr>
              <w:t xml:space="preserve"> children using a wide range of teaching approaches so they can engage in personalised learning. </w:t>
            </w:r>
          </w:p>
          <w:p w14:paraId="59C6055D" w14:textId="31EA2FC8" w:rsidR="00481B29" w:rsidRPr="00481B29" w:rsidRDefault="006C4782" w:rsidP="006C4782">
            <w:pPr>
              <w:pStyle w:val="ListParagraph"/>
              <w:numPr>
                <w:ilvl w:val="0"/>
                <w:numId w:val="17"/>
              </w:numPr>
              <w:rPr>
                <w:i/>
                <w:iCs/>
              </w:rPr>
            </w:pPr>
            <w:r>
              <w:rPr>
                <w:iCs/>
              </w:rPr>
              <w:t xml:space="preserve">The pupils will achieve positive outcomes in the </w:t>
            </w:r>
            <w:r w:rsidR="00481B29">
              <w:rPr>
                <w:iCs/>
              </w:rPr>
              <w:t xml:space="preserve">key areas of their SEND development: </w:t>
            </w:r>
          </w:p>
          <w:p w14:paraId="4D8C5D73" w14:textId="30FABC1A" w:rsidR="00481B29" w:rsidRPr="00481B29" w:rsidRDefault="00481B29" w:rsidP="00481B29">
            <w:pPr>
              <w:pStyle w:val="ListParagraph"/>
              <w:numPr>
                <w:ilvl w:val="1"/>
                <w:numId w:val="17"/>
              </w:numPr>
              <w:rPr>
                <w:i/>
                <w:iCs/>
              </w:rPr>
            </w:pPr>
            <w:r>
              <w:rPr>
                <w:iCs/>
              </w:rPr>
              <w:t>Communication &amp;</w:t>
            </w:r>
            <w:r w:rsidR="00CB189B">
              <w:rPr>
                <w:iCs/>
              </w:rPr>
              <w:t xml:space="preserve"> </w:t>
            </w:r>
            <w:r w:rsidR="00FC7714">
              <w:rPr>
                <w:iCs/>
              </w:rPr>
              <w:t>i</w:t>
            </w:r>
            <w:r w:rsidR="00CB189B">
              <w:rPr>
                <w:iCs/>
              </w:rPr>
              <w:t>nteraction</w:t>
            </w:r>
          </w:p>
          <w:p w14:paraId="75E13155" w14:textId="2E421119" w:rsidR="00481B29" w:rsidRPr="00481B29" w:rsidRDefault="00481B29" w:rsidP="00481B29">
            <w:pPr>
              <w:pStyle w:val="ListParagraph"/>
              <w:numPr>
                <w:ilvl w:val="1"/>
                <w:numId w:val="17"/>
              </w:numPr>
              <w:rPr>
                <w:i/>
                <w:iCs/>
              </w:rPr>
            </w:pPr>
            <w:r>
              <w:rPr>
                <w:iCs/>
              </w:rPr>
              <w:t xml:space="preserve">Cognition &amp; </w:t>
            </w:r>
            <w:r w:rsidR="00FC7714">
              <w:rPr>
                <w:iCs/>
              </w:rPr>
              <w:t>l</w:t>
            </w:r>
            <w:r>
              <w:rPr>
                <w:iCs/>
              </w:rPr>
              <w:t xml:space="preserve">earning </w:t>
            </w:r>
          </w:p>
          <w:p w14:paraId="08185C1D" w14:textId="4BDE9ECF" w:rsidR="00481B29" w:rsidRPr="00481B29" w:rsidRDefault="00FC7714" w:rsidP="00481B29">
            <w:pPr>
              <w:pStyle w:val="ListParagraph"/>
              <w:numPr>
                <w:ilvl w:val="1"/>
                <w:numId w:val="17"/>
              </w:numPr>
              <w:rPr>
                <w:i/>
                <w:iCs/>
              </w:rPr>
            </w:pPr>
            <w:r>
              <w:rPr>
                <w:iCs/>
              </w:rPr>
              <w:t>Social, e</w:t>
            </w:r>
            <w:r w:rsidR="00481B29">
              <w:rPr>
                <w:iCs/>
              </w:rPr>
              <w:t xml:space="preserve">motional </w:t>
            </w:r>
            <w:r w:rsidR="00CB189B">
              <w:rPr>
                <w:iCs/>
              </w:rPr>
              <w:t xml:space="preserve">&amp; </w:t>
            </w:r>
            <w:r>
              <w:rPr>
                <w:iCs/>
              </w:rPr>
              <w:t>m</w:t>
            </w:r>
            <w:r w:rsidR="00CB189B">
              <w:rPr>
                <w:iCs/>
              </w:rPr>
              <w:t>ental Health difficulties</w:t>
            </w:r>
          </w:p>
          <w:p w14:paraId="60789377" w14:textId="03A43F81" w:rsidR="006C4782" w:rsidRPr="00FC7714" w:rsidRDefault="00FC7714" w:rsidP="00481B29">
            <w:pPr>
              <w:pStyle w:val="ListParagraph"/>
              <w:numPr>
                <w:ilvl w:val="1"/>
                <w:numId w:val="17"/>
              </w:numPr>
              <w:rPr>
                <w:i/>
                <w:iCs/>
              </w:rPr>
            </w:pPr>
            <w:r>
              <w:rPr>
                <w:iCs/>
              </w:rPr>
              <w:t>Sensory and/or p</w:t>
            </w:r>
            <w:r w:rsidR="00481B29">
              <w:rPr>
                <w:iCs/>
              </w:rPr>
              <w:t>hysical</w:t>
            </w:r>
            <w:r>
              <w:rPr>
                <w:iCs/>
              </w:rPr>
              <w:t xml:space="preserve"> needs</w:t>
            </w:r>
          </w:p>
          <w:p w14:paraId="4F24E4E5" w14:textId="22643B4E" w:rsidR="00FC7714" w:rsidRPr="00481B29" w:rsidRDefault="009E5A24" w:rsidP="00FC7714">
            <w:pPr>
              <w:pStyle w:val="ListParagraph"/>
              <w:numPr>
                <w:ilvl w:val="0"/>
                <w:numId w:val="0"/>
              </w:numPr>
              <w:ind w:left="1440"/>
              <w:rPr>
                <w:i/>
                <w:iCs/>
              </w:rPr>
            </w:pPr>
            <w:hyperlink r:id="rId7" w:history="1">
              <w:r w:rsidR="00FC7714" w:rsidRPr="00502BC4">
                <w:rPr>
                  <w:rStyle w:val="Hyperlink"/>
                  <w:i/>
                  <w:iCs/>
                </w:rPr>
                <w:t>https://assets.publishing.service.gov.uk/media/5a7dcb85ed915d2ac884d995/SEND_Code_of_Practice_January_2015.pdf</w:t>
              </w:r>
            </w:hyperlink>
            <w:r w:rsidR="00FC7714">
              <w:rPr>
                <w:i/>
                <w:iCs/>
              </w:rPr>
              <w:t xml:space="preserve"> </w:t>
            </w:r>
            <w:proofErr w:type="spellStart"/>
            <w:r w:rsidR="00FC7714">
              <w:rPr>
                <w:i/>
                <w:iCs/>
              </w:rPr>
              <w:t>pg</w:t>
            </w:r>
            <w:proofErr w:type="spellEnd"/>
            <w:r w:rsidR="00FC7714">
              <w:rPr>
                <w:i/>
                <w:iCs/>
              </w:rPr>
              <w:t xml:space="preserve"> 97.</w:t>
            </w:r>
          </w:p>
          <w:p w14:paraId="1EF667B2" w14:textId="77777777" w:rsidR="00481B29" w:rsidRPr="005E7B82" w:rsidRDefault="00481B29" w:rsidP="00481B29">
            <w:pPr>
              <w:pStyle w:val="ListParagraph"/>
              <w:numPr>
                <w:ilvl w:val="0"/>
                <w:numId w:val="0"/>
              </w:numPr>
              <w:ind w:left="1440"/>
              <w:rPr>
                <w:i/>
                <w:iCs/>
              </w:rPr>
            </w:pPr>
          </w:p>
          <w:p w14:paraId="77DF92B3" w14:textId="01A1ED0A" w:rsidR="008C7A75" w:rsidRPr="008C7A75" w:rsidRDefault="006C4782" w:rsidP="006C4782">
            <w:pPr>
              <w:pStyle w:val="ListParagraph"/>
              <w:numPr>
                <w:ilvl w:val="0"/>
                <w:numId w:val="17"/>
              </w:numPr>
              <w:spacing w:after="120"/>
              <w:rPr>
                <w:iCs/>
                <w:color w:val="auto"/>
                <w:lang w:val="en-US"/>
              </w:rPr>
            </w:pPr>
            <w:r w:rsidRPr="00481B29">
              <w:rPr>
                <w:rFonts w:cs="Arial"/>
                <w:iCs/>
                <w:color w:val="auto"/>
                <w:lang w:val="en-US"/>
              </w:rPr>
              <w:t>Although our strategy is focused on the needs of disadvantaged pupils, it will b</w:t>
            </w:r>
            <w:r w:rsidR="00481B29">
              <w:rPr>
                <w:rFonts w:cs="Arial"/>
                <w:iCs/>
                <w:color w:val="auto"/>
                <w:lang w:val="en-US"/>
              </w:rPr>
              <w:t xml:space="preserve">enefit all pupils in our school, </w:t>
            </w:r>
            <w:r w:rsidR="008C7A75">
              <w:rPr>
                <w:rFonts w:cs="Arial"/>
                <w:iCs/>
                <w:color w:val="auto"/>
                <w:lang w:val="en-US"/>
              </w:rPr>
              <w:t xml:space="preserve">with a special focus </w:t>
            </w:r>
            <w:r w:rsidR="00481B29">
              <w:rPr>
                <w:rFonts w:cs="Arial"/>
                <w:iCs/>
                <w:color w:val="auto"/>
                <w:lang w:val="en-US"/>
              </w:rPr>
              <w:t xml:space="preserve">on children who have transferred from mainstream provision.  The </w:t>
            </w:r>
            <w:r w:rsidR="008C7A75">
              <w:rPr>
                <w:rFonts w:cs="Arial"/>
                <w:iCs/>
                <w:color w:val="auto"/>
                <w:lang w:val="en-US"/>
              </w:rPr>
              <w:t>funding is spent on:</w:t>
            </w:r>
          </w:p>
          <w:p w14:paraId="11A88DC2" w14:textId="4DC54A7F" w:rsidR="008C7A75" w:rsidRPr="008C7A75" w:rsidRDefault="008C7A75" w:rsidP="008C7A75">
            <w:pPr>
              <w:pStyle w:val="ListParagraph"/>
              <w:numPr>
                <w:ilvl w:val="1"/>
                <w:numId w:val="17"/>
              </w:numPr>
              <w:spacing w:after="120"/>
              <w:rPr>
                <w:iCs/>
                <w:color w:val="auto"/>
                <w:lang w:val="en-US"/>
              </w:rPr>
            </w:pPr>
            <w:r>
              <w:rPr>
                <w:rFonts w:cs="Arial"/>
                <w:iCs/>
                <w:color w:val="auto"/>
                <w:lang w:val="en-US"/>
              </w:rPr>
              <w:t>High quality teaching</w:t>
            </w:r>
          </w:p>
          <w:p w14:paraId="01483EF5" w14:textId="72E760A5" w:rsidR="008C7A75" w:rsidRPr="008C7A75" w:rsidRDefault="008C7A75" w:rsidP="008C7A75">
            <w:pPr>
              <w:pStyle w:val="ListParagraph"/>
              <w:numPr>
                <w:ilvl w:val="1"/>
                <w:numId w:val="17"/>
              </w:numPr>
              <w:spacing w:after="120"/>
              <w:rPr>
                <w:iCs/>
                <w:color w:val="auto"/>
                <w:lang w:val="en-US"/>
              </w:rPr>
            </w:pPr>
            <w:r>
              <w:rPr>
                <w:rFonts w:cs="Arial"/>
                <w:iCs/>
                <w:color w:val="auto"/>
                <w:lang w:val="en-US"/>
              </w:rPr>
              <w:t xml:space="preserve">Targeted </w:t>
            </w:r>
            <w:r w:rsidR="00FC7714">
              <w:rPr>
                <w:rFonts w:cs="Arial"/>
                <w:iCs/>
                <w:color w:val="auto"/>
                <w:lang w:val="en-US"/>
              </w:rPr>
              <w:t xml:space="preserve">academic </w:t>
            </w:r>
            <w:r>
              <w:rPr>
                <w:rFonts w:cs="Arial"/>
                <w:iCs/>
                <w:color w:val="auto"/>
                <w:lang w:val="en-US"/>
              </w:rPr>
              <w:t>support</w:t>
            </w:r>
          </w:p>
          <w:p w14:paraId="422FD804" w14:textId="77777777" w:rsidR="008C7A75" w:rsidRPr="008C7A75" w:rsidRDefault="008C7A75" w:rsidP="008C7A75">
            <w:pPr>
              <w:pStyle w:val="ListParagraph"/>
              <w:numPr>
                <w:ilvl w:val="1"/>
                <w:numId w:val="17"/>
              </w:numPr>
              <w:spacing w:after="120"/>
              <w:rPr>
                <w:iCs/>
                <w:color w:val="auto"/>
                <w:lang w:val="en-US"/>
              </w:rPr>
            </w:pPr>
            <w:r>
              <w:rPr>
                <w:rFonts w:cs="Arial"/>
                <w:iCs/>
                <w:color w:val="auto"/>
                <w:lang w:val="en-US"/>
              </w:rPr>
              <w:t xml:space="preserve">Wider strategies </w:t>
            </w:r>
          </w:p>
          <w:p w14:paraId="2A7D54E9" w14:textId="04CB8072" w:rsidR="006C4782" w:rsidRPr="008C7A75" w:rsidRDefault="006C4782" w:rsidP="008C7A75">
            <w:pPr>
              <w:pStyle w:val="ListParagraph"/>
              <w:numPr>
                <w:ilvl w:val="0"/>
                <w:numId w:val="17"/>
              </w:numPr>
              <w:rPr>
                <w:i/>
                <w:iCs/>
              </w:rPr>
            </w:pPr>
            <w:r w:rsidRPr="004C6177">
              <w:rPr>
                <w:color w:val="auto"/>
              </w:rPr>
              <w:t xml:space="preserve">Our strategy will be driven by the needs and strengths of each young person, based on </w:t>
            </w:r>
            <w:r>
              <w:rPr>
                <w:color w:val="auto"/>
              </w:rPr>
              <w:t>formal and informal assessments.</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99"/>
        <w:gridCol w:w="812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3F9227FA" w:rsidR="006C4782" w:rsidRDefault="008C7A75" w:rsidP="00FC7714">
            <w:pPr>
              <w:pStyle w:val="TableRowCentered"/>
              <w:ind w:left="0" w:right="0"/>
              <w:jc w:val="left"/>
            </w:pPr>
            <w:r>
              <w:t xml:space="preserve">The intake of children </w:t>
            </w:r>
            <w:r w:rsidR="00FC7714">
              <w:t xml:space="preserve">coming to Mandeville School </w:t>
            </w:r>
            <w:r>
              <w:t xml:space="preserve">are presenting with higher sensory needs and complex needs.  We have identified a need </w:t>
            </w:r>
            <w:r w:rsidR="006C4782">
              <w:t xml:space="preserve">to understand how to </w:t>
            </w:r>
            <w:r>
              <w:t xml:space="preserve">support the children to </w:t>
            </w:r>
            <w:r w:rsidR="006C4782">
              <w:t xml:space="preserve">regulate and for staff to co-regulate.  </w:t>
            </w:r>
            <w:r>
              <w:t xml:space="preserve">We have therefore adopted and developed the relational approach across the school to meet the needs of our children and staff. </w:t>
            </w:r>
          </w:p>
        </w:tc>
      </w:tr>
      <w:tr w:rsidR="008C7A75" w14:paraId="38003953"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18BDA" w14:textId="370EB651" w:rsidR="008C7A75" w:rsidRDefault="000F0993" w:rsidP="00C31636">
            <w:pPr>
              <w:pStyle w:val="TableRow"/>
              <w:ind w:left="0" w:right="0"/>
              <w:rPr>
                <w:sz w:val="22"/>
                <w:szCs w:val="22"/>
              </w:rPr>
            </w:pPr>
            <w:r>
              <w:rPr>
                <w:sz w:val="22"/>
                <w:szCs w:val="22"/>
              </w:rPr>
              <w:lastRenderedPageBreak/>
              <w:t>2</w:t>
            </w:r>
            <w:r w:rsidR="00FB00C3">
              <w:rPr>
                <w:sz w:val="22"/>
                <w:szCs w:val="22"/>
              </w:rP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EF4C1" w14:textId="2E5D0C73" w:rsidR="008C7A75" w:rsidRPr="00E927B8" w:rsidRDefault="008C7A75" w:rsidP="005A14CC">
            <w:pPr>
              <w:pStyle w:val="TableRowCentered"/>
              <w:jc w:val="left"/>
              <w:rPr>
                <w:color w:val="auto"/>
                <w:sz w:val="22"/>
                <w:szCs w:val="22"/>
              </w:rPr>
            </w:pPr>
            <w:r>
              <w:rPr>
                <w:color w:val="auto"/>
                <w:sz w:val="22"/>
                <w:szCs w:val="22"/>
              </w:rPr>
              <w:t xml:space="preserve">More of our families have experienced eviction over the last year. This impacted on the children’s emotional and physical needs. This process has also resulted in extended absences from school.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6FD72718" w:rsidR="00E66558" w:rsidRDefault="000F0993"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59734" w14:textId="320AF748" w:rsidR="00720707" w:rsidRDefault="008C7A75" w:rsidP="008C7A75">
            <w:pPr>
              <w:pStyle w:val="TableRowCentered"/>
              <w:ind w:left="0" w:right="0"/>
              <w:jc w:val="left"/>
              <w:rPr>
                <w:sz w:val="22"/>
                <w:szCs w:val="22"/>
              </w:rPr>
            </w:pPr>
            <w:r>
              <w:rPr>
                <w:sz w:val="22"/>
                <w:szCs w:val="22"/>
              </w:rPr>
              <w:t xml:space="preserve">Our internal assessments </w:t>
            </w:r>
            <w:r w:rsidR="00720707">
              <w:rPr>
                <w:sz w:val="22"/>
                <w:szCs w:val="22"/>
              </w:rPr>
              <w:t>show</w:t>
            </w:r>
            <w:r>
              <w:rPr>
                <w:sz w:val="22"/>
                <w:szCs w:val="22"/>
              </w:rPr>
              <w:t xml:space="preserve"> that children with a </w:t>
            </w:r>
            <w:r w:rsidR="00720707">
              <w:rPr>
                <w:sz w:val="22"/>
                <w:szCs w:val="22"/>
              </w:rPr>
              <w:t>disadvantage</w:t>
            </w:r>
            <w:r>
              <w:rPr>
                <w:sz w:val="22"/>
                <w:szCs w:val="22"/>
              </w:rPr>
              <w:t xml:space="preserve"> background a</w:t>
            </w:r>
            <w:r w:rsidR="00720707">
              <w:rPr>
                <w:sz w:val="22"/>
                <w:szCs w:val="22"/>
              </w:rPr>
              <w:t>chieved less in:</w:t>
            </w:r>
          </w:p>
          <w:p w14:paraId="51A66684" w14:textId="48DE5B45" w:rsidR="00720707" w:rsidRDefault="00720707" w:rsidP="00720707">
            <w:pPr>
              <w:pStyle w:val="TableRowCentered"/>
              <w:ind w:left="720" w:right="0"/>
              <w:jc w:val="left"/>
              <w:rPr>
                <w:sz w:val="22"/>
                <w:szCs w:val="22"/>
              </w:rPr>
            </w:pPr>
            <w:r>
              <w:rPr>
                <w:sz w:val="22"/>
                <w:szCs w:val="22"/>
              </w:rPr>
              <w:t xml:space="preserve">KS1: </w:t>
            </w:r>
            <w:r w:rsidR="00FB00C3">
              <w:rPr>
                <w:sz w:val="22"/>
                <w:szCs w:val="22"/>
              </w:rPr>
              <w:t>Literacy</w:t>
            </w:r>
            <w:r w:rsidR="005A14CC">
              <w:rPr>
                <w:sz w:val="22"/>
                <w:szCs w:val="22"/>
              </w:rPr>
              <w:t>,</w:t>
            </w:r>
            <w:r>
              <w:rPr>
                <w:sz w:val="22"/>
                <w:szCs w:val="22"/>
              </w:rPr>
              <w:t xml:space="preserve"> Maths &amp; Personal, Social Emotional Development</w:t>
            </w:r>
          </w:p>
          <w:p w14:paraId="2A7D54F7" w14:textId="76134703" w:rsidR="00E66558" w:rsidRDefault="00720707" w:rsidP="00720707">
            <w:pPr>
              <w:pStyle w:val="TableRowCentered"/>
              <w:ind w:left="720" w:right="0"/>
              <w:jc w:val="left"/>
              <w:rPr>
                <w:sz w:val="22"/>
                <w:szCs w:val="22"/>
              </w:rPr>
            </w:pPr>
            <w:r>
              <w:rPr>
                <w:sz w:val="22"/>
                <w:szCs w:val="22"/>
              </w:rPr>
              <w:t xml:space="preserve">KS2: </w:t>
            </w:r>
            <w:r w:rsidR="00FB00C3">
              <w:rPr>
                <w:sz w:val="22"/>
                <w:szCs w:val="22"/>
              </w:rPr>
              <w:t>Literacy</w:t>
            </w:r>
            <w:r>
              <w:rPr>
                <w:sz w:val="22"/>
                <w:szCs w:val="22"/>
              </w:rPr>
              <w:t>, Maths &amp; Physical D</w:t>
            </w:r>
            <w:r w:rsidR="00E15ADB">
              <w:rPr>
                <w:sz w:val="22"/>
                <w:szCs w:val="22"/>
              </w:rPr>
              <w:t xml:space="preserve">evelopment </w:t>
            </w:r>
          </w:p>
        </w:tc>
      </w:tr>
      <w:tr w:rsidR="00E66558" w14:paraId="2A7D54FB" w14:textId="77777777" w:rsidTr="005A14CC">
        <w:trPr>
          <w:trHeight w:val="954"/>
        </w:trPr>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31B81238" w:rsidR="00E66558" w:rsidRDefault="000F0993"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5A5D38FE" w:rsidR="000F795E" w:rsidRDefault="00720707" w:rsidP="005A14CC">
            <w:pPr>
              <w:spacing w:after="0" w:line="276" w:lineRule="auto"/>
              <w:rPr>
                <w:iCs/>
                <w:sz w:val="22"/>
              </w:rPr>
            </w:pPr>
            <w:r>
              <w:rPr>
                <w:iCs/>
                <w:sz w:val="22"/>
              </w:rPr>
              <w:t xml:space="preserve">Intake of children from mainstream schools has </w:t>
            </w:r>
            <w:r w:rsidR="00FB00C3">
              <w:rPr>
                <w:iCs/>
                <w:sz w:val="22"/>
              </w:rPr>
              <w:t>been</w:t>
            </w:r>
            <w:r>
              <w:rPr>
                <w:iCs/>
                <w:sz w:val="22"/>
              </w:rPr>
              <w:t xml:space="preserve"> higher.  Children </w:t>
            </w:r>
            <w:r w:rsidR="005A14CC">
              <w:rPr>
                <w:iCs/>
                <w:sz w:val="22"/>
              </w:rPr>
              <w:t>have come from p</w:t>
            </w:r>
            <w:r>
              <w:rPr>
                <w:iCs/>
                <w:sz w:val="22"/>
              </w:rPr>
              <w:t xml:space="preserve">lacements where </w:t>
            </w:r>
            <w:r w:rsidR="005A14CC">
              <w:rPr>
                <w:iCs/>
                <w:sz w:val="22"/>
              </w:rPr>
              <w:t>staff w</w:t>
            </w:r>
            <w:r w:rsidR="000E5CCB">
              <w:rPr>
                <w:iCs/>
                <w:sz w:val="22"/>
              </w:rPr>
              <w:t>ere not trai</w:t>
            </w:r>
            <w:r w:rsidR="005A14CC">
              <w:rPr>
                <w:iCs/>
                <w:sz w:val="22"/>
              </w:rPr>
              <w:t xml:space="preserve">ned, </w:t>
            </w:r>
            <w:r>
              <w:rPr>
                <w:iCs/>
                <w:sz w:val="22"/>
              </w:rPr>
              <w:t>resources not</w:t>
            </w:r>
            <w:r w:rsidR="005A14CC">
              <w:rPr>
                <w:iCs/>
                <w:sz w:val="22"/>
              </w:rPr>
              <w:t xml:space="preserve"> available to meet their needs and were on reduced school timetable (many only a couple of hours a day), some eventually </w:t>
            </w:r>
            <w:r w:rsidR="000E5CCB">
              <w:rPr>
                <w:iCs/>
                <w:sz w:val="22"/>
              </w:rPr>
              <w:t xml:space="preserve">leading to a breakdown in provision.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66057331" w:rsidR="00E66558" w:rsidRDefault="000F0993" w:rsidP="00C31636">
            <w:pPr>
              <w:pStyle w:val="TableRow"/>
              <w:ind w:left="0" w:right="0"/>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07DB7043" w:rsidR="00E66558" w:rsidRDefault="005A14CC" w:rsidP="005A14CC">
            <w:pPr>
              <w:pStyle w:val="TableRowCentered"/>
              <w:ind w:left="0" w:right="0"/>
              <w:jc w:val="left"/>
              <w:rPr>
                <w:iCs/>
                <w:sz w:val="22"/>
              </w:rPr>
            </w:pPr>
            <w:r>
              <w:rPr>
                <w:iCs/>
                <w:sz w:val="22"/>
              </w:rPr>
              <w:t>C</w:t>
            </w:r>
            <w:r w:rsidR="000E5CCB">
              <w:rPr>
                <w:iCs/>
                <w:sz w:val="22"/>
              </w:rPr>
              <w:t xml:space="preserve">hildren were born during or affected by COVID where they had limited access to services. Some children’s </w:t>
            </w:r>
            <w:r w:rsidR="00720707">
              <w:rPr>
                <w:iCs/>
                <w:sz w:val="22"/>
              </w:rPr>
              <w:t xml:space="preserve">reports and </w:t>
            </w:r>
            <w:r w:rsidR="000E5CCB">
              <w:rPr>
                <w:iCs/>
                <w:sz w:val="22"/>
              </w:rPr>
              <w:t>EHCPs</w:t>
            </w:r>
            <w:r w:rsidR="00720707">
              <w:rPr>
                <w:iCs/>
                <w:sz w:val="22"/>
              </w:rPr>
              <w:t xml:space="preserve"> were written by professionals who carried out assessments and observations online, which resulted in less robust EHCP</w:t>
            </w:r>
            <w:r>
              <w:rPr>
                <w:iCs/>
                <w:sz w:val="22"/>
              </w:rPr>
              <w:t>s</w:t>
            </w:r>
            <w:r w:rsidR="00720707">
              <w:rPr>
                <w:iCs/>
                <w:sz w:val="22"/>
              </w:rPr>
              <w:t xml:space="preserve"> </w:t>
            </w:r>
            <w:r>
              <w:rPr>
                <w:iCs/>
                <w:sz w:val="22"/>
              </w:rPr>
              <w:t xml:space="preserve">(education health and care </w:t>
            </w:r>
            <w:r w:rsidR="00720707">
              <w:rPr>
                <w:iCs/>
                <w:sz w:val="22"/>
              </w:rPr>
              <w:t>plans</w:t>
            </w:r>
            <w:r>
              <w:rPr>
                <w:iCs/>
                <w:sz w:val="22"/>
              </w:rPr>
              <w:t>)</w:t>
            </w:r>
            <w:r w:rsidR="00720707">
              <w:rPr>
                <w:iCs/>
                <w:sz w:val="22"/>
              </w:rPr>
              <w:t xml:space="preserve">. </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496AC700" w:rsidR="00E66558" w:rsidRDefault="009D71E8">
      <w:r>
        <w:rPr>
          <w:color w:val="auto"/>
        </w:rPr>
        <w:t xml:space="preserve">This explains the outcomes we are aiming for </w:t>
      </w:r>
      <w:r>
        <w:rPr>
          <w:b/>
          <w:bCs/>
          <w:color w:val="auto"/>
        </w:rPr>
        <w:t>by the end of our current strategy plan</w:t>
      </w:r>
      <w:r w:rsidR="006208D6">
        <w:rPr>
          <w:b/>
          <w:bCs/>
          <w:color w:val="auto"/>
        </w:rPr>
        <w:t xml:space="preserve"> for 2024 - 2025</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87"/>
        <w:gridCol w:w="474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47C0EDDE" w:rsidR="00E66558" w:rsidRPr="006208D6" w:rsidRDefault="006208D6" w:rsidP="006208D6">
            <w:pPr>
              <w:pStyle w:val="TableRow"/>
              <w:ind w:left="0" w:right="0"/>
              <w:rPr>
                <w:sz w:val="22"/>
                <w:szCs w:val="22"/>
              </w:rPr>
            </w:pPr>
            <w:r w:rsidRPr="006208D6">
              <w:rPr>
                <w:sz w:val="22"/>
                <w:szCs w:val="22"/>
              </w:rPr>
              <w:t xml:space="preserve">Children to make progress from their starting point (Sept 2024) in KS1 Literacy, Maths, PSED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7942D67E" w:rsidR="00E66558" w:rsidRDefault="006208D6" w:rsidP="006208D6">
            <w:pPr>
              <w:pStyle w:val="TableRowCentered"/>
              <w:ind w:left="0" w:right="0"/>
              <w:jc w:val="left"/>
              <w:rPr>
                <w:sz w:val="22"/>
                <w:szCs w:val="22"/>
              </w:rPr>
            </w:pPr>
            <w:r>
              <w:rPr>
                <w:sz w:val="22"/>
                <w:szCs w:val="22"/>
              </w:rPr>
              <w:t>Children achieve their individualised targets by July 2025.</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4AAE98B2" w:rsidR="00E66558" w:rsidRPr="006208D6" w:rsidRDefault="006208D6" w:rsidP="006208D6">
            <w:pPr>
              <w:pStyle w:val="TableRow"/>
              <w:ind w:left="0" w:right="0"/>
              <w:rPr>
                <w:sz w:val="22"/>
                <w:szCs w:val="22"/>
              </w:rPr>
            </w:pPr>
            <w:r w:rsidRPr="006208D6">
              <w:rPr>
                <w:sz w:val="22"/>
                <w:szCs w:val="22"/>
              </w:rPr>
              <w:t xml:space="preserve">Children to make progress from their starting point (Sept 2024) in KS2 Literacy, Maths and Physical Development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21434863" w:rsidR="00E66558" w:rsidRDefault="006208D6" w:rsidP="00C31636">
            <w:pPr>
              <w:pStyle w:val="TableRowCentered"/>
              <w:ind w:left="0" w:right="0"/>
              <w:jc w:val="left"/>
              <w:rPr>
                <w:sz w:val="22"/>
                <w:szCs w:val="22"/>
              </w:rPr>
            </w:pPr>
            <w:r>
              <w:rPr>
                <w:sz w:val="22"/>
                <w:szCs w:val="22"/>
              </w:rPr>
              <w:t>Children achieve their individualised targets by July 2025.</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F187EAB" w:rsidR="00E66558" w:rsidRDefault="006208D6" w:rsidP="00FB00C3">
            <w:pPr>
              <w:pStyle w:val="TableRow"/>
              <w:tabs>
                <w:tab w:val="left" w:pos="1106"/>
              </w:tabs>
              <w:ind w:left="0" w:right="0"/>
              <w:rPr>
                <w:sz w:val="22"/>
                <w:szCs w:val="22"/>
              </w:rPr>
            </w:pPr>
            <w:r>
              <w:rPr>
                <w:sz w:val="22"/>
                <w:szCs w:val="22"/>
              </w:rPr>
              <w:t xml:space="preserve">Pupils will develop communication skills, self-confidence and </w:t>
            </w:r>
            <w:r w:rsidR="00FB00C3">
              <w:rPr>
                <w:sz w:val="22"/>
                <w:szCs w:val="22"/>
              </w:rPr>
              <w:t>relationship with both adults and children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35BDED12" w:rsidR="00E66558" w:rsidRDefault="00FB00C3" w:rsidP="00C31636">
            <w:pPr>
              <w:pStyle w:val="TableRowCentered"/>
              <w:ind w:left="0" w:right="0"/>
              <w:jc w:val="left"/>
              <w:rPr>
                <w:sz w:val="22"/>
                <w:szCs w:val="22"/>
              </w:rPr>
            </w:pPr>
            <w:r>
              <w:rPr>
                <w:sz w:val="22"/>
                <w:szCs w:val="22"/>
              </w:rPr>
              <w:t xml:space="preserve">Through observations and progress from starting points.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62265461" w:rsidR="00E66558" w:rsidRDefault="00FB00C3" w:rsidP="00C31636">
            <w:pPr>
              <w:pStyle w:val="TableRow"/>
              <w:ind w:left="0" w:right="0"/>
              <w:rPr>
                <w:sz w:val="22"/>
                <w:szCs w:val="22"/>
              </w:rPr>
            </w:pPr>
            <w:r>
              <w:rPr>
                <w:sz w:val="22"/>
                <w:szCs w:val="22"/>
              </w:rPr>
              <w:t>Staff understand children’s emotional needs and are equipped to co-regulate with the children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49CC7" w14:textId="7A46F4F0" w:rsidR="00E66558" w:rsidRDefault="00FB00C3" w:rsidP="00C31636">
            <w:pPr>
              <w:pStyle w:val="TableRowCentered"/>
              <w:ind w:left="0" w:right="0"/>
              <w:jc w:val="left"/>
              <w:rPr>
                <w:sz w:val="22"/>
                <w:szCs w:val="22"/>
              </w:rPr>
            </w:pPr>
            <w:r>
              <w:rPr>
                <w:sz w:val="22"/>
                <w:szCs w:val="22"/>
              </w:rPr>
              <w:t xml:space="preserve">Staff reflection on their own practice and well-being.  </w:t>
            </w:r>
          </w:p>
          <w:p w14:paraId="0D6369BB" w14:textId="77777777" w:rsidR="00FB00C3" w:rsidRDefault="00FB00C3" w:rsidP="00C31636">
            <w:pPr>
              <w:pStyle w:val="TableRowCentered"/>
              <w:ind w:left="0" w:right="0"/>
              <w:jc w:val="left"/>
              <w:rPr>
                <w:sz w:val="22"/>
                <w:szCs w:val="22"/>
              </w:rPr>
            </w:pPr>
          </w:p>
          <w:p w14:paraId="2A7D550E" w14:textId="18720CC8" w:rsidR="00FB00C3" w:rsidRDefault="00D55F3D" w:rsidP="00D55F3D">
            <w:pPr>
              <w:pStyle w:val="TableRowCentered"/>
              <w:ind w:left="0" w:right="0"/>
              <w:jc w:val="left"/>
              <w:rPr>
                <w:sz w:val="22"/>
                <w:szCs w:val="22"/>
              </w:rPr>
            </w:pPr>
            <w:r>
              <w:rPr>
                <w:sz w:val="22"/>
                <w:szCs w:val="22"/>
              </w:rPr>
              <w:t>Staff can explain pupils needs with a deeper holistic understanding (taking into account pupils family background, emotional well-being and developmental needs)</w:t>
            </w:r>
          </w:p>
        </w:tc>
      </w:tr>
      <w:tr w:rsidR="00D55F3D" w14:paraId="09DCA3F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6B3CD" w14:textId="2E9434A5" w:rsidR="00D55F3D" w:rsidRDefault="00D55F3D" w:rsidP="00D55F3D">
            <w:pPr>
              <w:pStyle w:val="TableRow"/>
              <w:ind w:left="0" w:right="0"/>
              <w:rPr>
                <w:sz w:val="22"/>
                <w:szCs w:val="22"/>
              </w:rPr>
            </w:pPr>
            <w:r>
              <w:rPr>
                <w:sz w:val="22"/>
                <w:szCs w:val="22"/>
              </w:rPr>
              <w:t xml:space="preserve">Pupils understand and can actively engage in (with some adult support) a range strategies that meet their self- regulation, emotional and sensory needs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C992A" w14:textId="0B386401" w:rsidR="00D55F3D" w:rsidRDefault="00D55F3D" w:rsidP="00D55F3D">
            <w:pPr>
              <w:pStyle w:val="TableRowCentered"/>
              <w:ind w:left="0" w:right="0"/>
              <w:jc w:val="left"/>
              <w:rPr>
                <w:sz w:val="22"/>
                <w:szCs w:val="22"/>
              </w:rPr>
            </w:pPr>
            <w:r>
              <w:rPr>
                <w:sz w:val="22"/>
                <w:szCs w:val="22"/>
              </w:rPr>
              <w:t xml:space="preserve">Children are better regulated and can access learning for longer periods  </w:t>
            </w:r>
          </w:p>
        </w:tc>
      </w:tr>
    </w:tbl>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559A7709" w:rsidR="00E66558" w:rsidRDefault="00FB00C3">
      <w:pPr>
        <w:pStyle w:val="Heading3"/>
      </w:pPr>
      <w:r>
        <w:t xml:space="preserve">High Quality Teaching </w:t>
      </w:r>
    </w:p>
    <w:p w14:paraId="2A7D5515" w14:textId="48339DAE" w:rsidR="00E66558" w:rsidRDefault="00E96217">
      <w:r>
        <w:t>Budgeted cost: £</w:t>
      </w:r>
      <w:r w:rsidR="003E07AD">
        <w:t>50</w:t>
      </w:r>
      <w:r>
        <w:t>,</w:t>
      </w:r>
      <w:r w:rsidR="003E07AD">
        <w:t>5</w:t>
      </w:r>
      <w:r>
        <w:t>00</w:t>
      </w:r>
    </w:p>
    <w:tbl>
      <w:tblPr>
        <w:tblW w:w="5209" w:type="pct"/>
        <w:tblCellMar>
          <w:left w:w="10" w:type="dxa"/>
          <w:right w:w="10" w:type="dxa"/>
        </w:tblCellMar>
        <w:tblLook w:val="04A0" w:firstRow="1" w:lastRow="0" w:firstColumn="1" w:lastColumn="0" w:noHBand="0" w:noVBand="1"/>
      </w:tblPr>
      <w:tblGrid>
        <w:gridCol w:w="2829"/>
        <w:gridCol w:w="5670"/>
        <w:gridCol w:w="1531"/>
      </w:tblGrid>
      <w:tr w:rsidR="00CA45C2" w14:paraId="2A7D5519" w14:textId="77777777" w:rsidTr="00CA45C2">
        <w:tc>
          <w:tcPr>
            <w:tcW w:w="282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56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CA45C2" w14:paraId="2A7D551D" w14:textId="77777777" w:rsidTr="00CA45C2">
        <w:tc>
          <w:tcPr>
            <w:tcW w:w="28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0C5E9B5E" w:rsidR="00E66558" w:rsidRPr="006B2567" w:rsidRDefault="00B6450A" w:rsidP="000F0993">
            <w:pPr>
              <w:pStyle w:val="TableRow"/>
              <w:ind w:left="0" w:right="0"/>
              <w:rPr>
                <w:sz w:val="22"/>
                <w:szCs w:val="22"/>
              </w:rPr>
            </w:pPr>
            <w:r w:rsidRPr="006B2567">
              <w:rPr>
                <w:sz w:val="22"/>
                <w:szCs w:val="22"/>
              </w:rPr>
              <w:t>Music Therapy</w:t>
            </w:r>
            <w:r w:rsidR="00D55F3D" w:rsidRPr="006B2567">
              <w:rPr>
                <w:sz w:val="22"/>
                <w:szCs w:val="22"/>
              </w:rPr>
              <w:t>: in one to one and small</w:t>
            </w:r>
            <w:r w:rsidR="000F0993" w:rsidRPr="006B2567">
              <w:rPr>
                <w:sz w:val="22"/>
                <w:szCs w:val="22"/>
              </w:rPr>
              <w:t xml:space="preserve"> groups children develop self-confidence, </w:t>
            </w:r>
            <w:r w:rsidR="00E96217" w:rsidRPr="006B2567">
              <w:rPr>
                <w:sz w:val="22"/>
                <w:szCs w:val="22"/>
              </w:rPr>
              <w:t xml:space="preserve">increased interaction with others, </w:t>
            </w:r>
            <w:r w:rsidR="000F0993" w:rsidRPr="006B2567">
              <w:rPr>
                <w:sz w:val="22"/>
                <w:szCs w:val="22"/>
              </w:rPr>
              <w:t>c</w:t>
            </w:r>
            <w:r w:rsidR="00E96217" w:rsidRPr="006B2567">
              <w:rPr>
                <w:sz w:val="22"/>
                <w:szCs w:val="22"/>
              </w:rPr>
              <w:t xml:space="preserve">ommunication &amp; language skills and </w:t>
            </w:r>
            <w:r w:rsidR="000F0993" w:rsidRPr="006B2567">
              <w:rPr>
                <w:sz w:val="22"/>
                <w:szCs w:val="22"/>
              </w:rPr>
              <w:t>social, emotional skills.</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20291" w14:textId="77777777" w:rsidR="005E0FB7" w:rsidRDefault="005E0FB7" w:rsidP="005E0FB7">
            <w:pPr>
              <w:pStyle w:val="TableRowCentered"/>
              <w:jc w:val="left"/>
              <w:rPr>
                <w:sz w:val="22"/>
                <w:szCs w:val="22"/>
              </w:rPr>
            </w:pPr>
            <w:r>
              <w:rPr>
                <w:sz w:val="22"/>
                <w:szCs w:val="22"/>
              </w:rPr>
              <w:t xml:space="preserve">Music therapy is provided by Ealing Music Therapy.  </w:t>
            </w:r>
          </w:p>
          <w:p w14:paraId="14D94C92" w14:textId="77777777" w:rsidR="005E0FB7" w:rsidRPr="00734E66" w:rsidRDefault="005E0FB7" w:rsidP="005E0FB7">
            <w:pPr>
              <w:pStyle w:val="TableRowCentered"/>
              <w:jc w:val="left"/>
              <w:rPr>
                <w:rFonts w:cs="Arial"/>
                <w:sz w:val="22"/>
                <w:szCs w:val="22"/>
              </w:rPr>
            </w:pPr>
            <w:r>
              <w:rPr>
                <w:rFonts w:cs="Arial"/>
                <w:color w:val="333333"/>
                <w:sz w:val="22"/>
                <w:szCs w:val="22"/>
                <w:shd w:val="clear" w:color="auto" w:fill="FFFFFF"/>
              </w:rPr>
              <w:t>“</w:t>
            </w:r>
            <w:r w:rsidRPr="00734E66">
              <w:rPr>
                <w:rFonts w:cs="Arial"/>
                <w:color w:val="333333"/>
                <w:sz w:val="22"/>
                <w:szCs w:val="22"/>
                <w:shd w:val="clear" w:color="auto" w:fill="FFFFFF"/>
              </w:rPr>
              <w:t>Through the use of music therapy, children and young adults can help make connections and build confidence such as people interactions and help put their emotions into words</w:t>
            </w:r>
            <w:r>
              <w:rPr>
                <w:rFonts w:cs="Arial"/>
                <w:color w:val="333333"/>
                <w:sz w:val="22"/>
                <w:szCs w:val="22"/>
                <w:shd w:val="clear" w:color="auto" w:fill="FFFFFF"/>
              </w:rPr>
              <w:t>”</w:t>
            </w:r>
            <w:r w:rsidRPr="00734E66">
              <w:rPr>
                <w:rFonts w:cs="Arial"/>
                <w:color w:val="333333"/>
                <w:sz w:val="22"/>
                <w:szCs w:val="22"/>
                <w:shd w:val="clear" w:color="auto" w:fill="FFFFFF"/>
              </w:rPr>
              <w:t>.</w:t>
            </w:r>
          </w:p>
          <w:p w14:paraId="2A7D551B" w14:textId="6F5B32FC" w:rsidR="00DA5FD7" w:rsidRPr="006B2567" w:rsidRDefault="009E5A24" w:rsidP="005E0FB7">
            <w:pPr>
              <w:pStyle w:val="TableRowCentered"/>
              <w:ind w:left="0" w:right="0"/>
              <w:jc w:val="left"/>
              <w:rPr>
                <w:sz w:val="22"/>
                <w:szCs w:val="22"/>
              </w:rPr>
            </w:pPr>
            <w:hyperlink r:id="rId8" w:history="1">
              <w:r w:rsidR="005E0FB7" w:rsidRPr="00005197">
                <w:rPr>
                  <w:rStyle w:val="Hyperlink"/>
                  <w:rFonts w:eastAsiaTheme="majorEastAsia"/>
                  <w:sz w:val="22"/>
                  <w:szCs w:val="22"/>
                </w:rPr>
                <w:t>https://www.ealingmusictherapy.org/</w:t>
              </w:r>
            </w:hyperlink>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2B27AE54" w:rsidR="00E66558" w:rsidRPr="006B2567" w:rsidRDefault="00735AFE" w:rsidP="00C31636">
            <w:pPr>
              <w:pStyle w:val="TableRowCentered"/>
              <w:ind w:left="0" w:right="0"/>
              <w:jc w:val="left"/>
              <w:rPr>
                <w:sz w:val="22"/>
                <w:szCs w:val="22"/>
              </w:rPr>
            </w:pPr>
            <w:r w:rsidRPr="006B2567">
              <w:rPr>
                <w:sz w:val="22"/>
                <w:szCs w:val="22"/>
              </w:rPr>
              <w:t>1, 2, 3</w:t>
            </w:r>
          </w:p>
        </w:tc>
      </w:tr>
      <w:tr w:rsidR="00CA45C2" w14:paraId="2A7D5521" w14:textId="77777777" w:rsidTr="00CA45C2">
        <w:tc>
          <w:tcPr>
            <w:tcW w:w="28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320D2404" w:rsidR="00E66558" w:rsidRPr="006B2567" w:rsidRDefault="00B6450A" w:rsidP="00C31636">
            <w:pPr>
              <w:pStyle w:val="TableRow"/>
              <w:ind w:left="0" w:right="0"/>
              <w:rPr>
                <w:sz w:val="22"/>
                <w:szCs w:val="22"/>
              </w:rPr>
            </w:pPr>
            <w:r w:rsidRPr="006B2567">
              <w:rPr>
                <w:sz w:val="22"/>
                <w:szCs w:val="22"/>
              </w:rPr>
              <w:t>Poet</w:t>
            </w:r>
            <w:r w:rsidR="00427C67">
              <w:rPr>
                <w:sz w:val="22"/>
                <w:szCs w:val="22"/>
              </w:rPr>
              <w:t xml:space="preserve">ry/ Call &amp; Response </w:t>
            </w:r>
            <w:r w:rsidR="00E96217" w:rsidRPr="006B2567">
              <w:rPr>
                <w:sz w:val="22"/>
                <w:szCs w:val="22"/>
              </w:rPr>
              <w:t xml:space="preserve">sessions </w:t>
            </w:r>
            <w:r w:rsidR="000F0993" w:rsidRPr="006B2567">
              <w:rPr>
                <w:sz w:val="22"/>
                <w:szCs w:val="22"/>
              </w:rPr>
              <w:t xml:space="preserve">– in small group and whole group (whole class) </w:t>
            </w:r>
            <w:r w:rsidR="00E96217" w:rsidRPr="006B2567">
              <w:rPr>
                <w:sz w:val="22"/>
                <w:szCs w:val="22"/>
              </w:rPr>
              <w:t xml:space="preserve">sessions, </w:t>
            </w:r>
            <w:r w:rsidR="00427C67">
              <w:rPr>
                <w:sz w:val="22"/>
                <w:szCs w:val="22"/>
              </w:rPr>
              <w:t xml:space="preserve">children develop literacy, </w:t>
            </w:r>
            <w:r w:rsidR="000F0993" w:rsidRPr="006B2567">
              <w:rPr>
                <w:sz w:val="22"/>
                <w:szCs w:val="22"/>
              </w:rPr>
              <w:t xml:space="preserve">communication &amp; language </w:t>
            </w:r>
            <w:r w:rsidR="00427C67">
              <w:rPr>
                <w:sz w:val="22"/>
                <w:szCs w:val="22"/>
              </w:rPr>
              <w:t xml:space="preserve">and personal, social emotional development </w:t>
            </w:r>
            <w:r w:rsidR="000F0993" w:rsidRPr="006B2567">
              <w:rPr>
                <w:sz w:val="22"/>
                <w:szCs w:val="22"/>
              </w:rPr>
              <w:t xml:space="preserve">skills. </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E8876" w14:textId="77777777" w:rsidR="00E66558" w:rsidRDefault="00E66558" w:rsidP="0001143D">
            <w:pPr>
              <w:pStyle w:val="TableRowCentered"/>
              <w:ind w:left="0" w:right="0"/>
              <w:jc w:val="left"/>
              <w:rPr>
                <w:sz w:val="22"/>
              </w:rPr>
            </w:pPr>
          </w:p>
          <w:p w14:paraId="2498E267" w14:textId="77777777" w:rsidR="00427C67" w:rsidRPr="00427C67" w:rsidRDefault="00427C67" w:rsidP="0001143D">
            <w:pPr>
              <w:pStyle w:val="TableRowCentered"/>
              <w:ind w:left="0" w:right="0"/>
              <w:jc w:val="left"/>
              <w:rPr>
                <w:sz w:val="22"/>
                <w:highlight w:val="yellow"/>
              </w:rPr>
            </w:pPr>
            <w:r w:rsidRPr="00427C67">
              <w:rPr>
                <w:sz w:val="22"/>
                <w:highlight w:val="yellow"/>
              </w:rPr>
              <w:t>NEED A LINK TO EVIDENCE BASED PRACTICE</w:t>
            </w:r>
          </w:p>
          <w:p w14:paraId="7DA99678" w14:textId="77777777" w:rsidR="00427C67" w:rsidRDefault="00427C67" w:rsidP="0001143D">
            <w:pPr>
              <w:pStyle w:val="TableRowCentered"/>
              <w:ind w:left="0" w:right="0"/>
              <w:jc w:val="left"/>
              <w:rPr>
                <w:sz w:val="22"/>
              </w:rPr>
            </w:pPr>
            <w:r w:rsidRPr="00427C67">
              <w:rPr>
                <w:sz w:val="22"/>
                <w:highlight w:val="yellow"/>
              </w:rPr>
              <w:t>CHECK WITH PHILIP</w:t>
            </w:r>
          </w:p>
          <w:p w14:paraId="2A7D551F" w14:textId="48444220" w:rsidR="00427C67" w:rsidRPr="006B2567" w:rsidRDefault="00427C67" w:rsidP="0001143D">
            <w:pPr>
              <w:pStyle w:val="TableRowCentered"/>
              <w:ind w:left="0" w:right="0"/>
              <w:jc w:val="left"/>
              <w:rPr>
                <w:sz w:val="22"/>
                <w:szCs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916392E" w:rsidR="00E66558" w:rsidRPr="006B2567" w:rsidRDefault="00427C67" w:rsidP="00C31636">
            <w:pPr>
              <w:pStyle w:val="TableRowCentered"/>
              <w:ind w:left="0" w:right="0"/>
              <w:jc w:val="left"/>
              <w:rPr>
                <w:sz w:val="22"/>
                <w:szCs w:val="22"/>
              </w:rPr>
            </w:pPr>
            <w:r>
              <w:rPr>
                <w:sz w:val="22"/>
                <w:szCs w:val="22"/>
              </w:rPr>
              <w:t xml:space="preserve">1, </w:t>
            </w:r>
            <w:r w:rsidR="00735AFE" w:rsidRPr="006B2567">
              <w:rPr>
                <w:sz w:val="22"/>
                <w:szCs w:val="22"/>
              </w:rPr>
              <w:t>2, 3</w:t>
            </w:r>
            <w:r>
              <w:rPr>
                <w:sz w:val="22"/>
                <w:szCs w:val="22"/>
              </w:rPr>
              <w:t>, 4</w:t>
            </w:r>
          </w:p>
        </w:tc>
      </w:tr>
      <w:tr w:rsidR="00CA45C2" w14:paraId="06185ECB" w14:textId="77777777" w:rsidTr="00CA45C2">
        <w:tc>
          <w:tcPr>
            <w:tcW w:w="28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A2174" w14:textId="30BF4DAD" w:rsidR="006B2567" w:rsidRPr="006B2567" w:rsidRDefault="006B2567" w:rsidP="006B2567">
            <w:pPr>
              <w:pStyle w:val="TableRow"/>
              <w:ind w:left="0" w:right="0"/>
              <w:rPr>
                <w:sz w:val="22"/>
                <w:szCs w:val="22"/>
              </w:rPr>
            </w:pPr>
            <w:r w:rsidRPr="006B2567">
              <w:rPr>
                <w:sz w:val="22"/>
                <w:szCs w:val="22"/>
              </w:rPr>
              <w:t>P</w:t>
            </w:r>
            <w:r>
              <w:rPr>
                <w:sz w:val="22"/>
                <w:szCs w:val="22"/>
              </w:rPr>
              <w:t xml:space="preserve">hysical </w:t>
            </w:r>
            <w:r w:rsidRPr="006B2567">
              <w:rPr>
                <w:sz w:val="22"/>
                <w:szCs w:val="22"/>
              </w:rPr>
              <w:t>D</w:t>
            </w:r>
            <w:r>
              <w:rPr>
                <w:sz w:val="22"/>
                <w:szCs w:val="22"/>
              </w:rPr>
              <w:t>evelopment</w:t>
            </w:r>
            <w:r w:rsidRPr="006B2567">
              <w:rPr>
                <w:sz w:val="22"/>
                <w:szCs w:val="22"/>
              </w:rPr>
              <w:t xml:space="preserve"> – monitoring and moderation of children’s </w:t>
            </w:r>
            <w:r>
              <w:rPr>
                <w:sz w:val="22"/>
                <w:szCs w:val="22"/>
              </w:rPr>
              <w:t>targets to ensure</w:t>
            </w:r>
            <w:r w:rsidRPr="006B2567">
              <w:rPr>
                <w:sz w:val="22"/>
                <w:szCs w:val="22"/>
              </w:rPr>
              <w:t xml:space="preserve"> all targets are SMART</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FCD0E" w14:textId="729A6B14" w:rsidR="006B2567" w:rsidRDefault="00CA45C2" w:rsidP="00CA45C2">
            <w:pPr>
              <w:pStyle w:val="TableRowCentered"/>
              <w:ind w:left="0" w:right="0"/>
              <w:jc w:val="left"/>
              <w:rPr>
                <w:sz w:val="22"/>
                <w:szCs w:val="22"/>
              </w:rPr>
            </w:pPr>
            <w:r>
              <w:rPr>
                <w:sz w:val="22"/>
                <w:szCs w:val="22"/>
              </w:rPr>
              <w:t xml:space="preserve">Ensuring the attainment of pupils with SEND is realistic and appropriate to pupils’ individual needs.  SMART targets are set to ensure the pupils achieve and make progress within their learning. </w:t>
            </w:r>
          </w:p>
          <w:p w14:paraId="2B8C3682" w14:textId="77777777" w:rsidR="00CA45C2" w:rsidRDefault="00CA45C2" w:rsidP="00CA45C2">
            <w:pPr>
              <w:pStyle w:val="TableRowCentered"/>
              <w:ind w:left="0" w:right="0"/>
              <w:jc w:val="left"/>
              <w:rPr>
                <w:sz w:val="22"/>
                <w:szCs w:val="22"/>
              </w:rPr>
            </w:pPr>
          </w:p>
          <w:p w14:paraId="7572323C" w14:textId="35E47352" w:rsidR="00CA45C2" w:rsidRPr="006B2567" w:rsidRDefault="009E5A24" w:rsidP="00CA45C2">
            <w:pPr>
              <w:pStyle w:val="TableRowCentered"/>
              <w:ind w:left="0" w:right="0"/>
              <w:jc w:val="left"/>
              <w:rPr>
                <w:sz w:val="22"/>
                <w:szCs w:val="22"/>
              </w:rPr>
            </w:pPr>
            <w:hyperlink r:id="rId9" w:history="1">
              <w:r w:rsidR="00CA45C2" w:rsidRPr="003F417A">
                <w:rPr>
                  <w:rStyle w:val="Hyperlink"/>
                  <w:sz w:val="22"/>
                  <w:szCs w:val="22"/>
                </w:rPr>
                <w:t>https://schoolleaders.thekeysupport.com/curriculum-and-learning/raising-attainment/raising-achievement-specific-groups/raising-achievement-in-sen/</w:t>
              </w:r>
            </w:hyperlink>
            <w:r w:rsidR="00CA45C2">
              <w:rPr>
                <w:sz w:val="22"/>
                <w:szCs w:val="22"/>
              </w:rPr>
              <w:t xml:space="preserve">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FE127F" w14:textId="52C751F7" w:rsidR="006B2567" w:rsidRPr="006B2567" w:rsidRDefault="00CA45C2" w:rsidP="00C31636">
            <w:pPr>
              <w:pStyle w:val="TableRowCentered"/>
              <w:ind w:left="0" w:right="0"/>
              <w:jc w:val="left"/>
              <w:rPr>
                <w:sz w:val="22"/>
                <w:szCs w:val="22"/>
              </w:rPr>
            </w:pPr>
            <w:r>
              <w:rPr>
                <w:sz w:val="22"/>
                <w:szCs w:val="22"/>
              </w:rPr>
              <w:t>3</w:t>
            </w:r>
          </w:p>
        </w:tc>
      </w:tr>
    </w:tbl>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23DEB01D" w:rsidR="00E66558" w:rsidRDefault="00E96217">
      <w:r>
        <w:t xml:space="preserve">Budgeted cost: </w:t>
      </w:r>
      <w:r w:rsidR="00337A0F" w:rsidRPr="0048777B">
        <w:rPr>
          <w:highlight w:val="yellow"/>
        </w:rPr>
        <w:t>£19590</w:t>
      </w:r>
    </w:p>
    <w:tbl>
      <w:tblPr>
        <w:tblW w:w="5227" w:type="pct"/>
        <w:tblCellMar>
          <w:left w:w="10" w:type="dxa"/>
          <w:right w:w="10" w:type="dxa"/>
        </w:tblCellMar>
        <w:tblLook w:val="04A0" w:firstRow="1" w:lastRow="0" w:firstColumn="1" w:lastColumn="0" w:noHBand="0" w:noVBand="1"/>
      </w:tblPr>
      <w:tblGrid>
        <w:gridCol w:w="2835"/>
        <w:gridCol w:w="5807"/>
        <w:gridCol w:w="1423"/>
      </w:tblGrid>
      <w:tr w:rsidR="00CA45C2" w14:paraId="2A7D5528" w14:textId="77777777" w:rsidTr="00CA45C2">
        <w:tc>
          <w:tcPr>
            <w:tcW w:w="283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580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142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CA45C2" w14:paraId="2A7D5530" w14:textId="77777777" w:rsidTr="00CA45C2">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A276F" w14:textId="3323E344" w:rsidR="000F0993" w:rsidRDefault="000F0993" w:rsidP="00FB00C3">
            <w:pPr>
              <w:pStyle w:val="TableRowCentered"/>
              <w:ind w:left="0" w:right="0"/>
              <w:jc w:val="left"/>
              <w:rPr>
                <w:sz w:val="22"/>
              </w:rPr>
            </w:pPr>
            <w:r>
              <w:rPr>
                <w:sz w:val="22"/>
              </w:rPr>
              <w:t>Children make progress within their IEP targets through 1:1 tutoring (focus on maths, literacy, personal social emotional development in KS1 and literacy, maths in KS2)</w:t>
            </w:r>
          </w:p>
          <w:p w14:paraId="7B92AAEA" w14:textId="25B2B935" w:rsidR="00427C67" w:rsidRDefault="00427C67" w:rsidP="000F795E">
            <w:pPr>
              <w:pStyle w:val="TableRow"/>
              <w:ind w:left="0" w:right="0"/>
              <w:rPr>
                <w:sz w:val="22"/>
              </w:rPr>
            </w:pPr>
          </w:p>
          <w:p w14:paraId="5477F527" w14:textId="5E315F94" w:rsidR="009E5A24" w:rsidRDefault="009E5A24" w:rsidP="000F795E">
            <w:pPr>
              <w:pStyle w:val="TableRow"/>
              <w:ind w:left="0" w:right="0"/>
              <w:rPr>
                <w:sz w:val="22"/>
              </w:rPr>
            </w:pPr>
            <w:r>
              <w:rPr>
                <w:sz w:val="22"/>
              </w:rPr>
              <w:t xml:space="preserve">Staff receive training on effect 1:1 tutoring strategies </w:t>
            </w:r>
          </w:p>
          <w:p w14:paraId="612018DC" w14:textId="77777777" w:rsidR="00427C67" w:rsidRDefault="00427C67" w:rsidP="000F795E">
            <w:pPr>
              <w:pStyle w:val="TableRow"/>
              <w:ind w:left="0" w:right="0"/>
              <w:rPr>
                <w:sz w:val="22"/>
              </w:rPr>
            </w:pPr>
          </w:p>
          <w:p w14:paraId="2A7D552D" w14:textId="7BB16FEF" w:rsidR="000F795E" w:rsidRDefault="00427C67" w:rsidP="000F795E">
            <w:pPr>
              <w:pStyle w:val="TableRow"/>
              <w:ind w:left="0" w:right="0"/>
              <w:rPr>
                <w:i/>
                <w:sz w:val="22"/>
              </w:rPr>
            </w:pPr>
            <w:r>
              <w:rPr>
                <w:sz w:val="22"/>
              </w:rPr>
              <w:t>Children make progress in Communication &amp; Language,  Literacy and PSED targets through small group tutoring (sensory stories and imaginative play skills)</w:t>
            </w:r>
          </w:p>
        </w:tc>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51913" w14:textId="109208D0" w:rsidR="000F795E" w:rsidRDefault="005E0FB7" w:rsidP="00FB00C3">
            <w:pPr>
              <w:rPr>
                <w:sz w:val="22"/>
              </w:rPr>
            </w:pPr>
            <w:r>
              <w:rPr>
                <w:sz w:val="22"/>
              </w:rPr>
              <w:t>T</w:t>
            </w:r>
            <w:r w:rsidRPr="005E0FB7">
              <w:rPr>
                <w:sz w:val="22"/>
              </w:rPr>
              <w:t xml:space="preserve">utoring can have a positive impact on pupils’ academic progress. Evidence suggests that, compared to their peers who do not receive tuition, pupils who receive small group tuition may make, on average, 4 </w:t>
            </w:r>
            <w:proofErr w:type="gramStart"/>
            <w:r w:rsidRPr="005E0FB7">
              <w:rPr>
                <w:sz w:val="22"/>
              </w:rPr>
              <w:t>months</w:t>
            </w:r>
            <w:proofErr w:type="gramEnd"/>
            <w:r w:rsidRPr="005E0FB7">
              <w:rPr>
                <w:sz w:val="22"/>
              </w:rPr>
              <w:t xml:space="preserve"> additional progress and pupils who receive one-to-one tuition may make, on average, 5 months additional progress. This is likely linked to pupils receiving more feedback, being more engaged and completing work tailored to their specific needs.</w:t>
            </w:r>
          </w:p>
          <w:p w14:paraId="4D68BB59" w14:textId="3AD26895" w:rsidR="005E0FB7" w:rsidRPr="005E0FB7" w:rsidRDefault="005E0FB7" w:rsidP="00FB00C3">
            <w:pPr>
              <w:rPr>
                <w:sz w:val="22"/>
              </w:rPr>
            </w:pPr>
            <w:r>
              <w:rPr>
                <w:sz w:val="22"/>
              </w:rPr>
              <w:t xml:space="preserve">On average, one to one tuition is very effective at improving pupil outcomes.  One to one tuition might be an effective strategy for providing targeted support for pupils that are identified as having low prior attainment or are struggling in particular areas. </w:t>
            </w:r>
          </w:p>
          <w:p w14:paraId="2A7D552E" w14:textId="125B18EE" w:rsidR="005E0FB7" w:rsidRDefault="009E5A24" w:rsidP="00FB00C3">
            <w:pPr>
              <w:rPr>
                <w:sz w:val="22"/>
              </w:rPr>
            </w:pPr>
            <w:hyperlink r:id="rId10" w:history="1">
              <w:r w:rsidR="005E0FB7" w:rsidRPr="00502BC4">
                <w:rPr>
                  <w:rStyle w:val="Hyperlink"/>
                  <w:sz w:val="22"/>
                </w:rPr>
                <w:t>https://educationendowmentfoundation.org.uk/education-evidence/teaching-learning-toolkit/one-to-one-tuition</w:t>
              </w:r>
            </w:hyperlink>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6D30FBEE" w:rsidR="000F795E" w:rsidRDefault="000F0993" w:rsidP="000F795E">
            <w:pPr>
              <w:pStyle w:val="TableRowCentered"/>
              <w:ind w:left="0" w:right="0"/>
              <w:jc w:val="left"/>
              <w:rPr>
                <w:sz w:val="22"/>
              </w:rPr>
            </w:pPr>
            <w:r>
              <w:rPr>
                <w:sz w:val="22"/>
              </w:rPr>
              <w:t>3, 4, 5</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66512EFA" w:rsidR="00E66558" w:rsidRDefault="003E07AD">
      <w:pPr>
        <w:spacing w:before="240" w:after="120"/>
      </w:pPr>
      <w:r>
        <w:t>Budgeted cost</w:t>
      </w:r>
      <w:r w:rsidRPr="003E07AD">
        <w:t>: £8780</w:t>
      </w:r>
    </w:p>
    <w:tbl>
      <w:tblPr>
        <w:tblW w:w="5211" w:type="pct"/>
        <w:tblCellMar>
          <w:left w:w="10" w:type="dxa"/>
          <w:right w:w="10" w:type="dxa"/>
        </w:tblCellMar>
        <w:tblLook w:val="04A0" w:firstRow="1" w:lastRow="0" w:firstColumn="1" w:lastColumn="0" w:noHBand="0" w:noVBand="1"/>
      </w:tblPr>
      <w:tblGrid>
        <w:gridCol w:w="2835"/>
        <w:gridCol w:w="5668"/>
        <w:gridCol w:w="1531"/>
      </w:tblGrid>
      <w:tr w:rsidR="00CA45C2" w14:paraId="2A7D5537" w14:textId="77777777" w:rsidTr="00CA45C2">
        <w:tc>
          <w:tcPr>
            <w:tcW w:w="283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566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CA45C2" w14:paraId="2A7D553F" w14:textId="77777777" w:rsidTr="00CA45C2">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CBA19" w14:textId="276E9B17" w:rsidR="00FB00C3" w:rsidRDefault="00735AFE" w:rsidP="00FB00C3">
            <w:pPr>
              <w:pStyle w:val="TableRowCentered"/>
              <w:ind w:left="0" w:right="0"/>
              <w:jc w:val="left"/>
              <w:rPr>
                <w:sz w:val="22"/>
              </w:rPr>
            </w:pPr>
            <w:r>
              <w:rPr>
                <w:sz w:val="22"/>
              </w:rPr>
              <w:t>Through whole school training on Relational Approaches, staff have a better understanding of pupils social, emotional and self-regulation needs as well as co-regulating with the children</w:t>
            </w:r>
          </w:p>
          <w:p w14:paraId="2A7D553C" w14:textId="3760BEC9" w:rsidR="00E66558" w:rsidRDefault="00E66558" w:rsidP="00FB00C3">
            <w:pPr>
              <w:pStyle w:val="TableRow"/>
              <w:ind w:left="0" w:right="0"/>
              <w:rPr>
                <w:i/>
                <w:sz w:val="22"/>
              </w:rPr>
            </w:pPr>
          </w:p>
        </w:tc>
        <w:tc>
          <w:tcPr>
            <w:tcW w:w="5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7A157" w14:textId="60457FCB" w:rsidR="006B2567" w:rsidRPr="004D3F5A" w:rsidRDefault="006B2567" w:rsidP="006B2567">
            <w:pPr>
              <w:pStyle w:val="TableRowCentered"/>
              <w:jc w:val="left"/>
              <w:rPr>
                <w:rFonts w:cs="Arial"/>
                <w:color w:val="auto"/>
                <w:sz w:val="22"/>
                <w:szCs w:val="22"/>
                <w:shd w:val="clear" w:color="auto" w:fill="FFFFFF"/>
              </w:rPr>
            </w:pPr>
            <w:r w:rsidRPr="004D3F5A">
              <w:rPr>
                <w:rFonts w:cs="Arial"/>
                <w:color w:val="auto"/>
                <w:sz w:val="22"/>
                <w:szCs w:val="22"/>
                <w:shd w:val="clear" w:color="auto" w:fill="FFFFFF"/>
              </w:rPr>
              <w:t>The relational approach suggests that </w:t>
            </w:r>
            <w:r w:rsidRPr="004D3F5A">
              <w:rPr>
                <w:rFonts w:cs="Arial"/>
                <w:color w:val="auto"/>
                <w:sz w:val="22"/>
                <w:szCs w:val="22"/>
              </w:rPr>
              <w:t>children need consequences that teach them, rather than punishment</w:t>
            </w:r>
            <w:r w:rsidRPr="004D3F5A">
              <w:rPr>
                <w:rFonts w:cs="Arial"/>
                <w:color w:val="auto"/>
                <w:sz w:val="22"/>
                <w:szCs w:val="22"/>
                <w:shd w:val="clear" w:color="auto" w:fill="FFFFFF"/>
              </w:rPr>
              <w:t xml:space="preserve">. Relevant consequences, rather than arbitrary ones, are fairer and help children to understand the effect their behaviour has on others. </w:t>
            </w:r>
          </w:p>
          <w:p w14:paraId="765548C4" w14:textId="77777777" w:rsidR="006B2567" w:rsidRPr="004D3F5A" w:rsidRDefault="006B2567" w:rsidP="006B2567">
            <w:pPr>
              <w:pStyle w:val="TableRowCentered"/>
              <w:jc w:val="left"/>
              <w:rPr>
                <w:rFonts w:cs="Arial"/>
                <w:color w:val="auto"/>
                <w:sz w:val="22"/>
                <w:szCs w:val="22"/>
                <w:shd w:val="clear" w:color="auto" w:fill="FFFFFF"/>
              </w:rPr>
            </w:pPr>
          </w:p>
          <w:p w14:paraId="40D56FF4" w14:textId="6A1D44E7" w:rsidR="006B2567" w:rsidRDefault="006B2567" w:rsidP="006B2567">
            <w:pPr>
              <w:pStyle w:val="TableRowCentered"/>
              <w:jc w:val="left"/>
              <w:rPr>
                <w:rFonts w:cs="Arial"/>
                <w:color w:val="auto"/>
                <w:sz w:val="22"/>
                <w:szCs w:val="22"/>
                <w:shd w:val="clear" w:color="auto" w:fill="FFFFFF"/>
              </w:rPr>
            </w:pPr>
            <w:r>
              <w:rPr>
                <w:rFonts w:cs="Arial"/>
                <w:color w:val="auto"/>
                <w:sz w:val="22"/>
                <w:szCs w:val="22"/>
                <w:shd w:val="clear" w:color="auto" w:fill="FFFFFF"/>
              </w:rPr>
              <w:t>I</w:t>
            </w:r>
            <w:r w:rsidRPr="004D3F5A">
              <w:rPr>
                <w:rFonts w:cs="Arial"/>
                <w:color w:val="auto"/>
                <w:sz w:val="22"/>
                <w:szCs w:val="22"/>
                <w:shd w:val="clear" w:color="auto" w:fill="FFFFFF"/>
              </w:rPr>
              <w:t>t is through </w:t>
            </w:r>
            <w:r w:rsidRPr="004D3F5A">
              <w:rPr>
                <w:rStyle w:val="Emphasis"/>
                <w:bCs/>
                <w:color w:val="auto"/>
                <w:sz w:val="22"/>
                <w:szCs w:val="22"/>
                <w:shd w:val="clear" w:color="auto" w:fill="FFFFFF"/>
              </w:rPr>
              <w:t>relationships that children learn to feel safe, belong, understand themselves, others and</w:t>
            </w:r>
            <w:r w:rsidRPr="004D3F5A">
              <w:rPr>
                <w:rFonts w:cs="Arial"/>
                <w:color w:val="auto"/>
                <w:sz w:val="22"/>
                <w:szCs w:val="22"/>
                <w:shd w:val="clear" w:color="auto" w:fill="FFFFFF"/>
              </w:rPr>
              <w:t> the world. The relational approach is a universal.</w:t>
            </w:r>
          </w:p>
          <w:p w14:paraId="7FE943CE" w14:textId="77777777" w:rsidR="006B2567" w:rsidRPr="004D3F5A" w:rsidRDefault="006B2567" w:rsidP="006B2567">
            <w:pPr>
              <w:pStyle w:val="TableRowCentered"/>
              <w:jc w:val="left"/>
              <w:rPr>
                <w:rFonts w:cs="Arial"/>
                <w:color w:val="auto"/>
                <w:sz w:val="22"/>
                <w:szCs w:val="22"/>
                <w:shd w:val="clear" w:color="auto" w:fill="FFFFFF"/>
              </w:rPr>
            </w:pPr>
          </w:p>
          <w:p w14:paraId="4B67447F" w14:textId="77777777" w:rsidR="00C31D9F" w:rsidRDefault="009E5A24" w:rsidP="00C31D9F">
            <w:pPr>
              <w:pStyle w:val="TableRowCentered"/>
              <w:jc w:val="left"/>
              <w:rPr>
                <w:sz w:val="22"/>
              </w:rPr>
            </w:pPr>
            <w:hyperlink r:id="rId11" w:history="1">
              <w:r w:rsidR="00C31D9F" w:rsidRPr="00E32F99">
                <w:rPr>
                  <w:rStyle w:val="Hyperlink"/>
                  <w:sz w:val="22"/>
                </w:rPr>
                <w:t>https://www.devon.gov.uk/support-schools-settings/document/quick-guide-to-developing-relational-practice-and-policy/</w:t>
              </w:r>
            </w:hyperlink>
          </w:p>
          <w:p w14:paraId="5B1D8492" w14:textId="77777777" w:rsidR="00542704" w:rsidRDefault="00542704" w:rsidP="00C31636">
            <w:pPr>
              <w:pStyle w:val="TableRowCentered"/>
              <w:ind w:left="0" w:right="0"/>
              <w:jc w:val="left"/>
              <w:rPr>
                <w:sz w:val="22"/>
              </w:rPr>
            </w:pPr>
          </w:p>
          <w:p w14:paraId="2A7D553D" w14:textId="71B34659" w:rsidR="00C31D9F" w:rsidRDefault="00C31D9F" w:rsidP="00C31636">
            <w:pPr>
              <w:pStyle w:val="TableRowCentered"/>
              <w:ind w:left="0" w:right="0"/>
              <w:jc w:val="left"/>
              <w:rPr>
                <w:sz w:val="22"/>
              </w:rPr>
            </w:pPr>
            <w:r w:rsidRPr="00C31D9F">
              <w:rPr>
                <w:sz w:val="22"/>
              </w:rPr>
              <w:t>https://www.wakefieldscp.org.uk/wp-content/uploads/2023/11/Relate-to-Educate-Relational-Guidance.pdf</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DDBB3CB" w:rsidR="00E66558" w:rsidRDefault="00CA311A" w:rsidP="00CA311A">
            <w:pPr>
              <w:pStyle w:val="TableRowCentered"/>
              <w:ind w:left="0" w:right="0"/>
              <w:jc w:val="left"/>
              <w:rPr>
                <w:sz w:val="22"/>
              </w:rPr>
            </w:pPr>
            <w:r>
              <w:rPr>
                <w:sz w:val="22"/>
              </w:rPr>
              <w:t xml:space="preserve">1 – 6 </w:t>
            </w:r>
          </w:p>
        </w:tc>
      </w:tr>
      <w:tr w:rsidR="00CA45C2" w14:paraId="39AEDEF6" w14:textId="77777777" w:rsidTr="00CA45C2">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69322A" w14:textId="5B1C19F1" w:rsidR="00735AFE" w:rsidRDefault="00735AFE" w:rsidP="00CA311A">
            <w:pPr>
              <w:pStyle w:val="TableRowCentered"/>
              <w:ind w:left="0" w:right="0"/>
              <w:jc w:val="left"/>
              <w:rPr>
                <w:sz w:val="22"/>
              </w:rPr>
            </w:pPr>
            <w:r>
              <w:rPr>
                <w:sz w:val="22"/>
              </w:rPr>
              <w:t>Four Teachers and school Occupational Therapist are trained to deliver</w:t>
            </w:r>
            <w:r w:rsidR="00CA311A">
              <w:rPr>
                <w:sz w:val="22"/>
              </w:rPr>
              <w:t xml:space="preserve"> </w:t>
            </w:r>
            <w:r>
              <w:rPr>
                <w:sz w:val="22"/>
              </w:rPr>
              <w:t xml:space="preserve">Aromatherapy </w:t>
            </w:r>
            <w:r w:rsidR="00CA311A">
              <w:rPr>
                <w:sz w:val="22"/>
              </w:rPr>
              <w:t xml:space="preserve">and cascade principles of massage, </w:t>
            </w:r>
            <w:r>
              <w:rPr>
                <w:sz w:val="22"/>
              </w:rPr>
              <w:t xml:space="preserve">which </w:t>
            </w:r>
            <w:r w:rsidR="00CA311A">
              <w:rPr>
                <w:sz w:val="22"/>
              </w:rPr>
              <w:t xml:space="preserve">supports </w:t>
            </w:r>
            <w:proofErr w:type="gramStart"/>
            <w:r w:rsidR="00CA311A">
              <w:rPr>
                <w:sz w:val="22"/>
              </w:rPr>
              <w:t>pupils</w:t>
            </w:r>
            <w:proofErr w:type="gramEnd"/>
            <w:r w:rsidR="00CA311A">
              <w:rPr>
                <w:sz w:val="22"/>
              </w:rPr>
              <w:t xml:space="preserve"> self-regulation and emotional needs as well as developing their communication skills.  </w:t>
            </w:r>
          </w:p>
        </w:tc>
        <w:tc>
          <w:tcPr>
            <w:tcW w:w="5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BA8E3" w14:textId="51C680C1" w:rsidR="00C31D9F" w:rsidRDefault="005E0FB7" w:rsidP="00C31636">
            <w:pPr>
              <w:pStyle w:val="TableRowCentered"/>
              <w:ind w:left="0" w:right="0"/>
              <w:jc w:val="left"/>
              <w:rPr>
                <w:rFonts w:cs="Arial"/>
                <w:color w:val="000000"/>
                <w:sz w:val="22"/>
                <w:szCs w:val="22"/>
                <w:shd w:val="clear" w:color="auto" w:fill="FFFFFF"/>
              </w:rPr>
            </w:pPr>
            <w:r w:rsidRPr="005E0FB7">
              <w:rPr>
                <w:rFonts w:cs="Arial"/>
                <w:color w:val="000000"/>
                <w:sz w:val="22"/>
                <w:szCs w:val="22"/>
                <w:shd w:val="clear" w:color="auto" w:fill="FFFFFF"/>
              </w:rPr>
              <w:t>Aromatherapy may enhance wellbeing as part of a healthy lifestyle, by offering therapeutic benefits for a range of physical and physiological conditions. This includes those related to stress, muscles, bones, breathing and skin, among others. It can be used to target not only the symptoms, but also the cause. For example, the same blend of oils that is used for a tension headache (caused by stress or lack of sleep), may also promote relaxation and a better sleep, thereby addressing the cause of the issue in the first place.</w:t>
            </w:r>
          </w:p>
          <w:p w14:paraId="008DFB59" w14:textId="77777777" w:rsidR="005E0FB7" w:rsidRDefault="005E0FB7" w:rsidP="005E0FB7">
            <w:pPr>
              <w:pStyle w:val="TableRowCentered"/>
              <w:ind w:left="0" w:right="0"/>
              <w:jc w:val="left"/>
              <w:rPr>
                <w:sz w:val="22"/>
              </w:rPr>
            </w:pPr>
            <w:r>
              <w:rPr>
                <w:sz w:val="22"/>
              </w:rPr>
              <w:t>The International Federation of Professional Aroma therapists</w:t>
            </w:r>
          </w:p>
          <w:p w14:paraId="47465F5A" w14:textId="77777777" w:rsidR="005E0FB7" w:rsidRPr="005E0FB7" w:rsidRDefault="005E0FB7" w:rsidP="00C31636">
            <w:pPr>
              <w:pStyle w:val="TableRowCentered"/>
              <w:ind w:left="0" w:right="0"/>
              <w:jc w:val="left"/>
              <w:rPr>
                <w:rFonts w:cs="Arial"/>
                <w:sz w:val="22"/>
                <w:szCs w:val="22"/>
              </w:rPr>
            </w:pPr>
          </w:p>
          <w:p w14:paraId="45FA3061" w14:textId="7CFB5970" w:rsidR="00C31D9F" w:rsidRDefault="009E5A24" w:rsidP="00C31636">
            <w:pPr>
              <w:pStyle w:val="TableRowCentered"/>
              <w:ind w:left="0" w:right="0"/>
              <w:jc w:val="left"/>
              <w:rPr>
                <w:sz w:val="22"/>
              </w:rPr>
            </w:pPr>
            <w:hyperlink r:id="rId12" w:anchor="What-is-Aromatherapy" w:history="1">
              <w:r w:rsidR="005E0FB7" w:rsidRPr="00502BC4">
                <w:rPr>
                  <w:rStyle w:val="Hyperlink"/>
                  <w:sz w:val="22"/>
                </w:rPr>
                <w:t>https://ifparoma.org/what-we-do/#What-is-Aromatherapy</w:t>
              </w:r>
            </w:hyperlink>
          </w:p>
          <w:p w14:paraId="5D296279" w14:textId="48C08460" w:rsidR="005E0FB7" w:rsidRDefault="005E0FB7" w:rsidP="00C31636">
            <w:pPr>
              <w:pStyle w:val="TableRowCentered"/>
              <w:ind w:left="0" w:right="0"/>
              <w:jc w:val="left"/>
              <w:rPr>
                <w:sz w:val="22"/>
              </w:rPr>
            </w:pPr>
          </w:p>
          <w:p w14:paraId="73B63E63" w14:textId="08D8214A" w:rsidR="005E0FB7" w:rsidRDefault="00427C67" w:rsidP="00427C67">
            <w:pPr>
              <w:pStyle w:val="TableRowCentered"/>
              <w:ind w:left="0" w:right="0"/>
              <w:jc w:val="left"/>
              <w:rPr>
                <w:sz w:val="22"/>
              </w:rPr>
            </w:pPr>
            <w:r>
              <w:t xml:space="preserve">Having a range of staff across the school who are knowledgeable about SEND and different approaches that meet pupils needs, giving them access to learning.  Staff are well trained, with regular professional development opportunities from various sources, covering theory as well as practice.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44098" w14:textId="18A34E9A" w:rsidR="00735AFE" w:rsidRDefault="00CA311A" w:rsidP="00CA311A">
            <w:pPr>
              <w:pStyle w:val="TableRowCentered"/>
              <w:ind w:right="0"/>
              <w:jc w:val="left"/>
              <w:rPr>
                <w:sz w:val="22"/>
              </w:rPr>
            </w:pPr>
            <w:r>
              <w:rPr>
                <w:sz w:val="22"/>
              </w:rPr>
              <w:t xml:space="preserve">1 – 6 </w:t>
            </w:r>
          </w:p>
        </w:tc>
      </w:tr>
    </w:tbl>
    <w:p w14:paraId="2A7D5540" w14:textId="77777777" w:rsidR="00E66558" w:rsidRDefault="00E66558">
      <w:pPr>
        <w:spacing w:before="240" w:after="0"/>
        <w:rPr>
          <w:b/>
          <w:bCs/>
          <w:color w:val="104F75"/>
          <w:sz w:val="28"/>
          <w:szCs w:val="28"/>
        </w:rPr>
      </w:pPr>
    </w:p>
    <w:p w14:paraId="2A7D5541" w14:textId="75069773" w:rsidR="00E66558" w:rsidRDefault="009D71E8" w:rsidP="00120AB1">
      <w:r>
        <w:rPr>
          <w:b/>
          <w:bCs/>
          <w:color w:val="104F75"/>
          <w:sz w:val="28"/>
          <w:szCs w:val="28"/>
        </w:rPr>
        <w:t>Total budgeted cost: £</w:t>
      </w:r>
      <w:r w:rsidR="003E07AD">
        <w:rPr>
          <w:b/>
          <w:bCs/>
          <w:color w:val="104F75"/>
          <w:sz w:val="28"/>
          <w:szCs w:val="28"/>
        </w:rPr>
        <w:t>78870</w:t>
      </w:r>
    </w:p>
    <w:p w14:paraId="2A7D5542" w14:textId="18352EC3" w:rsidR="00E66558" w:rsidRPr="00064366" w:rsidRDefault="009D71E8" w:rsidP="00064366">
      <w:pPr>
        <w:pStyle w:val="Heading1"/>
      </w:pPr>
      <w:r w:rsidRPr="00064366">
        <w:t>Part B: Review of the prev</w:t>
      </w:r>
      <w:bookmarkStart w:id="17" w:name="_GoBack"/>
      <w:bookmarkEnd w:id="17"/>
      <w:r w:rsidRPr="00064366">
        <w:t>ious academic year</w:t>
      </w:r>
    </w:p>
    <w:p w14:paraId="751285B7" w14:textId="72ACB452" w:rsidR="008B6404" w:rsidRDefault="00064366" w:rsidP="00173D4C">
      <w:pPr>
        <w:pStyle w:val="Heading2"/>
      </w:pPr>
      <w:r w:rsidRPr="00173D4C">
        <w:t>Outcomes for disadvantaged pupils</w:t>
      </w:r>
    </w:p>
    <w:tbl>
      <w:tblPr>
        <w:tblW w:w="9411" w:type="dxa"/>
        <w:tblCellMar>
          <w:left w:w="10" w:type="dxa"/>
          <w:right w:w="10" w:type="dxa"/>
        </w:tblCellMar>
        <w:tblLook w:val="04A0" w:firstRow="1" w:lastRow="0" w:firstColumn="1" w:lastColumn="0" w:noHBand="0" w:noVBand="1"/>
      </w:tblPr>
      <w:tblGrid>
        <w:gridCol w:w="9628"/>
      </w:tblGrid>
      <w:tr w:rsidR="00173D4C" w14:paraId="7FB51099" w14:textId="77777777" w:rsidTr="00E15ADB">
        <w:trPr>
          <w:trHeight w:val="3108"/>
        </w:trPr>
        <w:tc>
          <w:tcPr>
            <w:tcW w:w="9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63707D8" w14:textId="77777777" w:rsidR="00B0063D" w:rsidRDefault="000F795E" w:rsidP="00E15ADB">
            <w:r>
              <w:br w:type="page"/>
            </w:r>
          </w:p>
          <w:p w14:paraId="35D32686" w14:textId="1954D333" w:rsidR="00E15ADB" w:rsidRDefault="00E15ADB" w:rsidP="00E15ADB">
            <w:r>
              <w:t xml:space="preserve">The data below shows the impact that our pupil premium activity had on pupils in the 2023 to 2024 academic year. </w:t>
            </w:r>
          </w:p>
          <w:p w14:paraId="0079B029" w14:textId="413A433A" w:rsidR="00E15ADB" w:rsidRDefault="00E15ADB" w:rsidP="00E15ADB">
            <w:r>
              <w:t>The comparative data is for those children on pupil premium who have achieved their learning targets in comparison to those not on pupil premium</w:t>
            </w:r>
            <w:r w:rsidR="00CA311A">
              <w:t xml:space="preserve">. </w:t>
            </w:r>
          </w:p>
          <w:p w14:paraId="0FCC9B07" w14:textId="67115E81" w:rsidR="00CA311A" w:rsidRDefault="00CA311A" w:rsidP="00E15ADB">
            <w:r>
              <w:t xml:space="preserve">The data shows that children on pupil premium in key stage 1 made significantly less progress in Literacy, Maths and PSED than children not on pupil premium.  They made similar progress in Communication &amp; Language and Maths. </w:t>
            </w:r>
          </w:p>
          <w:p w14:paraId="69EC4B55" w14:textId="36033804" w:rsidR="00CA311A" w:rsidRDefault="00CA311A" w:rsidP="00E15ADB">
            <w:r>
              <w:t xml:space="preserve">The data shows that children on pupil premium in key stage 2 made significantly less progress in Literacy and Physical Development than children not on pupil premium.  They made similar progress in Communication &amp; Language and Maths. They made significantly more progress than children not on pupil premium in Personal, Social, Emotional Development. </w:t>
            </w:r>
          </w:p>
          <w:p w14:paraId="3488CED1" w14:textId="411E5770" w:rsidR="00B0063D" w:rsidRDefault="00B0063D" w:rsidP="00E15ADB"/>
          <w:p w14:paraId="440D453F" w14:textId="2156B14B" w:rsidR="00B0063D" w:rsidRDefault="00B0063D" w:rsidP="00E15ADB">
            <w:r>
              <w:t>See Graphs below.</w:t>
            </w:r>
          </w:p>
          <w:p w14:paraId="73310AAC" w14:textId="07588752" w:rsidR="00B0063D" w:rsidRDefault="00B0063D" w:rsidP="00E15ADB"/>
          <w:p w14:paraId="1570BC9E" w14:textId="77777777" w:rsidR="00B0063D" w:rsidRDefault="00B0063D" w:rsidP="00B0063D">
            <w:pPr>
              <w:rPr>
                <w:b/>
                <w:sz w:val="22"/>
                <w:szCs w:val="22"/>
              </w:rPr>
            </w:pPr>
            <w:r>
              <w:rPr>
                <w:b/>
                <w:sz w:val="22"/>
                <w:szCs w:val="22"/>
              </w:rPr>
              <w:t>Findings.</w:t>
            </w:r>
          </w:p>
          <w:p w14:paraId="2100A768" w14:textId="77777777" w:rsidR="00B0063D" w:rsidRDefault="00B0063D" w:rsidP="00B0063D">
            <w:pPr>
              <w:rPr>
                <w:sz w:val="22"/>
                <w:szCs w:val="22"/>
              </w:rPr>
            </w:pPr>
            <w:r>
              <w:rPr>
                <w:sz w:val="22"/>
                <w:szCs w:val="22"/>
              </w:rPr>
              <w:t>Pupils on pupil premium achieved less of their targets than those who are not on pupil premium, in almost all areas of learning.</w:t>
            </w:r>
          </w:p>
          <w:p w14:paraId="3567EF0B" w14:textId="0D7501DA" w:rsidR="00B0063D" w:rsidRPr="00B0063D" w:rsidRDefault="00B0063D" w:rsidP="00B0063D">
            <w:r>
              <w:rPr>
                <w:sz w:val="22"/>
                <w:szCs w:val="22"/>
              </w:rPr>
              <w:t xml:space="preserve">It should be noted that the interventions developed by the pupil premium money, benefits all children. We need to ensure that new initiatives for children on pupil premium are specifically targeted for these children. We will </w:t>
            </w:r>
            <w:proofErr w:type="gramStart"/>
            <w:r>
              <w:rPr>
                <w:sz w:val="22"/>
                <w:szCs w:val="22"/>
              </w:rPr>
              <w:t>continuing</w:t>
            </w:r>
            <w:proofErr w:type="gramEnd"/>
            <w:r>
              <w:rPr>
                <w:sz w:val="22"/>
                <w:szCs w:val="22"/>
              </w:rPr>
              <w:t xml:space="preserve"> with tutoring and music therapy and offer additional interventions specifically for children on pupil premium.</w:t>
            </w:r>
          </w:p>
          <w:p w14:paraId="7E541B1B" w14:textId="7234A070" w:rsidR="00E15ADB" w:rsidRDefault="0048777B" w:rsidP="00E15ADB">
            <w:pPr>
              <w:jc w:val="center"/>
              <w:rPr>
                <w:color w:val="000000"/>
              </w:rPr>
            </w:pPr>
            <w:r>
              <w:rPr>
                <w:noProof/>
                <w:color w:val="000000"/>
              </w:rPr>
              <w:drawing>
                <wp:inline distT="0" distB="0" distL="0" distR="0" wp14:anchorId="12CF55FB" wp14:editId="579AAAC5">
                  <wp:extent cx="5938985" cy="9010650"/>
                  <wp:effectExtent l="19050" t="19050" r="2413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P KS1.jpg"/>
                          <pic:cNvPicPr/>
                        </pic:nvPicPr>
                        <pic:blipFill rotWithShape="1">
                          <a:blip r:embed="rId13">
                            <a:extLst>
                              <a:ext uri="{BEBA8EAE-BF5A-486C-A8C5-ECC9F3942E4B}">
                                <a14:imgProps xmlns:a14="http://schemas.microsoft.com/office/drawing/2010/main">
                                  <a14:imgLayer r:embed="rId14">
                                    <a14:imgEffect>
                                      <a14:brightnessContrast bright="20000"/>
                                    </a14:imgEffect>
                                  </a14:imgLayer>
                                </a14:imgProps>
                              </a:ext>
                              <a:ext uri="{28A0092B-C50C-407E-A947-70E740481C1C}">
                                <a14:useLocalDpi xmlns:a14="http://schemas.microsoft.com/office/drawing/2010/main" val="0"/>
                              </a:ext>
                            </a:extLst>
                          </a:blip>
                          <a:srcRect t="7721" b="6931"/>
                          <a:stretch/>
                        </pic:blipFill>
                        <pic:spPr bwMode="auto">
                          <a:xfrm>
                            <a:off x="0" y="0"/>
                            <a:ext cx="5971119" cy="9059403"/>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023926C" w14:textId="5EBB5777" w:rsidR="00E15ADB" w:rsidRPr="00B0063D" w:rsidRDefault="002E1AB5" w:rsidP="00B0063D">
            <w:pPr>
              <w:jc w:val="center"/>
              <w:rPr>
                <w:b/>
                <w:sz w:val="22"/>
                <w:szCs w:val="22"/>
              </w:rPr>
            </w:pPr>
            <w:r>
              <w:rPr>
                <w:noProof/>
              </w:rPr>
              <w:drawing>
                <wp:inline distT="0" distB="0" distL="0" distR="0" wp14:anchorId="6696D032" wp14:editId="68D48459">
                  <wp:extent cx="5961458" cy="8582025"/>
                  <wp:effectExtent l="19050" t="19050" r="20320" b="9525"/>
                  <wp:docPr id="2" name="Picture 2" descr="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3.jpeg"/>
                          <pic:cNvPicPr>
                            <a:picLocks noChangeAspect="1" noChangeArrowheads="1"/>
                          </pic:cNvPicPr>
                        </pic:nvPicPr>
                        <pic:blipFill rotWithShape="1">
                          <a:blip r:embed="rId15" r:link="rId17">
                            <a:extLst>
                              <a:ext uri="{BEBA8EAE-BF5A-486C-A8C5-ECC9F3942E4B}">
                                <a14:imgProps xmlns:a14="http://schemas.microsoft.com/office/drawing/2010/main">
                                  <a14:imgLayer r:embed="rId16">
                                    <a14:imgEffect>
                                      <a14:brightnessContrast bright="20000"/>
                                    </a14:imgEffect>
                                  </a14:imgLayer>
                                </a14:imgProps>
                              </a:ext>
                              <a:ext uri="{28A0092B-C50C-407E-A947-70E740481C1C}">
                                <a14:useLocalDpi xmlns:a14="http://schemas.microsoft.com/office/drawing/2010/main" val="0"/>
                              </a:ext>
                            </a:extLst>
                          </a:blip>
                          <a:srcRect t="10020" b="9003"/>
                          <a:stretch/>
                        </pic:blipFill>
                        <pic:spPr bwMode="auto">
                          <a:xfrm>
                            <a:off x="0" y="0"/>
                            <a:ext cx="5997827" cy="8634382"/>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Please include the names of any non-</w:t>
      </w:r>
      <w:proofErr w:type="spellStart"/>
      <w:r w:rsidRPr="07FFD3D3">
        <w:rPr>
          <w:i/>
          <w:iCs/>
        </w:rPr>
        <w:t>DfE</w:t>
      </w:r>
      <w:proofErr w:type="spellEnd"/>
      <w:r w:rsidRPr="07FFD3D3">
        <w:rPr>
          <w:i/>
          <w:iCs/>
        </w:rPr>
        <w:t xml:space="preserv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87"/>
        <w:gridCol w:w="474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48FF720E" w:rsidR="00E66558" w:rsidRDefault="00E15ADB" w:rsidP="00F54FCB">
            <w:pPr>
              <w:pStyle w:val="TableRow"/>
              <w:ind w:left="0" w:right="0"/>
            </w:pPr>
            <w: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rsidP="00F54FCB">
            <w:pPr>
              <w:pStyle w:val="TableRowCentered"/>
              <w:ind w:left="0" w:right="0"/>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rsidP="00F54FCB">
            <w:pPr>
              <w:pStyle w:val="TableRowCentered"/>
              <w:ind w:left="0" w:right="0"/>
              <w:jc w:val="left"/>
            </w:pPr>
          </w:p>
        </w:tc>
      </w:tr>
    </w:tbl>
    <w:p w14:paraId="01F0D165" w14:textId="764C1FFB"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1E8ABD37" w:rsidR="00ED5108" w:rsidRDefault="00E15ADB" w:rsidP="00F54FCB">
            <w:r>
              <w:t>N/A</w:t>
            </w:r>
          </w:p>
        </w:tc>
      </w:tr>
      <w:tr w:rsidR="00ED5108" w14:paraId="2D016C33" w14:textId="77777777" w:rsidTr="00CA4421">
        <w:tc>
          <w:tcPr>
            <w:tcW w:w="9486" w:type="dxa"/>
            <w:shd w:val="clear" w:color="auto" w:fill="CFDCE3"/>
          </w:tcPr>
          <w:p w14:paraId="3A5A15C1" w14:textId="789D6271" w:rsidR="00ED5108" w:rsidRPr="00E86F05" w:rsidRDefault="00ED5108" w:rsidP="00F54FCB">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2D652889" w:rsidR="00ED5108" w:rsidRDefault="00E15ADB" w:rsidP="00F54FCB">
            <w:r>
              <w:t>N/A</w:t>
            </w:r>
          </w:p>
        </w:tc>
      </w:tr>
    </w:tbl>
    <w:p w14:paraId="2A7D5560" w14:textId="6AE5BAF3" w:rsidR="00E66558" w:rsidRDefault="00360645">
      <w:pPr>
        <w:pStyle w:val="Heading1"/>
      </w:pPr>
      <w:r>
        <w:t>Fu</w:t>
      </w:r>
      <w:r w:rsidR="009D71E8">
        <w:t>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A9BAE22"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funding.</w:t>
            </w:r>
          </w:p>
        </w:tc>
      </w:tr>
      <w:bookmarkEnd w:id="14"/>
      <w:bookmarkEnd w:id="15"/>
      <w:bookmarkEnd w:id="16"/>
    </w:tbl>
    <w:p w14:paraId="2A7D5564" w14:textId="77777777" w:rsidR="00E66558" w:rsidRDefault="00E66558"/>
    <w:sectPr w:rsidR="00E66558" w:rsidSect="00CA45C2">
      <w:headerReference w:type="default" r:id="rId18"/>
      <w:footerReference w:type="default" r:id="rId19"/>
      <w:pgSz w:w="11906" w:h="16838"/>
      <w:pgMar w:top="1134"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519204" w14:textId="77777777" w:rsidR="00DA5FD7" w:rsidRDefault="00DA5FD7">
      <w:pPr>
        <w:spacing w:after="0" w:line="240" w:lineRule="auto"/>
      </w:pPr>
      <w:r>
        <w:separator/>
      </w:r>
    </w:p>
  </w:endnote>
  <w:endnote w:type="continuationSeparator" w:id="0">
    <w:p w14:paraId="376A96E7" w14:textId="77777777" w:rsidR="00DA5FD7" w:rsidRDefault="00DA5FD7">
      <w:pPr>
        <w:spacing w:after="0" w:line="240" w:lineRule="auto"/>
      </w:pPr>
      <w:r>
        <w:continuationSeparator/>
      </w:r>
    </w:p>
  </w:endnote>
  <w:endnote w:type="continuationNotice" w:id="1">
    <w:p w14:paraId="207DB352" w14:textId="77777777" w:rsidR="00DA5FD7" w:rsidRDefault="00DA5F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521CBEF8" w:rsidR="00DA5FD7" w:rsidRDefault="00DA5FD7">
    <w:pPr>
      <w:pStyle w:val="Footer"/>
      <w:ind w:firstLine="4513"/>
    </w:pPr>
    <w:r>
      <w:fldChar w:fldCharType="begin"/>
    </w:r>
    <w:r>
      <w:instrText xml:space="preserve"> PAGE </w:instrText>
    </w:r>
    <w:r>
      <w:fldChar w:fldCharType="separate"/>
    </w:r>
    <w:r w:rsidR="009E5A24">
      <w:rPr>
        <w:noProof/>
      </w:rPr>
      <w:t>7</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C22C15" w14:textId="77777777" w:rsidR="00DA5FD7" w:rsidRDefault="00DA5FD7">
      <w:pPr>
        <w:spacing w:after="0" w:line="240" w:lineRule="auto"/>
      </w:pPr>
      <w:r>
        <w:separator/>
      </w:r>
    </w:p>
  </w:footnote>
  <w:footnote w:type="continuationSeparator" w:id="0">
    <w:p w14:paraId="45208E9D" w14:textId="77777777" w:rsidR="00DA5FD7" w:rsidRDefault="00DA5FD7">
      <w:pPr>
        <w:spacing w:after="0" w:line="240" w:lineRule="auto"/>
      </w:pPr>
      <w:r>
        <w:continuationSeparator/>
      </w:r>
    </w:p>
  </w:footnote>
  <w:footnote w:type="continuationNotice" w:id="1">
    <w:p w14:paraId="1E6128AE" w14:textId="77777777" w:rsidR="00DA5FD7" w:rsidRDefault="00DA5FD7">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DA5FD7" w:rsidRDefault="00DA5FD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B159A"/>
    <w:multiLevelType w:val="hybridMultilevel"/>
    <w:tmpl w:val="B76E939C"/>
    <w:lvl w:ilvl="0" w:tplc="8854A3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3"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D2738"/>
    <w:multiLevelType w:val="hybridMultilevel"/>
    <w:tmpl w:val="66BA45C8"/>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162ED4"/>
    <w:multiLevelType w:val="hybridMultilevel"/>
    <w:tmpl w:val="0AFCC3F6"/>
    <w:lvl w:ilvl="0" w:tplc="BE30C5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4"/>
  </w:num>
  <w:num w:numId="3">
    <w:abstractNumId w:val="7"/>
  </w:num>
  <w:num w:numId="4">
    <w:abstractNumId w:val="8"/>
  </w:num>
  <w:num w:numId="5">
    <w:abstractNumId w:val="1"/>
  </w:num>
  <w:num w:numId="6">
    <w:abstractNumId w:val="9"/>
  </w:num>
  <w:num w:numId="7">
    <w:abstractNumId w:val="14"/>
  </w:num>
  <w:num w:numId="8">
    <w:abstractNumId w:val="18"/>
  </w:num>
  <w:num w:numId="9">
    <w:abstractNumId w:val="16"/>
  </w:num>
  <w:num w:numId="10">
    <w:abstractNumId w:val="15"/>
  </w:num>
  <w:num w:numId="11">
    <w:abstractNumId w:val="5"/>
  </w:num>
  <w:num w:numId="12">
    <w:abstractNumId w:val="17"/>
  </w:num>
  <w:num w:numId="13">
    <w:abstractNumId w:val="13"/>
  </w:num>
  <w:num w:numId="14">
    <w:abstractNumId w:val="10"/>
  </w:num>
  <w:num w:numId="15">
    <w:abstractNumId w:val="3"/>
  </w:num>
  <w:num w:numId="16">
    <w:abstractNumId w:val="2"/>
  </w:num>
  <w:num w:numId="17">
    <w:abstractNumId w:val="11"/>
  </w:num>
  <w:num w:numId="18">
    <w:abstractNumId w:val="1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05CE7"/>
    <w:rsid w:val="00007067"/>
    <w:rsid w:val="0001143D"/>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5CCB"/>
    <w:rsid w:val="000E6DF0"/>
    <w:rsid w:val="000F0993"/>
    <w:rsid w:val="000F795E"/>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1218"/>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6AE7"/>
    <w:rsid w:val="002D2D4B"/>
    <w:rsid w:val="002D3805"/>
    <w:rsid w:val="002E1AB5"/>
    <w:rsid w:val="002E66AE"/>
    <w:rsid w:val="002E7763"/>
    <w:rsid w:val="002F4C6F"/>
    <w:rsid w:val="002F5011"/>
    <w:rsid w:val="002F5842"/>
    <w:rsid w:val="002F7847"/>
    <w:rsid w:val="00304F6C"/>
    <w:rsid w:val="00306CB7"/>
    <w:rsid w:val="00307ABF"/>
    <w:rsid w:val="003111F5"/>
    <w:rsid w:val="00317664"/>
    <w:rsid w:val="00336200"/>
    <w:rsid w:val="00337418"/>
    <w:rsid w:val="00337A0F"/>
    <w:rsid w:val="00351D83"/>
    <w:rsid w:val="00352197"/>
    <w:rsid w:val="00353E46"/>
    <w:rsid w:val="003576C4"/>
    <w:rsid w:val="00360645"/>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07AD"/>
    <w:rsid w:val="003E1EC5"/>
    <w:rsid w:val="003E27A0"/>
    <w:rsid w:val="003E3872"/>
    <w:rsid w:val="004044AA"/>
    <w:rsid w:val="004044C8"/>
    <w:rsid w:val="00404F3F"/>
    <w:rsid w:val="00410B5D"/>
    <w:rsid w:val="00413BEC"/>
    <w:rsid w:val="0042265E"/>
    <w:rsid w:val="00424ED7"/>
    <w:rsid w:val="00425258"/>
    <w:rsid w:val="00426217"/>
    <w:rsid w:val="00427C6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B29"/>
    <w:rsid w:val="00481D56"/>
    <w:rsid w:val="0048777B"/>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4F445A"/>
    <w:rsid w:val="005025FB"/>
    <w:rsid w:val="00503462"/>
    <w:rsid w:val="0051286E"/>
    <w:rsid w:val="00516021"/>
    <w:rsid w:val="00516457"/>
    <w:rsid w:val="00516641"/>
    <w:rsid w:val="0051729F"/>
    <w:rsid w:val="005201C6"/>
    <w:rsid w:val="00520A0C"/>
    <w:rsid w:val="00530E37"/>
    <w:rsid w:val="00535946"/>
    <w:rsid w:val="00542704"/>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4CC"/>
    <w:rsid w:val="005A1D0B"/>
    <w:rsid w:val="005A3C6B"/>
    <w:rsid w:val="005B1EA5"/>
    <w:rsid w:val="005C0BBD"/>
    <w:rsid w:val="005C54A0"/>
    <w:rsid w:val="005D0D15"/>
    <w:rsid w:val="005D7176"/>
    <w:rsid w:val="005E0FB7"/>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208D6"/>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2567"/>
    <w:rsid w:val="006B5A6B"/>
    <w:rsid w:val="006C0F82"/>
    <w:rsid w:val="006C25E8"/>
    <w:rsid w:val="006C332E"/>
    <w:rsid w:val="006C4782"/>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0707"/>
    <w:rsid w:val="00721B51"/>
    <w:rsid w:val="00722CB3"/>
    <w:rsid w:val="007243FC"/>
    <w:rsid w:val="00724594"/>
    <w:rsid w:val="00724FA7"/>
    <w:rsid w:val="00725415"/>
    <w:rsid w:val="007262CC"/>
    <w:rsid w:val="00727505"/>
    <w:rsid w:val="00731581"/>
    <w:rsid w:val="0073481D"/>
    <w:rsid w:val="00735AFE"/>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A75"/>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97D43"/>
    <w:rsid w:val="009A1DC2"/>
    <w:rsid w:val="009A5EEA"/>
    <w:rsid w:val="009B0906"/>
    <w:rsid w:val="009B38F2"/>
    <w:rsid w:val="009B6295"/>
    <w:rsid w:val="009B7433"/>
    <w:rsid w:val="009C0914"/>
    <w:rsid w:val="009C27E5"/>
    <w:rsid w:val="009D24A1"/>
    <w:rsid w:val="009D3891"/>
    <w:rsid w:val="009D71E8"/>
    <w:rsid w:val="009E0CF5"/>
    <w:rsid w:val="009E104B"/>
    <w:rsid w:val="009E5A24"/>
    <w:rsid w:val="009E7DE4"/>
    <w:rsid w:val="009F3BBD"/>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063D"/>
    <w:rsid w:val="00B024B3"/>
    <w:rsid w:val="00B11DE8"/>
    <w:rsid w:val="00B179ED"/>
    <w:rsid w:val="00B20E18"/>
    <w:rsid w:val="00B24BAE"/>
    <w:rsid w:val="00B331E1"/>
    <w:rsid w:val="00B4532A"/>
    <w:rsid w:val="00B47C66"/>
    <w:rsid w:val="00B572C4"/>
    <w:rsid w:val="00B60858"/>
    <w:rsid w:val="00B60D69"/>
    <w:rsid w:val="00B6234E"/>
    <w:rsid w:val="00B6450A"/>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45A"/>
    <w:rsid w:val="00C23C11"/>
    <w:rsid w:val="00C2441E"/>
    <w:rsid w:val="00C25827"/>
    <w:rsid w:val="00C31636"/>
    <w:rsid w:val="00C31BB8"/>
    <w:rsid w:val="00C31D9F"/>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311A"/>
    <w:rsid w:val="00CA4421"/>
    <w:rsid w:val="00CA45C2"/>
    <w:rsid w:val="00CA5363"/>
    <w:rsid w:val="00CA7D07"/>
    <w:rsid w:val="00CB189B"/>
    <w:rsid w:val="00CB24A4"/>
    <w:rsid w:val="00CB5B17"/>
    <w:rsid w:val="00CB6AA0"/>
    <w:rsid w:val="00CC41BC"/>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55F3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A5FD7"/>
    <w:rsid w:val="00DB0C60"/>
    <w:rsid w:val="00DC641A"/>
    <w:rsid w:val="00DD21A1"/>
    <w:rsid w:val="00DD68FB"/>
    <w:rsid w:val="00DD6B7D"/>
    <w:rsid w:val="00DD6E14"/>
    <w:rsid w:val="00DE15AC"/>
    <w:rsid w:val="00DF2015"/>
    <w:rsid w:val="00E061EC"/>
    <w:rsid w:val="00E0696B"/>
    <w:rsid w:val="00E10E81"/>
    <w:rsid w:val="00E13E51"/>
    <w:rsid w:val="00E15ADB"/>
    <w:rsid w:val="00E21F56"/>
    <w:rsid w:val="00E3014F"/>
    <w:rsid w:val="00E4286E"/>
    <w:rsid w:val="00E43EAD"/>
    <w:rsid w:val="00E62DCB"/>
    <w:rsid w:val="00E651DD"/>
    <w:rsid w:val="00E66558"/>
    <w:rsid w:val="00E70D81"/>
    <w:rsid w:val="00E726A6"/>
    <w:rsid w:val="00E73418"/>
    <w:rsid w:val="00E8109E"/>
    <w:rsid w:val="00E85C23"/>
    <w:rsid w:val="00E86F05"/>
    <w:rsid w:val="00E96217"/>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B00C3"/>
    <w:rsid w:val="00FC28DF"/>
    <w:rsid w:val="00FC7714"/>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character" w:styleId="Emphasis">
    <w:name w:val="Emphasis"/>
    <w:basedOn w:val="DefaultParagraphFont"/>
    <w:uiPriority w:val="20"/>
    <w:qFormat/>
    <w:rsid w:val="006B25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alingmusictherapy.org/" TargetMode="Externa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assets.publishing.service.gov.uk/media/5a7dcb85ed915d2ac884d995/SEND_Code_of_Practice_January_2015.pdf" TargetMode="External"/><Relationship Id="rId12" Type="http://schemas.openxmlformats.org/officeDocument/2006/relationships/hyperlink" Target="https://ifparoma.org/what-we-do/" TargetMode="External"/><Relationship Id="rId17" Type="http://schemas.openxmlformats.org/officeDocument/2006/relationships/image" Target="cid:mf_BCB36E74-3A3C-41B5-BAD0-0A20811E5209/L0/001" TargetMode="External"/><Relationship Id="rId2" Type="http://schemas.openxmlformats.org/officeDocument/2006/relationships/styles" Target="styles.xml"/><Relationship Id="rId16" Type="http://schemas.microsoft.com/office/2007/relationships/hdphoto" Target="media/hdphoto2.wdp"/><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evon.gov.uk/support-schools-settings/document/quick-guide-to-developing-relational-practice-and-policy/" TargetMode="Externa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hyperlink" Target="https://educationendowmentfoundation.org.uk/education-evidence/teaching-learning-toolkit/one-to-one-tuition"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schoolleaders.thekeysupport.com/curriculum-and-learning/raising-attainment/raising-achievement-specific-groups/raising-achievement-in-sen/" TargetMode="External"/><Relationship Id="rId14"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11</Pages>
  <Words>1946</Words>
  <Characters>11096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Mundrika Bhanderi</cp:lastModifiedBy>
  <cp:revision>4</cp:revision>
  <cp:lastPrinted>2014-09-18T05:26:00Z</cp:lastPrinted>
  <dcterms:created xsi:type="dcterms:W3CDTF">2024-12-03T17:29:00Z</dcterms:created>
  <dcterms:modified xsi:type="dcterms:W3CDTF">2024-12-04T08:19:00Z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