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0C7" w:rsidRDefault="000840C7" w:rsidP="000840C7">
      <w:pPr>
        <w:jc w:val="center"/>
      </w:pPr>
      <w:r>
        <w:rPr>
          <w:b/>
          <w:sz w:val="28"/>
          <w:szCs w:val="28"/>
        </w:rPr>
        <w:t>Literacy – Reading</w:t>
      </w:r>
    </w:p>
    <w:p w:rsidR="00E17A25" w:rsidRDefault="00E17A25" w:rsidP="000840C7">
      <w:pPr>
        <w:rPr>
          <w:b/>
          <w:color w:val="000000"/>
        </w:rPr>
      </w:pPr>
    </w:p>
    <w:p w:rsidR="000840C7" w:rsidRPr="00E17A25" w:rsidRDefault="000840C7" w:rsidP="000840C7">
      <w:pPr>
        <w:rPr>
          <w:b/>
          <w:color w:val="002060"/>
        </w:rPr>
      </w:pPr>
      <w:r w:rsidRPr="00E17A25">
        <w:rPr>
          <w:b/>
          <w:color w:val="002060"/>
        </w:rPr>
        <w:t xml:space="preserve">Rationale: </w:t>
      </w:r>
    </w:p>
    <w:p w:rsidR="00E17A25" w:rsidRDefault="00E17A25" w:rsidP="000840C7">
      <w:pPr>
        <w:rPr>
          <w:b/>
          <w:color w:val="000000"/>
        </w:rPr>
      </w:pPr>
    </w:p>
    <w:p w:rsidR="000840C7" w:rsidRDefault="000840C7" w:rsidP="000840C7">
      <w:pPr>
        <w:rPr>
          <w:color w:val="000000"/>
        </w:rPr>
      </w:pPr>
      <w:r>
        <w:rPr>
          <w:b/>
          <w:color w:val="000000"/>
        </w:rPr>
        <w:t>Pre-reading</w:t>
      </w:r>
      <w:r>
        <w:rPr>
          <w:color w:val="000000"/>
        </w:rPr>
        <w:t xml:space="preserve"> – Pre reading activities support pupils to develop their visual memory, attention and the ability to identify objects. Observing objects, symbols, pictures and patterns supports pupils to develop meaning and the ability to discriminate. </w:t>
      </w:r>
    </w:p>
    <w:p w:rsidR="000840C7" w:rsidRDefault="000840C7" w:rsidP="000840C7">
      <w:pPr>
        <w:rPr>
          <w:color w:val="000000"/>
        </w:rPr>
      </w:pPr>
      <w:r>
        <w:rPr>
          <w:color w:val="000000"/>
        </w:rPr>
        <w:t xml:space="preserve">Pre-reading skills are integral to the development of communication and to language development; pupils are enabled to communicate their likes and dislikes and make real choices. </w:t>
      </w:r>
    </w:p>
    <w:p w:rsidR="000840C7" w:rsidRDefault="000840C7" w:rsidP="000840C7">
      <w:pPr>
        <w:rPr>
          <w:color w:val="000000"/>
        </w:rPr>
      </w:pPr>
    </w:p>
    <w:p w:rsidR="000840C7" w:rsidRDefault="000840C7" w:rsidP="000840C7">
      <w:pPr>
        <w:rPr>
          <w:color w:val="000000"/>
        </w:rPr>
      </w:pPr>
      <w:r>
        <w:rPr>
          <w:b/>
          <w:color w:val="000000"/>
        </w:rPr>
        <w:t xml:space="preserve">Reading </w:t>
      </w:r>
      <w:r>
        <w:rPr>
          <w:color w:val="000000"/>
        </w:rPr>
        <w:t xml:space="preserve">– Reading is a tool to develop a pupils’ understanding and their ability to make connections. It supports pupils to anticipate events and experiences, understand sequences and anticipate what is coming next. This also reduces anxiety. </w:t>
      </w:r>
    </w:p>
    <w:p w:rsidR="000840C7" w:rsidRDefault="000840C7" w:rsidP="000840C7">
      <w:pPr>
        <w:spacing w:line="276" w:lineRule="auto"/>
        <w:rPr>
          <w:color w:val="000000"/>
        </w:rPr>
      </w:pPr>
      <w:r>
        <w:rPr>
          <w:color w:val="000000"/>
        </w:rPr>
        <w:t xml:space="preserve">The quality of adults' interactions with children during reading activities affects their vocabulary acquisition and cognitive development. Relational approaches support children to express themselves. Communicating at the child's level of understanding using their preferred communication system is critical to supporting the child's confidence to express themselves and to support the development of their understanding and use of language. </w:t>
      </w:r>
    </w:p>
    <w:p w:rsidR="000840C7" w:rsidRDefault="000840C7" w:rsidP="000840C7">
      <w:pPr>
        <w:spacing w:line="276" w:lineRule="auto"/>
        <w:rPr>
          <w:color w:val="000000"/>
        </w:rPr>
      </w:pPr>
      <w:r>
        <w:rPr>
          <w:color w:val="000000"/>
        </w:rPr>
        <w:t>Learning the skill of decoding words or recognizing whole words gives access to the community and promotes independence.</w:t>
      </w:r>
    </w:p>
    <w:p w:rsidR="000840C7" w:rsidRDefault="000840C7" w:rsidP="000840C7">
      <w:pPr>
        <w:spacing w:line="276" w:lineRule="auto"/>
        <w:rPr>
          <w:color w:val="000000"/>
        </w:rPr>
      </w:pPr>
    </w:p>
    <w:p w:rsidR="000840C7" w:rsidRDefault="000840C7" w:rsidP="000840C7">
      <w:pPr>
        <w:rPr>
          <w:color w:val="000000"/>
        </w:rPr>
      </w:pPr>
      <w:r>
        <w:rPr>
          <w:color w:val="000000"/>
        </w:rPr>
        <w:t>Pre-reading and reading skills give our pupils a voice. Reading is an opportunity for children to have access to their own culture through the wide range of cultural resources and books used.</w:t>
      </w:r>
    </w:p>
    <w:p w:rsidR="000840C7" w:rsidRDefault="000840C7" w:rsidP="000840C7">
      <w:pPr>
        <w:rPr>
          <w:color w:val="000000"/>
        </w:rPr>
      </w:pPr>
    </w:p>
    <w:p w:rsidR="000840C7" w:rsidRDefault="000840C7" w:rsidP="000840C7">
      <w:pPr>
        <w:rPr>
          <w:b/>
          <w:color w:val="002060"/>
        </w:rPr>
      </w:pPr>
      <w:r w:rsidRPr="00E17A25">
        <w:rPr>
          <w:b/>
          <w:color w:val="002060"/>
        </w:rPr>
        <w:t>Aim:</w:t>
      </w:r>
    </w:p>
    <w:p w:rsidR="00E17A25" w:rsidRPr="00E17A25" w:rsidRDefault="00E17A25" w:rsidP="000840C7">
      <w:pPr>
        <w:rPr>
          <w:color w:val="002060"/>
        </w:rPr>
      </w:pPr>
    </w:p>
    <w:p w:rsidR="000840C7" w:rsidRDefault="000840C7" w:rsidP="000840C7">
      <w:pPr>
        <w:rPr>
          <w:color w:val="000000"/>
        </w:rPr>
      </w:pPr>
      <w:r>
        <w:rPr>
          <w:color w:val="000000"/>
        </w:rPr>
        <w:t xml:space="preserve">We teach reading for meaning and to be functional. It is embedded throughout the daily timetable using objects of reference, photos, labels and symbols. These are also used throughout the school environment. </w:t>
      </w:r>
    </w:p>
    <w:p w:rsidR="000840C7" w:rsidRDefault="000840C7" w:rsidP="000840C7">
      <w:pPr>
        <w:rPr>
          <w:color w:val="000000"/>
        </w:rPr>
      </w:pPr>
      <w:r>
        <w:rPr>
          <w:color w:val="000000"/>
        </w:rPr>
        <w:t xml:space="preserve">We teach a positive attitude to reading and storytelling by </w:t>
      </w:r>
      <w:proofErr w:type="spellStart"/>
      <w:r>
        <w:rPr>
          <w:color w:val="000000"/>
        </w:rPr>
        <w:t>organising</w:t>
      </w:r>
      <w:proofErr w:type="spellEnd"/>
      <w:r>
        <w:rPr>
          <w:color w:val="000000"/>
        </w:rPr>
        <w:t xml:space="preserve"> reading corners in the classrooms, reading lessons in the school library.</w:t>
      </w:r>
    </w:p>
    <w:p w:rsidR="000840C7" w:rsidRDefault="000840C7" w:rsidP="000840C7">
      <w:pPr>
        <w:rPr>
          <w:color w:val="000000"/>
        </w:rPr>
      </w:pPr>
      <w:r>
        <w:rPr>
          <w:color w:val="000000"/>
        </w:rPr>
        <w:t xml:space="preserve">We promote reading and storytelling for pleasure. We practice reading-comprehension skills through the use of sensory stories, </w:t>
      </w:r>
      <w:proofErr w:type="spellStart"/>
      <w:r>
        <w:rPr>
          <w:color w:val="000000"/>
        </w:rPr>
        <w:t>personalised</w:t>
      </w:r>
      <w:proofErr w:type="spellEnd"/>
      <w:r>
        <w:rPr>
          <w:color w:val="000000"/>
        </w:rPr>
        <w:t xml:space="preserve"> photo and symbol books, big books and </w:t>
      </w:r>
      <w:proofErr w:type="spellStart"/>
      <w:r>
        <w:rPr>
          <w:color w:val="000000"/>
        </w:rPr>
        <w:t>personalised</w:t>
      </w:r>
      <w:proofErr w:type="spellEnd"/>
      <w:r>
        <w:rPr>
          <w:color w:val="000000"/>
        </w:rPr>
        <w:t xml:space="preserve"> songbooks with symbols and photos. </w:t>
      </w:r>
    </w:p>
    <w:p w:rsidR="000840C7" w:rsidRDefault="000840C7" w:rsidP="000840C7">
      <w:pPr>
        <w:rPr>
          <w:color w:val="000000"/>
        </w:rPr>
      </w:pPr>
      <w:r>
        <w:rPr>
          <w:color w:val="000000"/>
        </w:rPr>
        <w:t>For some pupils we use the Oxford Reading Tree scheme.</w:t>
      </w:r>
    </w:p>
    <w:p w:rsidR="000840C7" w:rsidRDefault="000840C7" w:rsidP="000840C7">
      <w:pPr>
        <w:rPr>
          <w:color w:val="000000"/>
        </w:rPr>
      </w:pPr>
      <w:r>
        <w:rPr>
          <w:color w:val="000000"/>
        </w:rPr>
        <w:t xml:space="preserve">Planned </w:t>
      </w:r>
      <w:proofErr w:type="spellStart"/>
      <w:r>
        <w:rPr>
          <w:color w:val="000000"/>
        </w:rPr>
        <w:t>storytime</w:t>
      </w:r>
      <w:proofErr w:type="spellEnd"/>
      <w:r>
        <w:rPr>
          <w:color w:val="000000"/>
        </w:rPr>
        <w:t xml:space="preserve"> is a daily activity on every class timetable. </w:t>
      </w:r>
    </w:p>
    <w:p w:rsidR="000840C7" w:rsidRDefault="000840C7" w:rsidP="000840C7">
      <w:pPr>
        <w:rPr>
          <w:color w:val="000000"/>
        </w:rPr>
      </w:pPr>
      <w:r>
        <w:rPr>
          <w:color w:val="000000"/>
        </w:rPr>
        <w:t xml:space="preserve">By re-reading stories to children, teachers can deepen the children's familiarity with a story and increase their emotional engagement. </w:t>
      </w:r>
    </w:p>
    <w:p w:rsidR="000840C7" w:rsidRDefault="000840C7" w:rsidP="000840C7">
      <w:pPr>
        <w:rPr>
          <w:color w:val="000000"/>
        </w:rPr>
      </w:pPr>
      <w:r>
        <w:rPr>
          <w:color w:val="000000"/>
        </w:rPr>
        <w:lastRenderedPageBreak/>
        <w:t xml:space="preserve">Re-reading allows children to hear new vocabulary over again, which helps them commit the meaning of new words into their long-term memory. </w:t>
      </w:r>
    </w:p>
    <w:p w:rsidR="000840C7" w:rsidRDefault="000840C7" w:rsidP="000840C7">
      <w:pPr>
        <w:rPr>
          <w:color w:val="000000"/>
        </w:rPr>
      </w:pPr>
    </w:p>
    <w:p w:rsidR="000840C7" w:rsidRDefault="000840C7" w:rsidP="000840C7">
      <w:pPr>
        <w:rPr>
          <w:color w:val="000000"/>
        </w:rPr>
      </w:pPr>
      <w:r>
        <w:rPr>
          <w:color w:val="000000"/>
        </w:rPr>
        <w:t>Pupils will have the opportunity to experience and develop skills in the following aspects of learning and every child is assessed against each of these aspects of learning.</w:t>
      </w:r>
    </w:p>
    <w:p w:rsidR="000840C7" w:rsidRDefault="000840C7" w:rsidP="000840C7">
      <w:pPr>
        <w:rPr>
          <w:color w:val="000000"/>
        </w:rPr>
      </w:pPr>
    </w:p>
    <w:tbl>
      <w:tblPr>
        <w:tblW w:w="10185" w:type="dxa"/>
        <w:tblInd w:w="-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5"/>
        <w:gridCol w:w="5280"/>
      </w:tblGrid>
      <w:tr w:rsidR="000840C7" w:rsidTr="00E17A25">
        <w:tc>
          <w:tcPr>
            <w:tcW w:w="4905" w:type="dxa"/>
            <w:shd w:val="clear" w:color="auto" w:fill="00B0F0"/>
          </w:tcPr>
          <w:p w:rsidR="000840C7" w:rsidRDefault="000840C7" w:rsidP="00485040">
            <w:pPr>
              <w:rPr>
                <w:color w:val="000000"/>
              </w:rPr>
            </w:pPr>
            <w:r>
              <w:rPr>
                <w:color w:val="000000"/>
              </w:rPr>
              <w:t>Mandeville 1</w:t>
            </w:r>
          </w:p>
        </w:tc>
        <w:tc>
          <w:tcPr>
            <w:tcW w:w="5280" w:type="dxa"/>
            <w:shd w:val="clear" w:color="auto" w:fill="00B0F0"/>
          </w:tcPr>
          <w:p w:rsidR="000840C7" w:rsidRDefault="000840C7" w:rsidP="00485040">
            <w:pPr>
              <w:rPr>
                <w:color w:val="000000"/>
              </w:rPr>
            </w:pPr>
            <w:r>
              <w:rPr>
                <w:color w:val="000000"/>
              </w:rPr>
              <w:t>Mandeville 2</w:t>
            </w:r>
          </w:p>
        </w:tc>
      </w:tr>
      <w:tr w:rsidR="000840C7" w:rsidTr="00485040">
        <w:tc>
          <w:tcPr>
            <w:tcW w:w="4905" w:type="dxa"/>
          </w:tcPr>
          <w:p w:rsidR="000840C7" w:rsidRDefault="000840C7" w:rsidP="00485040">
            <w:pPr>
              <w:rPr>
                <w:b/>
                <w:color w:val="000000"/>
              </w:rPr>
            </w:pPr>
            <w:r>
              <w:rPr>
                <w:b/>
                <w:color w:val="000000"/>
              </w:rPr>
              <w:t>Pre-reading</w:t>
            </w:r>
          </w:p>
          <w:p w:rsidR="000840C7" w:rsidRDefault="000840C7" w:rsidP="000840C7">
            <w:pPr>
              <w:numPr>
                <w:ilvl w:val="0"/>
                <w:numId w:val="2"/>
              </w:numPr>
              <w:pBdr>
                <w:top w:val="nil"/>
                <w:left w:val="nil"/>
                <w:bottom w:val="nil"/>
                <w:right w:val="nil"/>
                <w:between w:val="nil"/>
              </w:pBdr>
              <w:rPr>
                <w:color w:val="000000"/>
              </w:rPr>
            </w:pPr>
            <w:r>
              <w:rPr>
                <w:color w:val="000000"/>
              </w:rPr>
              <w:t>Exploration of sensory objects and materials relating to stories and rhymes</w:t>
            </w:r>
          </w:p>
          <w:p w:rsidR="000840C7" w:rsidRDefault="000840C7" w:rsidP="000840C7">
            <w:pPr>
              <w:numPr>
                <w:ilvl w:val="0"/>
                <w:numId w:val="2"/>
              </w:numPr>
              <w:pBdr>
                <w:top w:val="nil"/>
                <w:left w:val="nil"/>
                <w:bottom w:val="nil"/>
                <w:right w:val="nil"/>
                <w:between w:val="nil"/>
              </w:pBdr>
              <w:rPr>
                <w:color w:val="000000"/>
              </w:rPr>
            </w:pPr>
            <w:r>
              <w:rPr>
                <w:color w:val="000000"/>
              </w:rPr>
              <w:t>Book play</w:t>
            </w:r>
          </w:p>
          <w:p w:rsidR="000840C7" w:rsidRDefault="000840C7" w:rsidP="000840C7">
            <w:pPr>
              <w:numPr>
                <w:ilvl w:val="0"/>
                <w:numId w:val="2"/>
              </w:numPr>
              <w:pBdr>
                <w:top w:val="nil"/>
                <w:left w:val="nil"/>
                <w:bottom w:val="nil"/>
                <w:right w:val="nil"/>
                <w:between w:val="nil"/>
              </w:pBdr>
              <w:rPr>
                <w:color w:val="000000"/>
              </w:rPr>
            </w:pPr>
            <w:r>
              <w:rPr>
                <w:color w:val="000000"/>
              </w:rPr>
              <w:t>Looking at books.</w:t>
            </w:r>
          </w:p>
        </w:tc>
        <w:tc>
          <w:tcPr>
            <w:tcW w:w="5280" w:type="dxa"/>
          </w:tcPr>
          <w:p w:rsidR="000840C7" w:rsidRDefault="000840C7" w:rsidP="00485040">
            <w:pPr>
              <w:rPr>
                <w:b/>
                <w:color w:val="000000"/>
              </w:rPr>
            </w:pPr>
            <w:r>
              <w:rPr>
                <w:b/>
                <w:color w:val="000000"/>
              </w:rPr>
              <w:t xml:space="preserve">Reading </w:t>
            </w:r>
          </w:p>
          <w:p w:rsidR="000840C7" w:rsidRDefault="000840C7" w:rsidP="00485040">
            <w:pPr>
              <w:rPr>
                <w:color w:val="000000"/>
              </w:rPr>
            </w:pPr>
            <w:r>
              <w:rPr>
                <w:color w:val="000000"/>
              </w:rPr>
              <w:t>Pre Key Stage Standards are weaved throughout the Mandeville 2 Reading curriculum</w:t>
            </w:r>
          </w:p>
          <w:p w:rsidR="000840C7" w:rsidRDefault="000840C7" w:rsidP="000840C7">
            <w:pPr>
              <w:numPr>
                <w:ilvl w:val="0"/>
                <w:numId w:val="3"/>
              </w:numPr>
              <w:pBdr>
                <w:top w:val="nil"/>
                <w:left w:val="nil"/>
                <w:bottom w:val="nil"/>
                <w:right w:val="nil"/>
                <w:between w:val="nil"/>
              </w:pBdr>
              <w:rPr>
                <w:color w:val="000000"/>
              </w:rPr>
            </w:pPr>
            <w:r>
              <w:rPr>
                <w:color w:val="000000"/>
              </w:rPr>
              <w:t>Language comprehension</w:t>
            </w:r>
          </w:p>
          <w:p w:rsidR="000840C7" w:rsidRDefault="000840C7" w:rsidP="000840C7">
            <w:pPr>
              <w:numPr>
                <w:ilvl w:val="0"/>
                <w:numId w:val="3"/>
              </w:numPr>
              <w:pBdr>
                <w:top w:val="nil"/>
                <w:left w:val="nil"/>
                <w:bottom w:val="nil"/>
                <w:right w:val="nil"/>
                <w:between w:val="nil"/>
              </w:pBdr>
              <w:rPr>
                <w:color w:val="000000"/>
              </w:rPr>
            </w:pPr>
            <w:r>
              <w:rPr>
                <w:color w:val="000000"/>
              </w:rPr>
              <w:t>Word reading</w:t>
            </w:r>
          </w:p>
        </w:tc>
      </w:tr>
    </w:tbl>
    <w:p w:rsidR="000840C7" w:rsidRDefault="000840C7" w:rsidP="000840C7">
      <w:pPr>
        <w:rPr>
          <w:color w:val="000000"/>
        </w:rPr>
      </w:pPr>
    </w:p>
    <w:p w:rsidR="000840C7" w:rsidRDefault="000840C7" w:rsidP="000840C7">
      <w:pPr>
        <w:rPr>
          <w:color w:val="000000"/>
        </w:rPr>
      </w:pPr>
      <w:r>
        <w:rPr>
          <w:color w:val="000000"/>
        </w:rPr>
        <w:t>Every child has an annual pre reading or reading target based on the Mandeville Literacy Curriculum.</w:t>
      </w:r>
    </w:p>
    <w:p w:rsidR="000840C7" w:rsidRDefault="000840C7" w:rsidP="000840C7">
      <w:pPr>
        <w:rPr>
          <w:b/>
          <w:color w:val="000000"/>
        </w:rPr>
      </w:pPr>
      <w:r>
        <w:rPr>
          <w:color w:val="000000"/>
        </w:rPr>
        <w:t>Mandeville has a bespoke ‘word’ understanding and expression assessment tool.</w:t>
      </w:r>
    </w:p>
    <w:p w:rsidR="000840C7" w:rsidRDefault="000840C7" w:rsidP="000840C7">
      <w:pPr>
        <w:rPr>
          <w:color w:val="000000"/>
        </w:rPr>
      </w:pPr>
      <w:r>
        <w:rPr>
          <w:color w:val="000000"/>
        </w:rPr>
        <w:t>When we teach reading, we believe that children learn most effectively through relational approaches. A focus of play and having fun is central to our teaching.</w:t>
      </w:r>
    </w:p>
    <w:p w:rsidR="000840C7" w:rsidRDefault="000840C7" w:rsidP="000840C7">
      <w:pPr>
        <w:rPr>
          <w:color w:val="000000"/>
        </w:rPr>
      </w:pPr>
    </w:p>
    <w:p w:rsidR="000840C7" w:rsidRDefault="000840C7" w:rsidP="000840C7">
      <w:pPr>
        <w:rPr>
          <w:color w:val="000000"/>
        </w:rPr>
      </w:pPr>
      <w:r>
        <w:rPr>
          <w:color w:val="000000"/>
        </w:rPr>
        <w:t>Teaching approaches include:</w:t>
      </w:r>
    </w:p>
    <w:p w:rsidR="000840C7" w:rsidRDefault="000840C7" w:rsidP="000840C7">
      <w:pPr>
        <w:numPr>
          <w:ilvl w:val="0"/>
          <w:numId w:val="4"/>
        </w:numPr>
        <w:pBdr>
          <w:top w:val="nil"/>
          <w:left w:val="nil"/>
          <w:bottom w:val="nil"/>
          <w:right w:val="nil"/>
          <w:between w:val="nil"/>
        </w:pBdr>
        <w:rPr>
          <w:color w:val="000000"/>
        </w:rPr>
      </w:pPr>
      <w:bookmarkStart w:id="0" w:name="_heading=h.30j0zll" w:colFirst="0" w:colLast="0"/>
      <w:bookmarkEnd w:id="0"/>
      <w:r>
        <w:rPr>
          <w:color w:val="000000"/>
        </w:rPr>
        <w:t>Massage stories</w:t>
      </w:r>
    </w:p>
    <w:p w:rsidR="000840C7" w:rsidRDefault="000840C7" w:rsidP="000840C7">
      <w:pPr>
        <w:numPr>
          <w:ilvl w:val="0"/>
          <w:numId w:val="4"/>
        </w:numPr>
        <w:pBdr>
          <w:top w:val="nil"/>
          <w:left w:val="nil"/>
          <w:bottom w:val="nil"/>
          <w:right w:val="nil"/>
          <w:between w:val="nil"/>
        </w:pBdr>
        <w:rPr>
          <w:color w:val="000000"/>
        </w:rPr>
      </w:pPr>
      <w:r>
        <w:rPr>
          <w:color w:val="000000"/>
        </w:rPr>
        <w:lastRenderedPageBreak/>
        <w:t>Story telling through Yoga</w:t>
      </w:r>
    </w:p>
    <w:p w:rsidR="000840C7" w:rsidRDefault="000840C7" w:rsidP="000840C7">
      <w:pPr>
        <w:numPr>
          <w:ilvl w:val="0"/>
          <w:numId w:val="4"/>
        </w:numPr>
        <w:pBdr>
          <w:top w:val="nil"/>
          <w:left w:val="nil"/>
          <w:bottom w:val="nil"/>
          <w:right w:val="nil"/>
          <w:between w:val="nil"/>
        </w:pBdr>
        <w:rPr>
          <w:color w:val="000000"/>
        </w:rPr>
      </w:pPr>
      <w:r>
        <w:rPr>
          <w:color w:val="000000"/>
        </w:rPr>
        <w:t>Use of sensory books - tactile books, sound making books</w:t>
      </w:r>
    </w:p>
    <w:p w:rsidR="000840C7" w:rsidRDefault="000840C7" w:rsidP="000840C7">
      <w:pPr>
        <w:numPr>
          <w:ilvl w:val="0"/>
          <w:numId w:val="4"/>
        </w:numPr>
        <w:rPr>
          <w:color w:val="000000"/>
        </w:rPr>
      </w:pPr>
      <w:r>
        <w:rPr>
          <w:color w:val="000000"/>
        </w:rPr>
        <w:t>Use of objects of reference</w:t>
      </w:r>
    </w:p>
    <w:p w:rsidR="000840C7" w:rsidRDefault="000840C7" w:rsidP="000840C7">
      <w:pPr>
        <w:numPr>
          <w:ilvl w:val="0"/>
          <w:numId w:val="4"/>
        </w:numPr>
        <w:rPr>
          <w:color w:val="000000"/>
        </w:rPr>
      </w:pPr>
      <w:r>
        <w:rPr>
          <w:color w:val="000000"/>
        </w:rPr>
        <w:t>Use of Makaton symbols</w:t>
      </w:r>
    </w:p>
    <w:p w:rsidR="000840C7" w:rsidRDefault="000840C7" w:rsidP="000840C7">
      <w:pPr>
        <w:numPr>
          <w:ilvl w:val="0"/>
          <w:numId w:val="4"/>
        </w:numPr>
        <w:rPr>
          <w:color w:val="000000"/>
        </w:rPr>
      </w:pPr>
      <w:r>
        <w:rPr>
          <w:color w:val="000000"/>
        </w:rPr>
        <w:t xml:space="preserve">Use of PECS  </w:t>
      </w:r>
    </w:p>
    <w:p w:rsidR="000840C7" w:rsidRDefault="000840C7" w:rsidP="000840C7">
      <w:pPr>
        <w:numPr>
          <w:ilvl w:val="0"/>
          <w:numId w:val="4"/>
        </w:numPr>
        <w:pBdr>
          <w:top w:val="nil"/>
          <w:left w:val="nil"/>
          <w:bottom w:val="nil"/>
          <w:right w:val="nil"/>
          <w:between w:val="nil"/>
        </w:pBdr>
        <w:rPr>
          <w:color w:val="000000"/>
        </w:rPr>
      </w:pPr>
      <w:r>
        <w:rPr>
          <w:color w:val="000000"/>
        </w:rPr>
        <w:t>Communicate In Print:</w:t>
      </w:r>
    </w:p>
    <w:p w:rsidR="000840C7" w:rsidRDefault="000840C7" w:rsidP="000840C7">
      <w:pPr>
        <w:pBdr>
          <w:top w:val="nil"/>
          <w:left w:val="nil"/>
          <w:bottom w:val="nil"/>
          <w:right w:val="nil"/>
          <w:between w:val="nil"/>
        </w:pBdr>
        <w:ind w:left="720"/>
        <w:rPr>
          <w:color w:val="000000"/>
        </w:rPr>
      </w:pPr>
      <w:r>
        <w:rPr>
          <w:color w:val="000000"/>
        </w:rPr>
        <w:t xml:space="preserve">Now and next cards </w:t>
      </w:r>
    </w:p>
    <w:p w:rsidR="000840C7" w:rsidRDefault="000840C7" w:rsidP="000840C7">
      <w:pPr>
        <w:ind w:left="720"/>
        <w:rPr>
          <w:color w:val="000000"/>
        </w:rPr>
      </w:pPr>
      <w:r>
        <w:rPr>
          <w:color w:val="000000"/>
        </w:rPr>
        <w:t>Communication boards and books – photos/symbols</w:t>
      </w:r>
    </w:p>
    <w:p w:rsidR="000840C7" w:rsidRDefault="000840C7" w:rsidP="000840C7">
      <w:pPr>
        <w:ind w:left="720"/>
        <w:rPr>
          <w:color w:val="000000"/>
        </w:rPr>
      </w:pPr>
      <w:r>
        <w:rPr>
          <w:color w:val="000000"/>
        </w:rPr>
        <w:t>Class timetables – photos/</w:t>
      </w:r>
      <w:proofErr w:type="spellStart"/>
      <w:r>
        <w:rPr>
          <w:color w:val="000000"/>
        </w:rPr>
        <w:t>symblos</w:t>
      </w:r>
      <w:proofErr w:type="spellEnd"/>
    </w:p>
    <w:p w:rsidR="000840C7" w:rsidRDefault="000840C7" w:rsidP="000840C7">
      <w:pPr>
        <w:numPr>
          <w:ilvl w:val="0"/>
          <w:numId w:val="4"/>
        </w:numPr>
        <w:rPr>
          <w:color w:val="000000"/>
        </w:rPr>
      </w:pPr>
      <w:r>
        <w:rPr>
          <w:color w:val="000000"/>
        </w:rPr>
        <w:t>Use of environmental signs and symbols</w:t>
      </w:r>
    </w:p>
    <w:p w:rsidR="000840C7" w:rsidRDefault="000840C7" w:rsidP="000840C7">
      <w:pPr>
        <w:numPr>
          <w:ilvl w:val="0"/>
          <w:numId w:val="4"/>
        </w:numPr>
        <w:pBdr>
          <w:top w:val="nil"/>
          <w:left w:val="nil"/>
          <w:bottom w:val="nil"/>
          <w:right w:val="nil"/>
          <w:between w:val="nil"/>
        </w:pBdr>
        <w:rPr>
          <w:color w:val="000000"/>
        </w:rPr>
      </w:pPr>
      <w:r>
        <w:rPr>
          <w:color w:val="000000"/>
        </w:rPr>
        <w:t xml:space="preserve">Environmental print </w:t>
      </w:r>
    </w:p>
    <w:p w:rsidR="000840C7" w:rsidRDefault="000840C7" w:rsidP="000840C7">
      <w:pPr>
        <w:numPr>
          <w:ilvl w:val="0"/>
          <w:numId w:val="4"/>
        </w:numPr>
        <w:pBdr>
          <w:top w:val="nil"/>
          <w:left w:val="nil"/>
          <w:bottom w:val="nil"/>
          <w:right w:val="nil"/>
          <w:between w:val="nil"/>
        </w:pBdr>
        <w:rPr>
          <w:color w:val="000000"/>
        </w:rPr>
      </w:pPr>
      <w:r>
        <w:rPr>
          <w:color w:val="000000"/>
        </w:rPr>
        <w:t xml:space="preserve">Functional lists – shopping lists, </w:t>
      </w:r>
    </w:p>
    <w:p w:rsidR="000840C7" w:rsidRDefault="000840C7" w:rsidP="000840C7">
      <w:pPr>
        <w:numPr>
          <w:ilvl w:val="0"/>
          <w:numId w:val="4"/>
        </w:numPr>
        <w:rPr>
          <w:color w:val="000000"/>
        </w:rPr>
      </w:pPr>
      <w:r>
        <w:rPr>
          <w:color w:val="000000"/>
        </w:rPr>
        <w:t>Labeling objects in the school environment</w:t>
      </w:r>
    </w:p>
    <w:p w:rsidR="000840C7" w:rsidRDefault="000840C7" w:rsidP="000840C7">
      <w:pPr>
        <w:numPr>
          <w:ilvl w:val="0"/>
          <w:numId w:val="4"/>
        </w:numPr>
        <w:rPr>
          <w:color w:val="000000"/>
        </w:rPr>
      </w:pPr>
      <w:r>
        <w:rPr>
          <w:color w:val="000000"/>
        </w:rPr>
        <w:t>Talking mats - expressing emotions</w:t>
      </w:r>
    </w:p>
    <w:p w:rsidR="000840C7" w:rsidRDefault="000840C7" w:rsidP="000840C7">
      <w:pPr>
        <w:numPr>
          <w:ilvl w:val="0"/>
          <w:numId w:val="4"/>
        </w:numPr>
        <w:rPr>
          <w:color w:val="000000"/>
        </w:rPr>
      </w:pPr>
      <w:r>
        <w:rPr>
          <w:color w:val="000000"/>
        </w:rPr>
        <w:t>Interactive poet – rhythm and rhyme</w:t>
      </w:r>
    </w:p>
    <w:p w:rsidR="000840C7" w:rsidRDefault="000840C7" w:rsidP="000840C7">
      <w:pPr>
        <w:numPr>
          <w:ilvl w:val="0"/>
          <w:numId w:val="4"/>
        </w:numPr>
        <w:rPr>
          <w:color w:val="000000"/>
        </w:rPr>
      </w:pPr>
      <w:r>
        <w:rPr>
          <w:color w:val="000000"/>
        </w:rPr>
        <w:t>Call and response – rhythm</w:t>
      </w:r>
    </w:p>
    <w:p w:rsidR="000840C7" w:rsidRDefault="000840C7" w:rsidP="000840C7">
      <w:pPr>
        <w:numPr>
          <w:ilvl w:val="0"/>
          <w:numId w:val="4"/>
        </w:numPr>
        <w:rPr>
          <w:color w:val="000000"/>
        </w:rPr>
      </w:pPr>
      <w:r>
        <w:rPr>
          <w:color w:val="000000"/>
        </w:rPr>
        <w:t xml:space="preserve">Find your voice group - </w:t>
      </w:r>
      <w:proofErr w:type="spellStart"/>
      <w:r>
        <w:rPr>
          <w:color w:val="000000"/>
        </w:rPr>
        <w:t>SaLT</w:t>
      </w:r>
      <w:proofErr w:type="spellEnd"/>
      <w:r>
        <w:rPr>
          <w:color w:val="000000"/>
        </w:rPr>
        <w:t xml:space="preserve"> and Music therapist</w:t>
      </w:r>
    </w:p>
    <w:p w:rsidR="000840C7" w:rsidRDefault="000840C7" w:rsidP="000840C7">
      <w:pPr>
        <w:numPr>
          <w:ilvl w:val="0"/>
          <w:numId w:val="4"/>
        </w:numPr>
        <w:rPr>
          <w:color w:val="000000"/>
        </w:rPr>
      </w:pPr>
      <w:r>
        <w:rPr>
          <w:color w:val="000000"/>
        </w:rPr>
        <w:lastRenderedPageBreak/>
        <w:t>For some children the learning of word reading is most effective by learning whole words. For some children we will encourage this approach to support the development of sight vocabulary.</w:t>
      </w:r>
    </w:p>
    <w:p w:rsidR="000840C7" w:rsidRDefault="000840C7" w:rsidP="000840C7">
      <w:pPr>
        <w:numPr>
          <w:ilvl w:val="0"/>
          <w:numId w:val="4"/>
        </w:numPr>
        <w:rPr>
          <w:color w:val="000000"/>
        </w:rPr>
      </w:pPr>
      <w:r>
        <w:rPr>
          <w:color w:val="000000"/>
        </w:rPr>
        <w:t>Teaching of Phonics is an approach offered to all children.</w:t>
      </w:r>
    </w:p>
    <w:p w:rsidR="000840C7" w:rsidRDefault="000840C7" w:rsidP="000840C7">
      <w:pPr>
        <w:ind w:left="720"/>
        <w:rPr>
          <w:color w:val="000000"/>
        </w:rPr>
      </w:pPr>
      <w:r>
        <w:rPr>
          <w:color w:val="000000"/>
        </w:rPr>
        <w:t>The vast majority of pupils at Mandeville are working within the 7 aspects of phase one of phonics.</w:t>
      </w:r>
    </w:p>
    <w:p w:rsidR="000840C7" w:rsidRDefault="000840C7" w:rsidP="000840C7">
      <w:pPr>
        <w:numPr>
          <w:ilvl w:val="0"/>
          <w:numId w:val="6"/>
        </w:numPr>
        <w:rPr>
          <w:color w:val="000000"/>
        </w:rPr>
      </w:pPr>
      <w:r>
        <w:rPr>
          <w:color w:val="000000"/>
        </w:rPr>
        <w:t>environmental sounds</w:t>
      </w:r>
    </w:p>
    <w:p w:rsidR="000840C7" w:rsidRDefault="000840C7" w:rsidP="000840C7">
      <w:pPr>
        <w:numPr>
          <w:ilvl w:val="0"/>
          <w:numId w:val="6"/>
        </w:numPr>
        <w:rPr>
          <w:color w:val="000000"/>
        </w:rPr>
      </w:pPr>
      <w:r>
        <w:rPr>
          <w:color w:val="000000"/>
        </w:rPr>
        <w:t>instrumental sounds</w:t>
      </w:r>
    </w:p>
    <w:p w:rsidR="000840C7" w:rsidRDefault="000840C7" w:rsidP="000840C7">
      <w:pPr>
        <w:numPr>
          <w:ilvl w:val="0"/>
          <w:numId w:val="6"/>
        </w:numPr>
        <w:rPr>
          <w:color w:val="000000"/>
        </w:rPr>
      </w:pPr>
      <w:r>
        <w:rPr>
          <w:color w:val="000000"/>
        </w:rPr>
        <w:t>body percussion</w:t>
      </w:r>
    </w:p>
    <w:p w:rsidR="000840C7" w:rsidRDefault="000840C7" w:rsidP="000840C7">
      <w:pPr>
        <w:numPr>
          <w:ilvl w:val="0"/>
          <w:numId w:val="6"/>
        </w:numPr>
        <w:rPr>
          <w:color w:val="000000"/>
        </w:rPr>
      </w:pPr>
      <w:r>
        <w:rPr>
          <w:color w:val="000000"/>
        </w:rPr>
        <w:t>rhyme and rhythm</w:t>
      </w:r>
    </w:p>
    <w:p w:rsidR="000840C7" w:rsidRDefault="000840C7" w:rsidP="000840C7">
      <w:pPr>
        <w:numPr>
          <w:ilvl w:val="0"/>
          <w:numId w:val="6"/>
        </w:numPr>
        <w:rPr>
          <w:color w:val="000000"/>
        </w:rPr>
      </w:pPr>
      <w:r>
        <w:rPr>
          <w:color w:val="000000"/>
        </w:rPr>
        <w:t>voice sounds</w:t>
      </w:r>
    </w:p>
    <w:p w:rsidR="000840C7" w:rsidRDefault="000840C7" w:rsidP="000840C7">
      <w:pPr>
        <w:numPr>
          <w:ilvl w:val="0"/>
          <w:numId w:val="6"/>
        </w:numPr>
        <w:rPr>
          <w:color w:val="000000"/>
        </w:rPr>
      </w:pPr>
      <w:r>
        <w:rPr>
          <w:color w:val="000000"/>
        </w:rPr>
        <w:t>alliteration</w:t>
      </w:r>
    </w:p>
    <w:p w:rsidR="000840C7" w:rsidRDefault="000840C7" w:rsidP="000840C7">
      <w:pPr>
        <w:numPr>
          <w:ilvl w:val="0"/>
          <w:numId w:val="6"/>
        </w:numPr>
        <w:rPr>
          <w:color w:val="000000"/>
        </w:rPr>
      </w:pPr>
      <w:r>
        <w:rPr>
          <w:color w:val="000000"/>
        </w:rPr>
        <w:t>oral blending and segmenting</w:t>
      </w:r>
    </w:p>
    <w:p w:rsidR="000840C7" w:rsidRDefault="000840C7" w:rsidP="000840C7">
      <w:pPr>
        <w:ind w:left="720"/>
        <w:rPr>
          <w:color w:val="000000"/>
        </w:rPr>
      </w:pPr>
      <w:r>
        <w:rPr>
          <w:color w:val="000000"/>
        </w:rPr>
        <w:t>Some pupils are working within phase two of phonics - see phonics policy</w:t>
      </w:r>
    </w:p>
    <w:p w:rsidR="000840C7" w:rsidRDefault="000840C7" w:rsidP="000840C7">
      <w:pPr>
        <w:ind w:left="720"/>
        <w:rPr>
          <w:b/>
          <w:color w:val="000000"/>
        </w:rPr>
      </w:pPr>
    </w:p>
    <w:p w:rsidR="000840C7" w:rsidRDefault="000840C7" w:rsidP="000840C7">
      <w:pPr>
        <w:rPr>
          <w:b/>
          <w:color w:val="000000"/>
        </w:rPr>
      </w:pPr>
      <w:r>
        <w:rPr>
          <w:b/>
          <w:color w:val="000000"/>
        </w:rPr>
        <w:t>Reading schemes:</w:t>
      </w:r>
    </w:p>
    <w:p w:rsidR="000840C7" w:rsidRDefault="000840C7" w:rsidP="000840C7">
      <w:pPr>
        <w:numPr>
          <w:ilvl w:val="0"/>
          <w:numId w:val="4"/>
        </w:numPr>
        <w:pBdr>
          <w:top w:val="nil"/>
          <w:left w:val="nil"/>
          <w:bottom w:val="nil"/>
          <w:right w:val="nil"/>
          <w:between w:val="nil"/>
        </w:pBdr>
        <w:rPr>
          <w:color w:val="000000"/>
        </w:rPr>
      </w:pPr>
      <w:r>
        <w:rPr>
          <w:color w:val="000000"/>
        </w:rPr>
        <w:t xml:space="preserve">Phonics </w:t>
      </w:r>
      <w:r w:rsidRPr="00873D94">
        <w:rPr>
          <w:color w:val="000000"/>
        </w:rPr>
        <w:t>– (</w:t>
      </w:r>
      <w:r>
        <w:rPr>
          <w:rFonts w:asciiTheme="minorHAnsi" w:eastAsia="Times New Roman" w:hAnsiTheme="minorHAnsi" w:cstheme="minorHAnsi"/>
          <w:color w:val="0B0C0C"/>
        </w:rPr>
        <w:t xml:space="preserve">Little </w:t>
      </w:r>
      <w:proofErr w:type="spellStart"/>
      <w:r>
        <w:rPr>
          <w:rFonts w:asciiTheme="minorHAnsi" w:eastAsia="Times New Roman" w:hAnsiTheme="minorHAnsi" w:cstheme="minorHAnsi"/>
          <w:color w:val="0B0C0C"/>
        </w:rPr>
        <w:t>Wandle</w:t>
      </w:r>
      <w:proofErr w:type="spellEnd"/>
      <w:r w:rsidRPr="00873D94">
        <w:rPr>
          <w:rFonts w:asciiTheme="minorHAnsi" w:eastAsia="Times New Roman" w:hAnsiTheme="minorHAnsi" w:cstheme="minorHAnsi"/>
          <w:color w:val="333333"/>
        </w:rPr>
        <w:t>)</w:t>
      </w:r>
    </w:p>
    <w:p w:rsidR="000840C7" w:rsidRDefault="000840C7" w:rsidP="000840C7">
      <w:pPr>
        <w:numPr>
          <w:ilvl w:val="0"/>
          <w:numId w:val="4"/>
        </w:numPr>
        <w:pBdr>
          <w:top w:val="nil"/>
          <w:left w:val="nil"/>
          <w:bottom w:val="nil"/>
          <w:right w:val="nil"/>
          <w:between w:val="nil"/>
        </w:pBdr>
        <w:rPr>
          <w:color w:val="000000"/>
        </w:rPr>
      </w:pPr>
      <w:r>
        <w:rPr>
          <w:color w:val="000000"/>
        </w:rPr>
        <w:t>Eye gaze</w:t>
      </w:r>
    </w:p>
    <w:p w:rsidR="000840C7" w:rsidRDefault="000840C7" w:rsidP="000840C7">
      <w:pPr>
        <w:numPr>
          <w:ilvl w:val="0"/>
          <w:numId w:val="4"/>
        </w:numPr>
        <w:pBdr>
          <w:top w:val="nil"/>
          <w:left w:val="nil"/>
          <w:bottom w:val="nil"/>
          <w:right w:val="nil"/>
          <w:between w:val="nil"/>
        </w:pBdr>
        <w:rPr>
          <w:color w:val="000000"/>
        </w:rPr>
      </w:pPr>
      <w:r>
        <w:rPr>
          <w:color w:val="000000"/>
        </w:rPr>
        <w:t>Look to read</w:t>
      </w:r>
    </w:p>
    <w:p w:rsidR="000840C7" w:rsidRDefault="000840C7" w:rsidP="000840C7">
      <w:pPr>
        <w:numPr>
          <w:ilvl w:val="0"/>
          <w:numId w:val="4"/>
        </w:numPr>
        <w:pBdr>
          <w:top w:val="nil"/>
          <w:left w:val="nil"/>
          <w:bottom w:val="nil"/>
          <w:right w:val="nil"/>
          <w:between w:val="nil"/>
        </w:pBdr>
        <w:rPr>
          <w:color w:val="000000"/>
        </w:rPr>
      </w:pPr>
      <w:r>
        <w:rPr>
          <w:color w:val="000000"/>
        </w:rPr>
        <w:t>Sensory stories.</w:t>
      </w:r>
    </w:p>
    <w:p w:rsidR="000840C7" w:rsidRDefault="000840C7" w:rsidP="000840C7">
      <w:pPr>
        <w:numPr>
          <w:ilvl w:val="0"/>
          <w:numId w:val="4"/>
        </w:numPr>
        <w:pBdr>
          <w:top w:val="nil"/>
          <w:left w:val="nil"/>
          <w:bottom w:val="nil"/>
          <w:right w:val="nil"/>
          <w:between w:val="nil"/>
        </w:pBdr>
      </w:pPr>
      <w:proofErr w:type="spellStart"/>
      <w:r>
        <w:rPr>
          <w:color w:val="000000"/>
        </w:rPr>
        <w:lastRenderedPageBreak/>
        <w:t>Personalised</w:t>
      </w:r>
      <w:proofErr w:type="spellEnd"/>
      <w:r>
        <w:rPr>
          <w:color w:val="000000"/>
        </w:rPr>
        <w:t xml:space="preserve"> books.</w:t>
      </w:r>
    </w:p>
    <w:p w:rsidR="000840C7" w:rsidRDefault="000840C7" w:rsidP="000840C7">
      <w:pPr>
        <w:numPr>
          <w:ilvl w:val="0"/>
          <w:numId w:val="4"/>
        </w:numPr>
        <w:pBdr>
          <w:top w:val="nil"/>
          <w:left w:val="nil"/>
          <w:bottom w:val="nil"/>
          <w:right w:val="nil"/>
          <w:between w:val="nil"/>
        </w:pBdr>
      </w:pPr>
      <w:r>
        <w:rPr>
          <w:color w:val="000000"/>
        </w:rPr>
        <w:t>Social stories</w:t>
      </w:r>
    </w:p>
    <w:p w:rsidR="000840C7" w:rsidRDefault="000840C7" w:rsidP="000840C7">
      <w:pPr>
        <w:numPr>
          <w:ilvl w:val="0"/>
          <w:numId w:val="4"/>
        </w:numPr>
        <w:pBdr>
          <w:top w:val="nil"/>
          <w:left w:val="nil"/>
          <w:bottom w:val="nil"/>
          <w:right w:val="nil"/>
          <w:between w:val="nil"/>
        </w:pBdr>
      </w:pPr>
      <w:r>
        <w:t>Bag books</w:t>
      </w:r>
    </w:p>
    <w:p w:rsidR="000840C7" w:rsidRDefault="000840C7" w:rsidP="000840C7">
      <w:pPr>
        <w:numPr>
          <w:ilvl w:val="0"/>
          <w:numId w:val="4"/>
        </w:numPr>
        <w:pBdr>
          <w:top w:val="nil"/>
          <w:left w:val="nil"/>
          <w:bottom w:val="nil"/>
          <w:right w:val="nil"/>
          <w:between w:val="nil"/>
        </w:pBdr>
      </w:pPr>
      <w:r>
        <w:t>Oxford Tree reading scheme</w:t>
      </w:r>
    </w:p>
    <w:p w:rsidR="0000765B" w:rsidRPr="0000765B" w:rsidRDefault="0000765B" w:rsidP="0000765B">
      <w:pPr>
        <w:jc w:val="center"/>
      </w:pPr>
      <w:r>
        <w:t xml:space="preserve">PAGE 1 OF 4 OF </w:t>
      </w:r>
      <w:r w:rsidRPr="0000765B">
        <w:rPr>
          <w:color w:val="FF0000"/>
        </w:rPr>
        <w:t>MANDEVILLE CURRICULUM 1</w:t>
      </w:r>
    </w:p>
    <w:p w:rsidR="0000765B" w:rsidRPr="0000765B" w:rsidRDefault="0000765B" w:rsidP="0000765B">
      <w:pPr>
        <w:jc w:val="center"/>
      </w:pPr>
      <w:r w:rsidRPr="0000765B">
        <w:t>ASPECT: PRE-READING</w:t>
      </w:r>
      <w:r>
        <w:t>.</w:t>
      </w:r>
      <w:r w:rsidRPr="0000765B">
        <w:t xml:space="preserve"> EXPLORATION OF SENSORY OBJECTS AND MATERIALS RELATING TO STORIES AND RHYMES</w:t>
      </w:r>
    </w:p>
    <w:p w:rsidR="00132C51" w:rsidRDefault="00132C51" w:rsidP="00132C51"/>
    <w:tbl>
      <w:tblPr>
        <w:tblStyle w:val="TableGrid"/>
        <w:tblpPr w:leftFromText="180" w:rightFromText="180" w:vertAnchor="text" w:tblpY="165"/>
        <w:tblW w:w="14312" w:type="dxa"/>
        <w:tblLook w:val="04A0" w:firstRow="1" w:lastRow="0" w:firstColumn="1" w:lastColumn="0" w:noHBand="0" w:noVBand="1"/>
      </w:tblPr>
      <w:tblGrid>
        <w:gridCol w:w="7366"/>
        <w:gridCol w:w="2977"/>
        <w:gridCol w:w="3969"/>
      </w:tblGrid>
      <w:tr w:rsidR="00132C51" w:rsidRPr="00C56497" w:rsidTr="00E17A25">
        <w:tc>
          <w:tcPr>
            <w:tcW w:w="7366" w:type="dxa"/>
            <w:shd w:val="clear" w:color="auto" w:fill="00B0F0"/>
          </w:tcPr>
          <w:p w:rsidR="00132C51" w:rsidRPr="00C56497" w:rsidRDefault="00132C51" w:rsidP="0000765B">
            <w:pPr>
              <w:rPr>
                <w:b/>
              </w:rPr>
            </w:pPr>
            <w:r>
              <w:rPr>
                <w:b/>
              </w:rPr>
              <w:t>Learning intention</w:t>
            </w:r>
          </w:p>
        </w:tc>
        <w:tc>
          <w:tcPr>
            <w:tcW w:w="2977" w:type="dxa"/>
            <w:shd w:val="clear" w:color="auto" w:fill="00B0F0"/>
          </w:tcPr>
          <w:p w:rsidR="00132C51" w:rsidRPr="00C56497" w:rsidRDefault="00132C51" w:rsidP="00485040">
            <w:pPr>
              <w:jc w:val="center"/>
              <w:rPr>
                <w:b/>
              </w:rPr>
            </w:pPr>
            <w:r w:rsidRPr="00C56497">
              <w:rPr>
                <w:b/>
              </w:rPr>
              <w:t>How to support learning</w:t>
            </w:r>
            <w:r>
              <w:rPr>
                <w:b/>
              </w:rPr>
              <w:t xml:space="preserve"> </w:t>
            </w:r>
          </w:p>
        </w:tc>
        <w:tc>
          <w:tcPr>
            <w:tcW w:w="3969" w:type="dxa"/>
            <w:shd w:val="clear" w:color="auto" w:fill="00B0F0"/>
          </w:tcPr>
          <w:p w:rsidR="00132C51" w:rsidRPr="00C56497" w:rsidRDefault="00132C51" w:rsidP="00485040">
            <w:pPr>
              <w:jc w:val="center"/>
              <w:rPr>
                <w:b/>
              </w:rPr>
            </w:pPr>
            <w:r w:rsidRPr="00C56497">
              <w:rPr>
                <w:b/>
              </w:rPr>
              <w:t>Suggested activities</w:t>
            </w:r>
          </w:p>
        </w:tc>
      </w:tr>
      <w:tr w:rsidR="00132C51" w:rsidRPr="00C63EF1" w:rsidTr="00132C51">
        <w:trPr>
          <w:trHeight w:val="3281"/>
        </w:trPr>
        <w:tc>
          <w:tcPr>
            <w:tcW w:w="7366" w:type="dxa"/>
          </w:tcPr>
          <w:p w:rsidR="00132C51" w:rsidRDefault="00132C51" w:rsidP="00485040">
            <w:pPr>
              <w:widowControl w:val="0"/>
              <w:autoSpaceDE w:val="0"/>
              <w:autoSpaceDN w:val="0"/>
              <w:adjustRightInd w:val="0"/>
              <w:ind w:right="-675"/>
              <w:jc w:val="both"/>
              <w:rPr>
                <w:rFonts w:cs="Arial"/>
              </w:rPr>
            </w:pPr>
            <w:r w:rsidRPr="00B37863">
              <w:rPr>
                <w:rFonts w:cs="Arial"/>
              </w:rPr>
              <w:lastRenderedPageBreak/>
              <w:t xml:space="preserve">1. Encounters sensory experience relating to a </w:t>
            </w:r>
          </w:p>
          <w:p w:rsidR="00132C51" w:rsidRPr="00B37863" w:rsidRDefault="00E95163" w:rsidP="00485040">
            <w:pPr>
              <w:widowControl w:val="0"/>
              <w:autoSpaceDE w:val="0"/>
              <w:autoSpaceDN w:val="0"/>
              <w:adjustRightInd w:val="0"/>
              <w:ind w:right="-675"/>
              <w:jc w:val="both"/>
              <w:rPr>
                <w:rFonts w:cs="Arial"/>
                <w:b/>
                <w:bCs/>
                <w:szCs w:val="18"/>
              </w:rPr>
            </w:pPr>
            <w:r w:rsidRPr="00B37863">
              <w:rPr>
                <w:rFonts w:cs="Arial"/>
              </w:rPr>
              <w:t>R</w:t>
            </w:r>
            <w:r w:rsidR="00132C51" w:rsidRPr="00B37863">
              <w:rPr>
                <w:rFonts w:cs="Arial"/>
              </w:rPr>
              <w:t>hyme</w:t>
            </w:r>
            <w:r>
              <w:rPr>
                <w:rFonts w:cs="Arial"/>
              </w:rPr>
              <w:t xml:space="preserve"> </w:t>
            </w:r>
            <w:r w:rsidR="00132C51" w:rsidRPr="00B37863">
              <w:rPr>
                <w:rFonts w:cs="Arial"/>
              </w:rPr>
              <w:t>/story/song.</w:t>
            </w:r>
          </w:p>
          <w:p w:rsidR="00132C51" w:rsidRPr="00B37863" w:rsidRDefault="00132C51" w:rsidP="00485040">
            <w:pPr>
              <w:widowControl w:val="0"/>
              <w:autoSpaceDE w:val="0"/>
              <w:autoSpaceDN w:val="0"/>
              <w:adjustRightInd w:val="0"/>
              <w:ind w:right="-675"/>
              <w:jc w:val="both"/>
              <w:rPr>
                <w:rFonts w:cs="Arial"/>
              </w:rPr>
            </w:pPr>
            <w:r w:rsidRPr="00B37863">
              <w:rPr>
                <w:rFonts w:cs="Arial"/>
              </w:rPr>
              <w:t xml:space="preserve">2. Fully supported explores a feely bag/container </w:t>
            </w:r>
          </w:p>
          <w:p w:rsidR="00132C51" w:rsidRDefault="00132C51" w:rsidP="00485040">
            <w:pPr>
              <w:widowControl w:val="0"/>
              <w:autoSpaceDE w:val="0"/>
              <w:autoSpaceDN w:val="0"/>
              <w:adjustRightInd w:val="0"/>
              <w:ind w:right="-675"/>
              <w:jc w:val="both"/>
              <w:rPr>
                <w:rFonts w:cs="Arial"/>
              </w:rPr>
            </w:pPr>
            <w:r w:rsidRPr="00B37863">
              <w:rPr>
                <w:rFonts w:cs="Arial"/>
              </w:rPr>
              <w:t xml:space="preserve">containing objects/sensory materials relating to a </w:t>
            </w:r>
          </w:p>
          <w:p w:rsidR="00132C51" w:rsidRPr="00B37863" w:rsidRDefault="00132C51" w:rsidP="00485040">
            <w:pPr>
              <w:widowControl w:val="0"/>
              <w:autoSpaceDE w:val="0"/>
              <w:autoSpaceDN w:val="0"/>
              <w:adjustRightInd w:val="0"/>
              <w:ind w:right="-675"/>
              <w:jc w:val="both"/>
              <w:rPr>
                <w:rFonts w:cs="Arial"/>
                <w:b/>
                <w:bCs/>
                <w:szCs w:val="18"/>
              </w:rPr>
            </w:pPr>
            <w:r w:rsidRPr="00B37863">
              <w:rPr>
                <w:rFonts w:cs="Arial"/>
              </w:rPr>
              <w:t>story</w:t>
            </w:r>
            <w:r w:rsidR="00E95163">
              <w:rPr>
                <w:rFonts w:cs="Arial"/>
              </w:rPr>
              <w:t xml:space="preserve"> </w:t>
            </w:r>
            <w:r w:rsidRPr="00B37863">
              <w:rPr>
                <w:rFonts w:cs="Arial"/>
              </w:rPr>
              <w:t>/</w:t>
            </w:r>
            <w:r w:rsidR="00E95163">
              <w:rPr>
                <w:rFonts w:cs="Arial"/>
              </w:rPr>
              <w:t xml:space="preserve"> </w:t>
            </w:r>
            <w:r w:rsidRPr="00B37863">
              <w:rPr>
                <w:rFonts w:cs="Arial"/>
              </w:rPr>
              <w:t>rhyme/song.</w:t>
            </w:r>
          </w:p>
          <w:p w:rsidR="00132C51" w:rsidRPr="00B37863" w:rsidRDefault="00132C51" w:rsidP="00485040">
            <w:pPr>
              <w:widowControl w:val="0"/>
              <w:autoSpaceDE w:val="0"/>
              <w:autoSpaceDN w:val="0"/>
              <w:adjustRightInd w:val="0"/>
              <w:ind w:right="-675"/>
              <w:jc w:val="both"/>
              <w:rPr>
                <w:rFonts w:cs="Arial"/>
              </w:rPr>
            </w:pPr>
            <w:r w:rsidRPr="00B37863">
              <w:rPr>
                <w:rFonts w:cs="Arial"/>
              </w:rPr>
              <w:t xml:space="preserve">3. Respond intermittently to an objects/sensory </w:t>
            </w:r>
          </w:p>
          <w:p w:rsidR="00132C51" w:rsidRPr="00B37863" w:rsidRDefault="00132C51" w:rsidP="00485040">
            <w:pPr>
              <w:widowControl w:val="0"/>
              <w:autoSpaceDE w:val="0"/>
              <w:autoSpaceDN w:val="0"/>
              <w:adjustRightInd w:val="0"/>
              <w:ind w:right="-675"/>
              <w:jc w:val="both"/>
              <w:rPr>
                <w:rFonts w:cs="Arial"/>
                <w:b/>
                <w:bCs/>
                <w:szCs w:val="16"/>
              </w:rPr>
            </w:pPr>
            <w:r w:rsidRPr="00B37863">
              <w:rPr>
                <w:rFonts w:cs="Arial"/>
              </w:rPr>
              <w:t>experiences presented to support a story/rhyme/song</w:t>
            </w:r>
          </w:p>
          <w:p w:rsidR="00132C51" w:rsidRDefault="00132C51" w:rsidP="00485040">
            <w:pPr>
              <w:widowControl w:val="0"/>
              <w:autoSpaceDE w:val="0"/>
              <w:autoSpaceDN w:val="0"/>
              <w:adjustRightInd w:val="0"/>
              <w:ind w:right="-675"/>
              <w:jc w:val="both"/>
              <w:rPr>
                <w:rFonts w:cs="Arial"/>
              </w:rPr>
            </w:pPr>
            <w:r w:rsidRPr="00B37863">
              <w:rPr>
                <w:rFonts w:cs="Arial"/>
              </w:rPr>
              <w:t xml:space="preserve">4. Respond consistently to objects relating to a </w:t>
            </w:r>
          </w:p>
          <w:p w:rsidR="00132C51" w:rsidRPr="00B37863" w:rsidRDefault="00E95163" w:rsidP="00485040">
            <w:pPr>
              <w:widowControl w:val="0"/>
              <w:autoSpaceDE w:val="0"/>
              <w:autoSpaceDN w:val="0"/>
              <w:adjustRightInd w:val="0"/>
              <w:ind w:right="-675"/>
              <w:jc w:val="both"/>
              <w:rPr>
                <w:rFonts w:cs="Arial"/>
              </w:rPr>
            </w:pPr>
            <w:r w:rsidRPr="00B37863">
              <w:rPr>
                <w:rFonts w:cs="Arial"/>
              </w:rPr>
              <w:t>S</w:t>
            </w:r>
            <w:r w:rsidR="00132C51" w:rsidRPr="00B37863">
              <w:rPr>
                <w:rFonts w:cs="Arial"/>
              </w:rPr>
              <w:t>tory</w:t>
            </w:r>
            <w:r>
              <w:rPr>
                <w:rFonts w:cs="Arial"/>
              </w:rPr>
              <w:t xml:space="preserve"> </w:t>
            </w:r>
            <w:r w:rsidR="00132C51" w:rsidRPr="00B37863">
              <w:rPr>
                <w:rFonts w:cs="Arial"/>
              </w:rPr>
              <w:t>/rhyme/song.</w:t>
            </w:r>
          </w:p>
          <w:p w:rsidR="00132C51" w:rsidRDefault="00132C51" w:rsidP="00485040">
            <w:pPr>
              <w:widowControl w:val="0"/>
              <w:autoSpaceDE w:val="0"/>
              <w:autoSpaceDN w:val="0"/>
              <w:adjustRightInd w:val="0"/>
              <w:ind w:right="-675"/>
              <w:jc w:val="both"/>
              <w:rPr>
                <w:rFonts w:cs="Arial"/>
              </w:rPr>
            </w:pPr>
            <w:r w:rsidRPr="00B37863">
              <w:rPr>
                <w:rFonts w:cs="Arial"/>
              </w:rPr>
              <w:t xml:space="preserve">5. Reach out and independently explore an object or sensory </w:t>
            </w:r>
          </w:p>
          <w:p w:rsidR="00132C51" w:rsidRPr="00B37863" w:rsidRDefault="00132C51" w:rsidP="00485040">
            <w:pPr>
              <w:widowControl w:val="0"/>
              <w:autoSpaceDE w:val="0"/>
              <w:autoSpaceDN w:val="0"/>
              <w:adjustRightInd w:val="0"/>
              <w:ind w:right="-675"/>
              <w:jc w:val="both"/>
              <w:rPr>
                <w:rFonts w:cs="Arial"/>
                <w:b/>
                <w:bCs/>
                <w:szCs w:val="18"/>
              </w:rPr>
            </w:pPr>
            <w:r w:rsidRPr="00B37863">
              <w:rPr>
                <w:rFonts w:cs="Arial"/>
              </w:rPr>
              <w:t>material presented to support a story/rhyme</w:t>
            </w:r>
          </w:p>
          <w:p w:rsidR="00132C51" w:rsidRPr="00B37863" w:rsidRDefault="00132C51" w:rsidP="00485040">
            <w:pPr>
              <w:widowControl w:val="0"/>
              <w:autoSpaceDE w:val="0"/>
              <w:autoSpaceDN w:val="0"/>
              <w:adjustRightInd w:val="0"/>
              <w:ind w:right="-675"/>
              <w:jc w:val="both"/>
              <w:rPr>
                <w:rFonts w:cs="Arial"/>
              </w:rPr>
            </w:pPr>
            <w:r w:rsidRPr="00B37863">
              <w:rPr>
                <w:rFonts w:cs="Arial"/>
              </w:rPr>
              <w:t xml:space="preserve">6. Will make an association/link between an </w:t>
            </w:r>
          </w:p>
          <w:p w:rsidR="00132C51" w:rsidRPr="00B37863" w:rsidRDefault="00132C51" w:rsidP="00485040">
            <w:pPr>
              <w:widowControl w:val="0"/>
              <w:autoSpaceDE w:val="0"/>
              <w:autoSpaceDN w:val="0"/>
              <w:adjustRightInd w:val="0"/>
              <w:ind w:right="-675"/>
              <w:jc w:val="both"/>
              <w:rPr>
                <w:rFonts w:cs="Arial"/>
              </w:rPr>
            </w:pPr>
            <w:r w:rsidRPr="00B37863">
              <w:rPr>
                <w:rFonts w:cs="Arial"/>
              </w:rPr>
              <w:t xml:space="preserve">object/sensory material with a particular </w:t>
            </w:r>
          </w:p>
          <w:p w:rsidR="00132C51" w:rsidRDefault="00132C51" w:rsidP="00485040">
            <w:pPr>
              <w:widowControl w:val="0"/>
              <w:autoSpaceDE w:val="0"/>
              <w:autoSpaceDN w:val="0"/>
              <w:adjustRightInd w:val="0"/>
              <w:ind w:right="-675"/>
              <w:jc w:val="both"/>
              <w:rPr>
                <w:rFonts w:cs="Arial"/>
              </w:rPr>
            </w:pPr>
            <w:r w:rsidRPr="00B37863">
              <w:rPr>
                <w:rFonts w:cs="Arial"/>
              </w:rPr>
              <w:t xml:space="preserve">story/song/rhyme e.g. abracadabra song will pull the material </w:t>
            </w:r>
          </w:p>
          <w:p w:rsidR="00132C51" w:rsidRPr="00B37863" w:rsidRDefault="00132C51" w:rsidP="00485040">
            <w:pPr>
              <w:widowControl w:val="0"/>
              <w:autoSpaceDE w:val="0"/>
              <w:autoSpaceDN w:val="0"/>
              <w:adjustRightInd w:val="0"/>
              <w:ind w:right="-675"/>
              <w:jc w:val="both"/>
              <w:rPr>
                <w:rFonts w:cs="Arial"/>
              </w:rPr>
            </w:pPr>
            <w:proofErr w:type="gramStart"/>
            <w:r w:rsidRPr="00B37863">
              <w:rPr>
                <w:rFonts w:cs="Arial"/>
              </w:rPr>
              <w:t>over</w:t>
            </w:r>
            <w:proofErr w:type="gramEnd"/>
            <w:r w:rsidRPr="00B37863">
              <w:rPr>
                <w:rFonts w:cs="Arial"/>
              </w:rPr>
              <w:t xml:space="preserve"> their head in anticipation.</w:t>
            </w:r>
          </w:p>
          <w:p w:rsidR="00132C51" w:rsidRDefault="00132C51" w:rsidP="00485040">
            <w:pPr>
              <w:widowControl w:val="0"/>
              <w:autoSpaceDE w:val="0"/>
              <w:autoSpaceDN w:val="0"/>
              <w:adjustRightInd w:val="0"/>
              <w:ind w:right="-675"/>
              <w:jc w:val="both"/>
              <w:rPr>
                <w:rFonts w:cs="Arial"/>
              </w:rPr>
            </w:pPr>
            <w:r w:rsidRPr="00B37863">
              <w:rPr>
                <w:rFonts w:cs="Arial"/>
              </w:rPr>
              <w:t xml:space="preserve">7. Will choose between two/ three objects to have a </w:t>
            </w:r>
            <w:proofErr w:type="spellStart"/>
            <w:r w:rsidRPr="00B37863">
              <w:rPr>
                <w:rFonts w:cs="Arial"/>
              </w:rPr>
              <w:t>favourite</w:t>
            </w:r>
            <w:proofErr w:type="spellEnd"/>
            <w:r w:rsidRPr="00B37863">
              <w:rPr>
                <w:rFonts w:cs="Arial"/>
              </w:rPr>
              <w:t xml:space="preserve"> </w:t>
            </w:r>
          </w:p>
          <w:p w:rsidR="00132C51" w:rsidRPr="00B37863" w:rsidRDefault="00132C51" w:rsidP="00485040">
            <w:pPr>
              <w:widowControl w:val="0"/>
              <w:autoSpaceDE w:val="0"/>
              <w:autoSpaceDN w:val="0"/>
              <w:adjustRightInd w:val="0"/>
              <w:ind w:right="-675"/>
              <w:jc w:val="both"/>
              <w:rPr>
                <w:rFonts w:cs="Arial"/>
                <w:b/>
                <w:bCs/>
                <w:szCs w:val="18"/>
              </w:rPr>
            </w:pPr>
            <w:r w:rsidRPr="00B37863">
              <w:rPr>
                <w:rFonts w:cs="Arial"/>
              </w:rPr>
              <w:t>song/rhyme e.g. bus for wheels on the bus.</w:t>
            </w:r>
          </w:p>
          <w:p w:rsidR="00132C51" w:rsidRPr="00B37863" w:rsidRDefault="00132C51" w:rsidP="00485040">
            <w:pPr>
              <w:widowControl w:val="0"/>
              <w:autoSpaceDE w:val="0"/>
              <w:autoSpaceDN w:val="0"/>
              <w:adjustRightInd w:val="0"/>
              <w:ind w:right="-675"/>
              <w:jc w:val="both"/>
              <w:rPr>
                <w:rFonts w:cs="Arial"/>
              </w:rPr>
            </w:pPr>
            <w:r w:rsidRPr="00B37863">
              <w:rPr>
                <w:rFonts w:cs="Arial"/>
              </w:rPr>
              <w:t>8. Will</w:t>
            </w:r>
            <w:r>
              <w:rPr>
                <w:rFonts w:cs="Arial"/>
              </w:rPr>
              <w:t xml:space="preserve"> copy some actions during rhymes and familiar stories</w:t>
            </w:r>
          </w:p>
          <w:p w:rsidR="00132C51" w:rsidRPr="00BF1004" w:rsidRDefault="00132C51" w:rsidP="00485040">
            <w:pPr>
              <w:spacing w:after="200" w:line="276" w:lineRule="auto"/>
              <w:jc w:val="both"/>
              <w:rPr>
                <w:rFonts w:cs="Arial"/>
              </w:rPr>
            </w:pPr>
            <w:r w:rsidRPr="004B49DB">
              <w:rPr>
                <w:rFonts w:cs="Arial"/>
              </w:rPr>
              <w:t>9. Will appropriately use an object during stories or rhymes e.g. making monkey jump, make a duck swim.</w:t>
            </w:r>
          </w:p>
          <w:p w:rsidR="00132C51" w:rsidRPr="008A7E54" w:rsidRDefault="00132C51" w:rsidP="00485040">
            <w:pPr>
              <w:spacing w:after="200" w:line="276" w:lineRule="auto"/>
              <w:jc w:val="both"/>
              <w:rPr>
                <w:rFonts w:cs="Arial"/>
                <w:bCs/>
              </w:rPr>
            </w:pPr>
          </w:p>
        </w:tc>
        <w:tc>
          <w:tcPr>
            <w:tcW w:w="2977" w:type="dxa"/>
          </w:tcPr>
          <w:p w:rsidR="00132C51" w:rsidRPr="00C63EF1" w:rsidRDefault="00132C51" w:rsidP="00132C51">
            <w:pPr>
              <w:pStyle w:val="ListParagraph"/>
              <w:numPr>
                <w:ilvl w:val="0"/>
                <w:numId w:val="8"/>
              </w:numPr>
              <w:spacing w:after="0" w:line="240" w:lineRule="auto"/>
              <w:jc w:val="both"/>
            </w:pPr>
            <w:r w:rsidRPr="00C63EF1">
              <w:t xml:space="preserve">Use of finger and hand rhymes throughout day and during routine activities </w:t>
            </w:r>
          </w:p>
          <w:p w:rsidR="00132C51" w:rsidRDefault="00132C51" w:rsidP="00132C51">
            <w:pPr>
              <w:pStyle w:val="ListParagraph"/>
              <w:numPr>
                <w:ilvl w:val="0"/>
                <w:numId w:val="8"/>
              </w:numPr>
              <w:spacing w:after="0" w:line="240" w:lineRule="auto"/>
              <w:jc w:val="both"/>
            </w:pPr>
            <w:r w:rsidRPr="00C63EF1">
              <w:t xml:space="preserve">Singing songs in lively and animated voices that will attract the children’s attention </w:t>
            </w:r>
          </w:p>
          <w:p w:rsidR="00132C51" w:rsidRDefault="00132C51" w:rsidP="00132C51">
            <w:pPr>
              <w:pStyle w:val="ListParagraph"/>
              <w:numPr>
                <w:ilvl w:val="0"/>
                <w:numId w:val="8"/>
              </w:numPr>
              <w:spacing w:after="0" w:line="240" w:lineRule="auto"/>
              <w:jc w:val="both"/>
            </w:pPr>
            <w:r>
              <w:t>Notice and support pupil’s developing responses as they learn to anticipate and join in with finger and words play</w:t>
            </w:r>
          </w:p>
          <w:p w:rsidR="00132C51" w:rsidRDefault="00132C51" w:rsidP="00132C51">
            <w:pPr>
              <w:pStyle w:val="ListParagraph"/>
              <w:numPr>
                <w:ilvl w:val="0"/>
                <w:numId w:val="8"/>
              </w:numPr>
              <w:spacing w:after="0" w:line="240" w:lineRule="auto"/>
              <w:jc w:val="both"/>
            </w:pPr>
            <w:r>
              <w:t>Create eye catching props that children can explore using all senses</w:t>
            </w:r>
          </w:p>
          <w:p w:rsidR="00132C51" w:rsidRPr="00C63EF1" w:rsidRDefault="00132C51" w:rsidP="00485040">
            <w:pPr>
              <w:pStyle w:val="ListParagraph"/>
              <w:jc w:val="both"/>
            </w:pPr>
          </w:p>
        </w:tc>
        <w:tc>
          <w:tcPr>
            <w:tcW w:w="3969" w:type="dxa"/>
          </w:tcPr>
          <w:p w:rsidR="00132C51" w:rsidRPr="00C63EF1" w:rsidRDefault="00BA1815" w:rsidP="00132C51">
            <w:pPr>
              <w:pStyle w:val="ListParagraph"/>
              <w:numPr>
                <w:ilvl w:val="0"/>
                <w:numId w:val="8"/>
              </w:numPr>
              <w:spacing w:after="0" w:line="240" w:lineRule="auto"/>
              <w:jc w:val="both"/>
            </w:pPr>
            <w:hyperlink r:id="rId7" w:history="1">
              <w:r w:rsidR="00132C51" w:rsidRPr="00883BC2">
                <w:rPr>
                  <w:rStyle w:val="Hyperlink"/>
                </w:rPr>
                <w:t>Nursery/number rhymes</w:t>
              </w:r>
            </w:hyperlink>
            <w:r w:rsidR="00132C51" w:rsidRPr="00C63EF1">
              <w:t xml:space="preserve"> </w:t>
            </w:r>
            <w:r w:rsidR="00132C51">
              <w:t>(see appendix 4)</w:t>
            </w:r>
          </w:p>
          <w:p w:rsidR="00132C51" w:rsidRPr="00C63EF1" w:rsidRDefault="00BA1815" w:rsidP="00132C51">
            <w:pPr>
              <w:pStyle w:val="ListParagraph"/>
              <w:numPr>
                <w:ilvl w:val="0"/>
                <w:numId w:val="8"/>
              </w:numPr>
              <w:spacing w:after="0" w:line="240" w:lineRule="auto"/>
              <w:jc w:val="both"/>
            </w:pPr>
            <w:hyperlink r:id="rId8" w:history="1">
              <w:r w:rsidR="00132C51" w:rsidRPr="00883BC2">
                <w:rPr>
                  <w:rStyle w:val="Hyperlink"/>
                </w:rPr>
                <w:t>Drama songs and games</w:t>
              </w:r>
            </w:hyperlink>
            <w:r w:rsidR="00132C51">
              <w:t xml:space="preserve"> (see appendix 6)</w:t>
            </w:r>
          </w:p>
          <w:p w:rsidR="00132C51" w:rsidRPr="00C63EF1" w:rsidRDefault="00BA1815" w:rsidP="00132C51">
            <w:pPr>
              <w:pStyle w:val="ListParagraph"/>
              <w:numPr>
                <w:ilvl w:val="0"/>
                <w:numId w:val="8"/>
              </w:numPr>
              <w:spacing w:after="0" w:line="240" w:lineRule="auto"/>
              <w:jc w:val="both"/>
              <w:rPr>
                <w:b/>
              </w:rPr>
            </w:pPr>
            <w:hyperlink r:id="rId9" w:history="1">
              <w:r w:rsidR="00132C51" w:rsidRPr="00883BC2">
                <w:rPr>
                  <w:rStyle w:val="Hyperlink"/>
                </w:rPr>
                <w:t>Sensory stories</w:t>
              </w:r>
            </w:hyperlink>
            <w:r w:rsidR="00132C51">
              <w:t xml:space="preserve"> (see appendix 5)</w:t>
            </w:r>
            <w:r w:rsidR="00132C51" w:rsidRPr="00C63EF1">
              <w:t xml:space="preserve"> </w:t>
            </w:r>
          </w:p>
        </w:tc>
      </w:tr>
    </w:tbl>
    <w:p w:rsidR="00132C51" w:rsidRDefault="00132C51" w:rsidP="000840C7"/>
    <w:p w:rsidR="00132C51" w:rsidRDefault="00132C51" w:rsidP="000840C7"/>
    <w:p w:rsidR="00E17A25" w:rsidRDefault="00E17A25" w:rsidP="006E3E68">
      <w:pPr>
        <w:jc w:val="center"/>
      </w:pPr>
    </w:p>
    <w:p w:rsidR="006E3E68" w:rsidRPr="006E3E68" w:rsidRDefault="006E3E68" w:rsidP="006E3E68">
      <w:pPr>
        <w:jc w:val="center"/>
      </w:pPr>
      <w:r>
        <w:t>PAGE 1 OF 5</w:t>
      </w:r>
      <w:r w:rsidRPr="006E3E68">
        <w:t xml:space="preserve"> OF </w:t>
      </w:r>
      <w:r w:rsidRPr="006E3E68">
        <w:rPr>
          <w:color w:val="FF0000"/>
        </w:rPr>
        <w:t>MANDEVILLE CURRICULUM 2</w:t>
      </w:r>
    </w:p>
    <w:p w:rsidR="006E3E68" w:rsidRPr="006E3E68" w:rsidRDefault="006E3E68" w:rsidP="006E3E68">
      <w:pPr>
        <w:jc w:val="center"/>
      </w:pPr>
      <w:r w:rsidRPr="006E3E68">
        <w:t xml:space="preserve">ASPECT:  </w:t>
      </w:r>
      <w:r w:rsidRPr="006E3E68">
        <w:rPr>
          <w:rFonts w:ascii="Arial" w:eastAsia="Arial" w:hAnsi="Arial" w:cs="Arial"/>
        </w:rPr>
        <w:t>READING – WORD READING (decoding and encoding)</w:t>
      </w:r>
    </w:p>
    <w:tbl>
      <w:tblPr>
        <w:tblpPr w:leftFromText="180" w:rightFromText="180" w:vertAnchor="text" w:horzAnchor="margin" w:tblpXSpec="center" w:tblpY="346"/>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4678"/>
        <w:gridCol w:w="3911"/>
      </w:tblGrid>
      <w:tr w:rsidR="006E3E68" w:rsidTr="00E17A25">
        <w:tc>
          <w:tcPr>
            <w:tcW w:w="6799" w:type="dxa"/>
            <w:shd w:val="clear" w:color="auto" w:fill="00B0F0"/>
          </w:tcPr>
          <w:p w:rsidR="006E3E68" w:rsidRDefault="006E3E68" w:rsidP="006E3E68">
            <w:pPr>
              <w:jc w:val="center"/>
              <w:rPr>
                <w:rFonts w:ascii="Arial" w:eastAsia="Arial" w:hAnsi="Arial" w:cs="Arial"/>
                <w:b/>
              </w:rPr>
            </w:pPr>
            <w:r>
              <w:rPr>
                <w:rFonts w:ascii="Arial" w:eastAsia="Arial" w:hAnsi="Arial" w:cs="Arial"/>
                <w:b/>
              </w:rPr>
              <w:t>LEARNING INTENTION</w:t>
            </w:r>
          </w:p>
        </w:tc>
        <w:tc>
          <w:tcPr>
            <w:tcW w:w="4678" w:type="dxa"/>
            <w:shd w:val="clear" w:color="auto" w:fill="00B0F0"/>
          </w:tcPr>
          <w:p w:rsidR="006E3E68" w:rsidRDefault="006E3E68" w:rsidP="006E3E68">
            <w:pPr>
              <w:jc w:val="center"/>
              <w:rPr>
                <w:rFonts w:ascii="Arial" w:eastAsia="Arial" w:hAnsi="Arial" w:cs="Arial"/>
                <w:b/>
              </w:rPr>
            </w:pPr>
            <w:r>
              <w:rPr>
                <w:rFonts w:ascii="Arial" w:eastAsia="Arial" w:hAnsi="Arial" w:cs="Arial"/>
                <w:b/>
              </w:rPr>
              <w:t>HOW TO SUPPORT LEARNING</w:t>
            </w:r>
          </w:p>
        </w:tc>
        <w:tc>
          <w:tcPr>
            <w:tcW w:w="3911" w:type="dxa"/>
            <w:shd w:val="clear" w:color="auto" w:fill="00B0F0"/>
          </w:tcPr>
          <w:p w:rsidR="006E3E68" w:rsidRDefault="006E3E68" w:rsidP="006E3E68">
            <w:pPr>
              <w:jc w:val="center"/>
              <w:rPr>
                <w:rFonts w:ascii="Arial" w:eastAsia="Arial" w:hAnsi="Arial" w:cs="Arial"/>
                <w:b/>
              </w:rPr>
            </w:pPr>
            <w:r>
              <w:rPr>
                <w:rFonts w:ascii="Arial" w:eastAsia="Arial" w:hAnsi="Arial" w:cs="Arial"/>
                <w:b/>
              </w:rPr>
              <w:t>SUGGESTED ACTIVITIES</w:t>
            </w:r>
          </w:p>
        </w:tc>
      </w:tr>
      <w:tr w:rsidR="006E3E68" w:rsidTr="006E3E68">
        <w:tc>
          <w:tcPr>
            <w:tcW w:w="6799" w:type="dxa"/>
          </w:tcPr>
          <w:p w:rsidR="006E3E68" w:rsidRDefault="006E3E68" w:rsidP="006E3E68">
            <w:pPr>
              <w:rPr>
                <w:rFonts w:ascii="Arial" w:eastAsia="Arial" w:hAnsi="Arial" w:cs="Arial"/>
              </w:rPr>
            </w:pPr>
          </w:p>
          <w:p w:rsidR="006E3E68" w:rsidRDefault="006E3E68" w:rsidP="006E3E68">
            <w:pPr>
              <w:rPr>
                <w:rFonts w:ascii="Arial" w:eastAsia="Arial" w:hAnsi="Arial" w:cs="Arial"/>
                <w:b/>
                <w:color w:val="7030A0"/>
              </w:rPr>
            </w:pPr>
            <w:r>
              <w:rPr>
                <w:rFonts w:ascii="Arial" w:eastAsia="Arial" w:hAnsi="Arial" w:cs="Arial"/>
                <w:b/>
                <w:color w:val="7030A0"/>
              </w:rPr>
              <w:t>Standard 1 (old P5) (1-17):</w:t>
            </w:r>
          </w:p>
          <w:p w:rsidR="006E3E68" w:rsidRDefault="006E3E68" w:rsidP="006E3E68">
            <w:pPr>
              <w:rPr>
                <w:rFonts w:ascii="Arial" w:eastAsia="Arial" w:hAnsi="Arial" w:cs="Arial"/>
                <w:b/>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can look at a book with interest and handle it appropriately by holding it up the right way, turning the pages one at a time.</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can show interest in books and rhymes e.g. during choice time.</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can differentiate between text and pictures.</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 xml:space="preserve">I have receptive understanding of words such as page, picture, and word. </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can understand that a story has a beginning, middle and end.</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can understand how a book works by turning it the right way up, opening pages left to right, look at left page than right.</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can independently choose and look at a range of books.</w:t>
            </w:r>
          </w:p>
          <w:p w:rsidR="006E3E68" w:rsidRPr="006E3E68" w:rsidRDefault="006E3E68" w:rsidP="006E3E68">
            <w:pPr>
              <w:pStyle w:val="NoSpacing"/>
              <w:rPr>
                <w:rFonts w:ascii="Calibri" w:hAnsi="Calibri" w:cs="Calibri"/>
              </w:rPr>
            </w:pPr>
          </w:p>
          <w:p w:rsidR="006E3E68" w:rsidRPr="006E3E68" w:rsidRDefault="006E3E68" w:rsidP="006E3E68">
            <w:pPr>
              <w:pStyle w:val="NoSpacing"/>
              <w:numPr>
                <w:ilvl w:val="0"/>
                <w:numId w:val="18"/>
              </w:numPr>
              <w:rPr>
                <w:rFonts w:ascii="Calibri" w:hAnsi="Calibri" w:cs="Calibri"/>
              </w:rPr>
            </w:pPr>
            <w:r w:rsidRPr="006E3E68">
              <w:rPr>
                <w:rFonts w:ascii="Calibri" w:hAnsi="Calibri" w:cs="Calibri"/>
              </w:rPr>
              <w:t>I point to text when ‘’reading.’’</w:t>
            </w:r>
          </w:p>
          <w:p w:rsidR="006E3E68" w:rsidRPr="006E3E68" w:rsidRDefault="006E3E68" w:rsidP="006E3E68">
            <w:pPr>
              <w:pStyle w:val="NoSpacing"/>
              <w:rPr>
                <w:rFonts w:ascii="Calibri" w:hAnsi="Calibri" w:cs="Calibri"/>
              </w:rPr>
            </w:pPr>
          </w:p>
          <w:p w:rsidR="006E3E68" w:rsidRPr="00C775F6" w:rsidRDefault="006E3E68" w:rsidP="006E3E68">
            <w:pPr>
              <w:pStyle w:val="NoSpacing"/>
              <w:numPr>
                <w:ilvl w:val="0"/>
                <w:numId w:val="18"/>
              </w:numPr>
            </w:pPr>
            <w:r w:rsidRPr="006E3E68">
              <w:rPr>
                <w:rFonts w:ascii="Calibri" w:hAnsi="Calibri" w:cs="Calibri"/>
              </w:rPr>
              <w:t>I can attend to the story from start to finish while sharing the book with an adult.</w:t>
            </w:r>
          </w:p>
        </w:tc>
        <w:tc>
          <w:tcPr>
            <w:tcW w:w="4678" w:type="dxa"/>
          </w:tcPr>
          <w:p w:rsidR="006E3E68" w:rsidRPr="006E3E68" w:rsidRDefault="006E3E68" w:rsidP="006E3E68">
            <w:pPr>
              <w:rPr>
                <w:rFonts w:asciiTheme="minorHAnsi" w:eastAsia="Arial" w:hAnsiTheme="minorHAnsi" w:cstheme="minorHAnsi"/>
              </w:rPr>
            </w:pPr>
          </w:p>
          <w:p w:rsidR="006E3E68" w:rsidRPr="006E3E68" w:rsidRDefault="006E3E68" w:rsidP="006E3E68">
            <w:pPr>
              <w:numPr>
                <w:ilvl w:val="0"/>
                <w:numId w:val="16"/>
              </w:numPr>
              <w:rPr>
                <w:rFonts w:asciiTheme="minorHAnsi" w:eastAsia="Arial" w:hAnsiTheme="minorHAnsi" w:cstheme="minorHAnsi"/>
              </w:rPr>
            </w:pPr>
            <w:r w:rsidRPr="006E3E68">
              <w:rPr>
                <w:rFonts w:asciiTheme="minorHAnsi" w:eastAsia="Arial" w:hAnsiTheme="minorHAnsi" w:cstheme="minorHAnsi"/>
              </w:rPr>
              <w:t xml:space="preserve">Collect a range of books for children to access in the classroom: sensory books, musical books with buttons, rhyming books and simple picture books. </w:t>
            </w:r>
          </w:p>
          <w:p w:rsidR="006E3E68" w:rsidRPr="006E3E68" w:rsidRDefault="006E3E68" w:rsidP="006E3E68">
            <w:pPr>
              <w:numPr>
                <w:ilvl w:val="0"/>
                <w:numId w:val="16"/>
              </w:numPr>
              <w:rPr>
                <w:rFonts w:asciiTheme="minorHAnsi" w:eastAsia="Arial" w:hAnsiTheme="minorHAnsi" w:cstheme="minorHAnsi"/>
              </w:rPr>
            </w:pPr>
            <w:r w:rsidRPr="006E3E68">
              <w:rPr>
                <w:rFonts w:asciiTheme="minorHAnsi" w:eastAsia="Arial" w:hAnsiTheme="minorHAnsi" w:cstheme="minorHAnsi"/>
              </w:rPr>
              <w:t xml:space="preserve">Create a class reading corner containing a variety of books (including topic books, books about the pupils themselves, and social </w:t>
            </w:r>
            <w:r w:rsidRPr="006E3E68">
              <w:rPr>
                <w:rFonts w:asciiTheme="minorHAnsi" w:eastAsia="Arial" w:hAnsiTheme="minorHAnsi" w:cstheme="minorHAnsi"/>
              </w:rPr>
              <w:lastRenderedPageBreak/>
              <w:t>stories). Change the books available in the reading corner on a half-termly/termly basis.</w:t>
            </w:r>
          </w:p>
          <w:p w:rsidR="006E3E68" w:rsidRPr="006E3E68" w:rsidRDefault="006E3E68" w:rsidP="006E3E68">
            <w:pPr>
              <w:numPr>
                <w:ilvl w:val="0"/>
                <w:numId w:val="16"/>
              </w:numPr>
              <w:rPr>
                <w:rFonts w:asciiTheme="minorHAnsi" w:eastAsia="Arial" w:hAnsiTheme="minorHAnsi" w:cstheme="minorHAnsi"/>
              </w:rPr>
            </w:pPr>
            <w:r w:rsidRPr="006E3E68">
              <w:rPr>
                <w:rFonts w:asciiTheme="minorHAnsi" w:eastAsia="Arial" w:hAnsiTheme="minorHAnsi" w:cstheme="minorHAnsi"/>
              </w:rPr>
              <w:t>Allow children to freely explore books and explore the pages by themselves.</w:t>
            </w:r>
          </w:p>
          <w:p w:rsidR="006E3E68" w:rsidRPr="006E3E68" w:rsidRDefault="006E3E68" w:rsidP="006E3E68">
            <w:pPr>
              <w:numPr>
                <w:ilvl w:val="0"/>
                <w:numId w:val="16"/>
              </w:numPr>
              <w:rPr>
                <w:rFonts w:asciiTheme="minorHAnsi" w:eastAsia="Arial" w:hAnsiTheme="minorHAnsi" w:cstheme="minorHAnsi"/>
              </w:rPr>
            </w:pPr>
            <w:r w:rsidRPr="006E3E68">
              <w:rPr>
                <w:rFonts w:asciiTheme="minorHAnsi" w:eastAsia="Arial" w:hAnsiTheme="minorHAnsi" w:cstheme="minorHAnsi"/>
              </w:rPr>
              <w:t>Include books into your choice time/structured play activities and draw the children’s attention to them by adding potential props to the set up.</w:t>
            </w:r>
          </w:p>
          <w:p w:rsidR="006E3E68" w:rsidRDefault="006E3E68" w:rsidP="006E3E68">
            <w:pPr>
              <w:numPr>
                <w:ilvl w:val="0"/>
                <w:numId w:val="16"/>
              </w:numPr>
              <w:rPr>
                <w:rFonts w:ascii="Arial" w:eastAsia="Arial" w:hAnsi="Arial" w:cs="Arial"/>
              </w:rPr>
            </w:pPr>
            <w:r w:rsidRPr="006E3E68">
              <w:rPr>
                <w:rFonts w:asciiTheme="minorHAnsi" w:eastAsia="Arial" w:hAnsiTheme="minorHAnsi" w:cstheme="minorHAnsi"/>
              </w:rPr>
              <w:t>Read stories to children in an animated and exciting voice, use</w:t>
            </w:r>
            <w:r>
              <w:rPr>
                <w:rFonts w:ascii="Arial" w:eastAsia="Arial" w:hAnsi="Arial" w:cs="Arial"/>
              </w:rPr>
              <w:t xml:space="preserve"> different voices for dialogues, use exaggerated facial expressions </w:t>
            </w:r>
          </w:p>
        </w:tc>
        <w:tc>
          <w:tcPr>
            <w:tcW w:w="3911" w:type="dxa"/>
          </w:tcPr>
          <w:p w:rsidR="006E3E68" w:rsidRDefault="006E3E68" w:rsidP="006E3E68">
            <w:pPr>
              <w:rPr>
                <w:rFonts w:ascii="Arial" w:eastAsia="Arial" w:hAnsi="Arial" w:cs="Arial"/>
                <w:b/>
              </w:rPr>
            </w:pPr>
          </w:p>
          <w:p w:rsidR="006E3E68" w:rsidRPr="006E3E68" w:rsidRDefault="00BA1815" w:rsidP="006E3E68">
            <w:pPr>
              <w:numPr>
                <w:ilvl w:val="0"/>
                <w:numId w:val="17"/>
              </w:numPr>
              <w:pBdr>
                <w:top w:val="nil"/>
                <w:left w:val="nil"/>
                <w:bottom w:val="nil"/>
                <w:right w:val="nil"/>
                <w:between w:val="nil"/>
              </w:pBdr>
              <w:spacing w:line="259" w:lineRule="auto"/>
              <w:rPr>
                <w:rFonts w:asciiTheme="minorHAnsi" w:eastAsia="Arial" w:hAnsiTheme="minorHAnsi" w:cstheme="minorHAnsi"/>
                <w:color w:val="000000"/>
              </w:rPr>
            </w:pPr>
            <w:hyperlink r:id="rId10">
              <w:r w:rsidR="006E3E68" w:rsidRPr="006E3E68">
                <w:rPr>
                  <w:rFonts w:asciiTheme="minorHAnsi" w:eastAsia="Arial" w:hAnsiTheme="minorHAnsi" w:cstheme="minorHAnsi"/>
                  <w:color w:val="0563C1"/>
                  <w:sz w:val="22"/>
                  <w:szCs w:val="22"/>
                  <w:u w:val="single"/>
                </w:rPr>
                <w:t>Sensory stories</w:t>
              </w:r>
            </w:hyperlink>
            <w:r w:rsidR="006E3E68" w:rsidRPr="006E3E68">
              <w:rPr>
                <w:rFonts w:asciiTheme="minorHAnsi" w:eastAsia="Arial" w:hAnsiTheme="minorHAnsi" w:cstheme="minorHAnsi"/>
                <w:color w:val="000000"/>
                <w:sz w:val="22"/>
                <w:szCs w:val="22"/>
              </w:rPr>
              <w:t xml:space="preserve"> (appendix 5)</w:t>
            </w:r>
          </w:p>
          <w:p w:rsidR="006E3E68" w:rsidRPr="006E3E68" w:rsidRDefault="006E3E68" w:rsidP="006E3E68">
            <w:pPr>
              <w:pBdr>
                <w:top w:val="nil"/>
                <w:left w:val="nil"/>
                <w:bottom w:val="nil"/>
                <w:right w:val="nil"/>
                <w:between w:val="nil"/>
              </w:pBdr>
              <w:spacing w:line="259" w:lineRule="auto"/>
              <w:ind w:left="720"/>
              <w:rPr>
                <w:rFonts w:asciiTheme="minorHAnsi" w:eastAsia="Arial" w:hAnsiTheme="minorHAnsi" w:cstheme="minorHAnsi"/>
                <w:color w:val="000000"/>
              </w:rPr>
            </w:pPr>
          </w:p>
          <w:p w:rsidR="006E3E68" w:rsidRPr="006E3E68" w:rsidRDefault="006E3E68" w:rsidP="006E3E68">
            <w:pPr>
              <w:numPr>
                <w:ilvl w:val="0"/>
                <w:numId w:val="17"/>
              </w:numPr>
              <w:pBdr>
                <w:top w:val="nil"/>
                <w:left w:val="nil"/>
                <w:bottom w:val="nil"/>
                <w:right w:val="nil"/>
                <w:between w:val="nil"/>
              </w:pBdr>
              <w:spacing w:after="160" w:line="259" w:lineRule="auto"/>
              <w:rPr>
                <w:rFonts w:asciiTheme="minorHAnsi" w:eastAsia="Arial" w:hAnsiTheme="minorHAnsi" w:cstheme="minorHAnsi"/>
                <w:color w:val="000000"/>
              </w:rPr>
            </w:pPr>
            <w:r w:rsidRPr="006E3E68">
              <w:rPr>
                <w:rFonts w:asciiTheme="minorHAnsi" w:eastAsia="Arial" w:hAnsiTheme="minorHAnsi" w:cstheme="minorHAnsi"/>
                <w:color w:val="000000"/>
                <w:sz w:val="22"/>
                <w:szCs w:val="22"/>
              </w:rPr>
              <w:t>Story time in class – traditional stories and stories related to the term’s topic.</w:t>
            </w:r>
          </w:p>
          <w:p w:rsidR="006E3E68" w:rsidRPr="006E3E68" w:rsidRDefault="00BA1815" w:rsidP="006E3E68">
            <w:pPr>
              <w:numPr>
                <w:ilvl w:val="0"/>
                <w:numId w:val="17"/>
              </w:numPr>
              <w:pBdr>
                <w:top w:val="nil"/>
                <w:left w:val="nil"/>
                <w:bottom w:val="nil"/>
                <w:right w:val="nil"/>
                <w:between w:val="nil"/>
              </w:pBdr>
              <w:spacing w:after="160" w:line="259" w:lineRule="auto"/>
              <w:rPr>
                <w:rFonts w:asciiTheme="minorHAnsi" w:eastAsia="Arial" w:hAnsiTheme="minorHAnsi" w:cstheme="minorHAnsi"/>
                <w:color w:val="000000"/>
              </w:rPr>
            </w:pPr>
            <w:hyperlink r:id="rId11">
              <w:r w:rsidR="006E3E68" w:rsidRPr="006E3E68">
                <w:rPr>
                  <w:rFonts w:asciiTheme="minorHAnsi" w:eastAsia="Arial" w:hAnsiTheme="minorHAnsi" w:cstheme="minorHAnsi"/>
                  <w:color w:val="0563C1"/>
                  <w:sz w:val="22"/>
                  <w:szCs w:val="22"/>
                  <w:u w:val="single"/>
                </w:rPr>
                <w:t>Drama songs and games</w:t>
              </w:r>
            </w:hyperlink>
            <w:r w:rsidR="006E3E68" w:rsidRPr="006E3E68">
              <w:rPr>
                <w:rFonts w:asciiTheme="minorHAnsi" w:eastAsia="Arial" w:hAnsiTheme="minorHAnsi" w:cstheme="minorHAnsi"/>
                <w:color w:val="000000"/>
                <w:sz w:val="22"/>
                <w:szCs w:val="22"/>
              </w:rPr>
              <w:t xml:space="preserve"> (appendix 6)</w:t>
            </w:r>
          </w:p>
          <w:p w:rsidR="006E3E68" w:rsidRPr="006E3E68" w:rsidRDefault="006E3E68" w:rsidP="006E3E68">
            <w:pPr>
              <w:numPr>
                <w:ilvl w:val="0"/>
                <w:numId w:val="17"/>
              </w:numPr>
              <w:pBdr>
                <w:top w:val="nil"/>
                <w:left w:val="nil"/>
                <w:bottom w:val="nil"/>
                <w:right w:val="nil"/>
                <w:between w:val="nil"/>
              </w:pBdr>
              <w:spacing w:after="160" w:line="259" w:lineRule="auto"/>
              <w:rPr>
                <w:rFonts w:asciiTheme="minorHAnsi" w:eastAsia="Arial" w:hAnsiTheme="minorHAnsi" w:cstheme="minorHAnsi"/>
                <w:color w:val="000000"/>
              </w:rPr>
            </w:pPr>
            <w:r w:rsidRPr="006E3E68">
              <w:rPr>
                <w:rFonts w:asciiTheme="minorHAnsi" w:eastAsia="Arial" w:hAnsiTheme="minorHAnsi" w:cstheme="minorHAnsi"/>
                <w:color w:val="000000"/>
                <w:sz w:val="22"/>
                <w:szCs w:val="22"/>
              </w:rPr>
              <w:lastRenderedPageBreak/>
              <w:t xml:space="preserve">School Library sessions (see </w:t>
            </w:r>
            <w:hyperlink r:id="rId12">
              <w:r w:rsidRPr="006E3E68">
                <w:rPr>
                  <w:rFonts w:asciiTheme="minorHAnsi" w:eastAsia="Arial" w:hAnsiTheme="minorHAnsi" w:cstheme="minorHAnsi"/>
                  <w:color w:val="0563C1"/>
                  <w:sz w:val="22"/>
                  <w:szCs w:val="22"/>
                  <w:u w:val="single"/>
                </w:rPr>
                <w:t>this display</w:t>
              </w:r>
            </w:hyperlink>
            <w:r w:rsidRPr="006E3E68">
              <w:rPr>
                <w:rFonts w:asciiTheme="minorHAnsi" w:eastAsia="Arial" w:hAnsiTheme="minorHAnsi" w:cstheme="minorHAnsi"/>
                <w:color w:val="000000"/>
                <w:sz w:val="22"/>
                <w:szCs w:val="22"/>
              </w:rPr>
              <w:t xml:space="preserve"> – appendix 55 – for ideas for an organized Library session).</w:t>
            </w:r>
          </w:p>
          <w:p w:rsidR="006E3E68" w:rsidRPr="006E3E68" w:rsidRDefault="006E3E68" w:rsidP="006E3E68">
            <w:pPr>
              <w:numPr>
                <w:ilvl w:val="0"/>
                <w:numId w:val="17"/>
              </w:numPr>
              <w:pBdr>
                <w:top w:val="nil"/>
                <w:left w:val="nil"/>
                <w:bottom w:val="nil"/>
                <w:right w:val="nil"/>
                <w:between w:val="nil"/>
              </w:pBdr>
              <w:spacing w:line="259" w:lineRule="auto"/>
              <w:rPr>
                <w:rFonts w:asciiTheme="minorHAnsi" w:eastAsia="Arial" w:hAnsiTheme="minorHAnsi" w:cstheme="minorHAnsi"/>
                <w:color w:val="000000"/>
              </w:rPr>
            </w:pPr>
            <w:r w:rsidRPr="006E3E68">
              <w:rPr>
                <w:rFonts w:asciiTheme="minorHAnsi" w:eastAsia="Arial" w:hAnsiTheme="minorHAnsi" w:cstheme="minorHAnsi"/>
                <w:color w:val="000000"/>
                <w:sz w:val="22"/>
                <w:szCs w:val="22"/>
              </w:rPr>
              <w:t>Set up an exchange of books to read with parents and encourage them to read stories to children at home.</w:t>
            </w:r>
          </w:p>
          <w:p w:rsidR="006E3E68" w:rsidRPr="006E3E68" w:rsidRDefault="006E3E68" w:rsidP="006E3E68">
            <w:pPr>
              <w:numPr>
                <w:ilvl w:val="0"/>
                <w:numId w:val="17"/>
              </w:numPr>
              <w:pBdr>
                <w:top w:val="nil"/>
                <w:left w:val="nil"/>
                <w:bottom w:val="nil"/>
                <w:right w:val="nil"/>
                <w:between w:val="nil"/>
              </w:pBdr>
              <w:spacing w:line="259" w:lineRule="auto"/>
              <w:rPr>
                <w:rFonts w:asciiTheme="minorHAnsi" w:eastAsia="Arial" w:hAnsiTheme="minorHAnsi" w:cstheme="minorHAnsi"/>
                <w:color w:val="000000"/>
              </w:rPr>
            </w:pPr>
            <w:r w:rsidRPr="006E3E68">
              <w:rPr>
                <w:rFonts w:asciiTheme="minorHAnsi" w:eastAsia="Arial" w:hAnsiTheme="minorHAnsi" w:cstheme="minorHAnsi"/>
                <w:color w:val="000000"/>
                <w:sz w:val="22"/>
                <w:szCs w:val="22"/>
              </w:rPr>
              <w:t>Incorporate phrases, actions, and songs you used during story time into play activities, outdoors learning times, sensory rooms and spa sessions.</w:t>
            </w:r>
          </w:p>
        </w:tc>
      </w:tr>
    </w:tbl>
    <w:p w:rsidR="000840C7" w:rsidRDefault="000840C7" w:rsidP="000840C7"/>
    <w:p w:rsidR="000840C7" w:rsidRDefault="000840C7" w:rsidP="000840C7">
      <w:pPr>
        <w:jc w:val="center"/>
        <w:rPr>
          <w:b/>
          <w:sz w:val="28"/>
          <w:szCs w:val="28"/>
        </w:rPr>
      </w:pPr>
      <w:r>
        <w:rPr>
          <w:b/>
          <w:sz w:val="28"/>
          <w:szCs w:val="28"/>
        </w:rPr>
        <w:t>Literacy – Writing</w:t>
      </w:r>
    </w:p>
    <w:p w:rsidR="000840C7" w:rsidRPr="00E17A25" w:rsidRDefault="000840C7" w:rsidP="000840C7">
      <w:pPr>
        <w:jc w:val="center"/>
        <w:rPr>
          <w:b/>
          <w:color w:val="002060"/>
          <w:sz w:val="28"/>
          <w:szCs w:val="28"/>
        </w:rPr>
      </w:pPr>
    </w:p>
    <w:p w:rsidR="000840C7" w:rsidRPr="00E17A25" w:rsidRDefault="000840C7" w:rsidP="000840C7">
      <w:pPr>
        <w:rPr>
          <w:b/>
          <w:color w:val="002060"/>
        </w:rPr>
      </w:pPr>
      <w:r w:rsidRPr="00E17A25">
        <w:rPr>
          <w:b/>
          <w:color w:val="002060"/>
        </w:rPr>
        <w:t>Rationale:</w:t>
      </w:r>
    </w:p>
    <w:p w:rsidR="000840C7" w:rsidRDefault="000840C7" w:rsidP="000840C7">
      <w:pPr>
        <w:rPr>
          <w:color w:val="333333"/>
        </w:rPr>
      </w:pPr>
      <w:r>
        <w:rPr>
          <w:color w:val="333333"/>
          <w:sz w:val="22"/>
          <w:szCs w:val="22"/>
        </w:rPr>
        <w:t xml:space="preserve">Pre-writing activities support pupils to </w:t>
      </w:r>
      <w:r>
        <w:rPr>
          <w:color w:val="333333"/>
        </w:rPr>
        <w:t>develop their visual memory, attention and the ability to identify objects.</w:t>
      </w:r>
    </w:p>
    <w:p w:rsidR="000840C7" w:rsidRDefault="000840C7" w:rsidP="000840C7">
      <w:pPr>
        <w:rPr>
          <w:color w:val="333333"/>
        </w:rPr>
      </w:pPr>
      <w:r>
        <w:rPr>
          <w:color w:val="333333"/>
        </w:rPr>
        <w:lastRenderedPageBreak/>
        <w:t>Developing gross and fine motor skills refines a pupil’s ability to move their fingers and hands to be more precise. There are four important areas to develop including, hand eye coordination, finger dissociation, the ability to start and stop and finger strength/tone.</w:t>
      </w:r>
    </w:p>
    <w:p w:rsidR="000840C7" w:rsidRDefault="000840C7" w:rsidP="000840C7">
      <w:r>
        <w:t>We promote the skills of mark making to support pupils to develop their creative, physical and sensory skills.</w:t>
      </w:r>
    </w:p>
    <w:p w:rsidR="000840C7" w:rsidRPr="000840C7" w:rsidRDefault="000840C7" w:rsidP="000840C7">
      <w:r>
        <w:t>We support pupils to connect the forming of symbols and letters, which have a meaning. We use the everyday setting to support pupils to communicate their needs.</w:t>
      </w:r>
    </w:p>
    <w:p w:rsidR="000840C7" w:rsidRDefault="000840C7" w:rsidP="000840C7">
      <w:pPr>
        <w:rPr>
          <w:b/>
        </w:rPr>
      </w:pPr>
    </w:p>
    <w:p w:rsidR="000840C7" w:rsidRPr="00E17A25" w:rsidRDefault="000840C7" w:rsidP="000840C7">
      <w:pPr>
        <w:rPr>
          <w:b/>
          <w:color w:val="002060"/>
        </w:rPr>
      </w:pPr>
      <w:r w:rsidRPr="00E17A25">
        <w:rPr>
          <w:b/>
          <w:color w:val="002060"/>
        </w:rPr>
        <w:t>Aim:</w:t>
      </w:r>
    </w:p>
    <w:p w:rsidR="000840C7" w:rsidRDefault="000840C7" w:rsidP="000840C7">
      <w:pPr>
        <w:rPr>
          <w:b/>
        </w:rPr>
      </w:pPr>
      <w:r>
        <w:rPr>
          <w:color w:val="333333"/>
        </w:rPr>
        <w:t>Writing activities will be motivating, functional and meaningful.</w:t>
      </w:r>
    </w:p>
    <w:p w:rsidR="000840C7" w:rsidRDefault="000840C7" w:rsidP="000840C7">
      <w:r>
        <w:t>Pupils will have the opportunity to experience and develop skills in the following aspects of learning:</w:t>
      </w:r>
    </w:p>
    <w:p w:rsidR="000840C7" w:rsidRDefault="000840C7" w:rsidP="000840C7"/>
    <w:tbl>
      <w:tblPr>
        <w:tblpPr w:leftFromText="180" w:rightFromText="180" w:vertAnchor="text" w:tblpY="1"/>
        <w:tblOverlap w:val="never"/>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5"/>
        <w:gridCol w:w="4505"/>
      </w:tblGrid>
      <w:tr w:rsidR="000840C7" w:rsidTr="00FD70A3">
        <w:tc>
          <w:tcPr>
            <w:tcW w:w="4505" w:type="dxa"/>
          </w:tcPr>
          <w:p w:rsidR="000840C7" w:rsidRDefault="000840C7" w:rsidP="00FD70A3">
            <w:r>
              <w:t>Mandeville 1</w:t>
            </w:r>
          </w:p>
        </w:tc>
        <w:tc>
          <w:tcPr>
            <w:tcW w:w="4505" w:type="dxa"/>
          </w:tcPr>
          <w:p w:rsidR="000840C7" w:rsidRDefault="000840C7" w:rsidP="00FD70A3">
            <w:r>
              <w:t>Mandeville 2</w:t>
            </w:r>
          </w:p>
        </w:tc>
      </w:tr>
      <w:tr w:rsidR="000840C7" w:rsidTr="00FD70A3">
        <w:tc>
          <w:tcPr>
            <w:tcW w:w="4505" w:type="dxa"/>
          </w:tcPr>
          <w:p w:rsidR="000840C7" w:rsidRDefault="000840C7" w:rsidP="00FD70A3">
            <w:r>
              <w:t>Pre-writing</w:t>
            </w:r>
          </w:p>
          <w:p w:rsidR="000840C7" w:rsidRDefault="000840C7" w:rsidP="00FD70A3">
            <w:pPr>
              <w:numPr>
                <w:ilvl w:val="0"/>
                <w:numId w:val="1"/>
              </w:numPr>
              <w:pBdr>
                <w:top w:val="nil"/>
                <w:left w:val="nil"/>
                <w:bottom w:val="nil"/>
                <w:right w:val="nil"/>
                <w:between w:val="nil"/>
              </w:pBdr>
            </w:pPr>
            <w:r>
              <w:rPr>
                <w:color w:val="000000"/>
              </w:rPr>
              <w:t>Tactile exploration of objects using grasp</w:t>
            </w:r>
          </w:p>
          <w:p w:rsidR="000840C7" w:rsidRDefault="000840C7" w:rsidP="00FD70A3">
            <w:pPr>
              <w:numPr>
                <w:ilvl w:val="0"/>
                <w:numId w:val="1"/>
              </w:numPr>
              <w:pBdr>
                <w:top w:val="nil"/>
                <w:left w:val="nil"/>
                <w:bottom w:val="nil"/>
                <w:right w:val="nil"/>
                <w:between w:val="nil"/>
              </w:pBdr>
            </w:pPr>
            <w:r>
              <w:rPr>
                <w:color w:val="000000"/>
              </w:rPr>
              <w:t>Response to sensory materials using hands</w:t>
            </w:r>
          </w:p>
          <w:p w:rsidR="000840C7" w:rsidRDefault="000840C7" w:rsidP="00FD70A3"/>
        </w:tc>
        <w:tc>
          <w:tcPr>
            <w:tcW w:w="4505" w:type="dxa"/>
          </w:tcPr>
          <w:p w:rsidR="000840C7" w:rsidRDefault="000840C7" w:rsidP="00FD70A3">
            <w:r>
              <w:t>Writing</w:t>
            </w:r>
          </w:p>
          <w:p w:rsidR="000840C7" w:rsidRDefault="000840C7" w:rsidP="00FD70A3">
            <w:pPr>
              <w:numPr>
                <w:ilvl w:val="0"/>
                <w:numId w:val="7"/>
              </w:numPr>
              <w:pBdr>
                <w:top w:val="nil"/>
                <w:left w:val="nil"/>
                <w:bottom w:val="nil"/>
                <w:right w:val="nil"/>
                <w:between w:val="nil"/>
              </w:pBdr>
            </w:pPr>
            <w:r>
              <w:rPr>
                <w:color w:val="000000"/>
              </w:rPr>
              <w:t>Composition</w:t>
            </w:r>
          </w:p>
          <w:p w:rsidR="000840C7" w:rsidRDefault="000840C7" w:rsidP="00FD70A3">
            <w:pPr>
              <w:numPr>
                <w:ilvl w:val="0"/>
                <w:numId w:val="7"/>
              </w:numPr>
              <w:pBdr>
                <w:top w:val="nil"/>
                <w:left w:val="nil"/>
                <w:bottom w:val="nil"/>
                <w:right w:val="nil"/>
                <w:between w:val="nil"/>
              </w:pBdr>
            </w:pPr>
            <w:r>
              <w:rPr>
                <w:color w:val="000000"/>
              </w:rPr>
              <w:t>Transcription</w:t>
            </w:r>
          </w:p>
          <w:p w:rsidR="000840C7" w:rsidRDefault="000840C7" w:rsidP="00FD70A3"/>
        </w:tc>
      </w:tr>
    </w:tbl>
    <w:p w:rsidR="000840C7" w:rsidRDefault="00FD70A3" w:rsidP="000840C7">
      <w:pPr>
        <w:tabs>
          <w:tab w:val="left" w:pos="6628"/>
        </w:tabs>
      </w:pPr>
      <w:r>
        <w:br w:type="textWrapping" w:clear="all"/>
      </w:r>
      <w:r w:rsidR="000840C7">
        <w:tab/>
      </w:r>
    </w:p>
    <w:p w:rsidR="000840C7" w:rsidRDefault="000840C7" w:rsidP="000840C7">
      <w:pPr>
        <w:rPr>
          <w:b/>
        </w:rPr>
        <w:sectPr w:rsidR="000840C7" w:rsidSect="0030750F">
          <w:headerReference w:type="default" r:id="rId13"/>
          <w:footerReference w:type="even" r:id="rId14"/>
          <w:footerReference w:type="default" r:id="rId15"/>
          <w:pgSz w:w="16840" w:h="11900" w:orient="landscape"/>
          <w:pgMar w:top="1440" w:right="1440" w:bottom="1440" w:left="1440" w:header="708" w:footer="708" w:gutter="0"/>
          <w:pgNumType w:start="1"/>
          <w:cols w:space="720"/>
          <w:docGrid w:linePitch="326"/>
        </w:sectPr>
      </w:pPr>
    </w:p>
    <w:p w:rsidR="000840C7" w:rsidRDefault="000840C7" w:rsidP="000840C7">
      <w:pPr>
        <w:rPr>
          <w:b/>
        </w:rPr>
      </w:pPr>
      <w:r>
        <w:rPr>
          <w:b/>
        </w:rPr>
        <w:t>Teaching approaches include:</w:t>
      </w:r>
    </w:p>
    <w:p w:rsidR="000840C7" w:rsidRDefault="000840C7" w:rsidP="000840C7">
      <w:pPr>
        <w:numPr>
          <w:ilvl w:val="0"/>
          <w:numId w:val="5"/>
        </w:numPr>
        <w:pBdr>
          <w:top w:val="nil"/>
          <w:left w:val="nil"/>
          <w:bottom w:val="nil"/>
          <w:right w:val="nil"/>
          <w:between w:val="nil"/>
        </w:pBdr>
      </w:pPr>
      <w:r>
        <w:rPr>
          <w:color w:val="000000"/>
        </w:rPr>
        <w:lastRenderedPageBreak/>
        <w:t>Write dance</w:t>
      </w:r>
    </w:p>
    <w:p w:rsidR="000840C7" w:rsidRDefault="000840C7" w:rsidP="000840C7">
      <w:pPr>
        <w:numPr>
          <w:ilvl w:val="0"/>
          <w:numId w:val="5"/>
        </w:numPr>
        <w:pBdr>
          <w:top w:val="nil"/>
          <w:left w:val="nil"/>
          <w:bottom w:val="nil"/>
          <w:right w:val="nil"/>
          <w:between w:val="nil"/>
        </w:pBdr>
      </w:pPr>
      <w:r>
        <w:rPr>
          <w:color w:val="000000"/>
        </w:rPr>
        <w:t>Messy/sensory play</w:t>
      </w:r>
    </w:p>
    <w:p w:rsidR="000840C7" w:rsidRDefault="000840C7" w:rsidP="000840C7">
      <w:pPr>
        <w:numPr>
          <w:ilvl w:val="0"/>
          <w:numId w:val="5"/>
        </w:numPr>
        <w:pBdr>
          <w:top w:val="nil"/>
          <w:left w:val="nil"/>
          <w:bottom w:val="nil"/>
          <w:right w:val="nil"/>
          <w:between w:val="nil"/>
        </w:pBdr>
      </w:pPr>
      <w:r>
        <w:rPr>
          <w:color w:val="000000"/>
        </w:rPr>
        <w:t>Hand and finger massage</w:t>
      </w:r>
    </w:p>
    <w:p w:rsidR="000840C7" w:rsidRDefault="000840C7" w:rsidP="000840C7">
      <w:pPr>
        <w:numPr>
          <w:ilvl w:val="0"/>
          <w:numId w:val="5"/>
        </w:numPr>
        <w:pBdr>
          <w:top w:val="nil"/>
          <w:left w:val="nil"/>
          <w:bottom w:val="nil"/>
          <w:right w:val="nil"/>
          <w:between w:val="nil"/>
        </w:pBdr>
      </w:pPr>
      <w:r>
        <w:rPr>
          <w:color w:val="000000"/>
        </w:rPr>
        <w:t>Finger and hand rhymes</w:t>
      </w:r>
    </w:p>
    <w:p w:rsidR="000840C7" w:rsidRDefault="000840C7" w:rsidP="000840C7">
      <w:pPr>
        <w:numPr>
          <w:ilvl w:val="0"/>
          <w:numId w:val="5"/>
        </w:numPr>
        <w:pBdr>
          <w:top w:val="nil"/>
          <w:left w:val="nil"/>
          <w:bottom w:val="nil"/>
          <w:right w:val="nil"/>
          <w:between w:val="nil"/>
        </w:pBdr>
      </w:pPr>
      <w:r>
        <w:rPr>
          <w:color w:val="000000"/>
        </w:rPr>
        <w:t xml:space="preserve">OT – </w:t>
      </w:r>
      <w:proofErr w:type="spellStart"/>
      <w:r>
        <w:rPr>
          <w:color w:val="000000"/>
        </w:rPr>
        <w:t>programmes</w:t>
      </w:r>
      <w:proofErr w:type="spellEnd"/>
      <w:r>
        <w:rPr>
          <w:color w:val="000000"/>
        </w:rPr>
        <w:t xml:space="preserve"> developing fine motor skills</w:t>
      </w:r>
    </w:p>
    <w:p w:rsidR="000840C7" w:rsidRDefault="000840C7" w:rsidP="000840C7">
      <w:pPr>
        <w:numPr>
          <w:ilvl w:val="0"/>
          <w:numId w:val="5"/>
        </w:numPr>
        <w:pBdr>
          <w:top w:val="nil"/>
          <w:left w:val="nil"/>
          <w:bottom w:val="nil"/>
          <w:right w:val="nil"/>
          <w:between w:val="nil"/>
        </w:pBdr>
      </w:pPr>
      <w:r>
        <w:rPr>
          <w:color w:val="000000"/>
        </w:rPr>
        <w:t xml:space="preserve">Phonics </w:t>
      </w:r>
    </w:p>
    <w:p w:rsidR="000840C7" w:rsidRDefault="000840C7" w:rsidP="000840C7">
      <w:pPr>
        <w:numPr>
          <w:ilvl w:val="0"/>
          <w:numId w:val="5"/>
        </w:numPr>
        <w:pBdr>
          <w:top w:val="nil"/>
          <w:left w:val="nil"/>
          <w:bottom w:val="nil"/>
          <w:right w:val="nil"/>
          <w:between w:val="nil"/>
        </w:pBdr>
      </w:pPr>
      <w:r>
        <w:rPr>
          <w:color w:val="000000"/>
        </w:rPr>
        <w:t>Colorful semantics</w:t>
      </w:r>
    </w:p>
    <w:p w:rsidR="000840C7" w:rsidRPr="000840C7" w:rsidRDefault="000840C7" w:rsidP="000840C7">
      <w:pPr>
        <w:numPr>
          <w:ilvl w:val="0"/>
          <w:numId w:val="5"/>
        </w:numPr>
        <w:pBdr>
          <w:top w:val="nil"/>
          <w:left w:val="nil"/>
          <w:bottom w:val="nil"/>
          <w:right w:val="nil"/>
          <w:between w:val="nil"/>
        </w:pBdr>
      </w:pPr>
      <w:r>
        <w:rPr>
          <w:color w:val="000000"/>
        </w:rPr>
        <w:t>Mark making area set up in the classroom and outdoors</w:t>
      </w:r>
    </w:p>
    <w:p w:rsidR="000840C7" w:rsidRDefault="000840C7" w:rsidP="000840C7">
      <w:pPr>
        <w:numPr>
          <w:ilvl w:val="0"/>
          <w:numId w:val="5"/>
        </w:numPr>
        <w:pBdr>
          <w:top w:val="nil"/>
          <w:left w:val="nil"/>
          <w:bottom w:val="nil"/>
          <w:right w:val="nil"/>
          <w:between w:val="nil"/>
        </w:pBdr>
      </w:pPr>
    </w:p>
    <w:p w:rsidR="000840C7" w:rsidRDefault="000840C7" w:rsidP="000840C7">
      <w:pPr>
        <w:numPr>
          <w:ilvl w:val="0"/>
          <w:numId w:val="5"/>
        </w:numPr>
        <w:pBdr>
          <w:top w:val="nil"/>
          <w:left w:val="nil"/>
          <w:bottom w:val="nil"/>
          <w:right w:val="nil"/>
          <w:between w:val="nil"/>
        </w:pBdr>
      </w:pPr>
      <w:r>
        <w:rPr>
          <w:color w:val="000000"/>
        </w:rPr>
        <w:t>Talking mats</w:t>
      </w:r>
    </w:p>
    <w:p w:rsidR="000840C7" w:rsidRDefault="000840C7" w:rsidP="000840C7">
      <w:pPr>
        <w:numPr>
          <w:ilvl w:val="0"/>
          <w:numId w:val="5"/>
        </w:numPr>
        <w:pBdr>
          <w:top w:val="nil"/>
          <w:left w:val="nil"/>
          <w:bottom w:val="nil"/>
          <w:right w:val="nil"/>
          <w:between w:val="nil"/>
        </w:pBdr>
      </w:pPr>
      <w:r>
        <w:rPr>
          <w:color w:val="000000"/>
        </w:rPr>
        <w:t>Discrete trial teaching</w:t>
      </w:r>
    </w:p>
    <w:p w:rsidR="000840C7" w:rsidRDefault="000840C7" w:rsidP="000840C7">
      <w:pPr>
        <w:numPr>
          <w:ilvl w:val="0"/>
          <w:numId w:val="5"/>
        </w:numPr>
        <w:pBdr>
          <w:top w:val="nil"/>
          <w:left w:val="nil"/>
          <w:bottom w:val="nil"/>
          <w:right w:val="nil"/>
          <w:between w:val="nil"/>
        </w:pBdr>
      </w:pPr>
      <w:r>
        <w:rPr>
          <w:color w:val="000000"/>
        </w:rPr>
        <w:t>Individual learning box sessions</w:t>
      </w:r>
    </w:p>
    <w:p w:rsidR="000840C7" w:rsidRDefault="000840C7" w:rsidP="000840C7">
      <w:pPr>
        <w:sectPr w:rsidR="000840C7" w:rsidSect="0030750F">
          <w:type w:val="continuous"/>
          <w:pgSz w:w="16840" w:h="11900" w:orient="landscape"/>
          <w:pgMar w:top="1440" w:right="1440" w:bottom="1440" w:left="1440" w:header="708" w:footer="708" w:gutter="0"/>
          <w:pgNumType w:start="1"/>
          <w:cols w:num="2" w:space="720"/>
          <w:docGrid w:linePitch="326"/>
        </w:sectPr>
      </w:pPr>
    </w:p>
    <w:tbl>
      <w:tblPr>
        <w:tblStyle w:val="TableGrid"/>
        <w:tblpPr w:leftFromText="180" w:rightFromText="180" w:vertAnchor="text" w:horzAnchor="margin" w:tblpY="991"/>
        <w:tblW w:w="14312" w:type="dxa"/>
        <w:tblLook w:val="04A0" w:firstRow="1" w:lastRow="0" w:firstColumn="1" w:lastColumn="0" w:noHBand="0" w:noVBand="1"/>
      </w:tblPr>
      <w:tblGrid>
        <w:gridCol w:w="5949"/>
        <w:gridCol w:w="4394"/>
        <w:gridCol w:w="3969"/>
      </w:tblGrid>
      <w:tr w:rsidR="0022253F" w:rsidRPr="00C56497" w:rsidTr="00E17A25">
        <w:tc>
          <w:tcPr>
            <w:tcW w:w="5949" w:type="dxa"/>
            <w:shd w:val="clear" w:color="auto" w:fill="00B0F0"/>
          </w:tcPr>
          <w:p w:rsidR="0022253F" w:rsidRPr="00C56497" w:rsidRDefault="0022253F" w:rsidP="0022253F">
            <w:pPr>
              <w:jc w:val="center"/>
              <w:rPr>
                <w:b/>
              </w:rPr>
            </w:pPr>
            <w:r>
              <w:rPr>
                <w:b/>
              </w:rPr>
              <w:lastRenderedPageBreak/>
              <w:t>Learning intention</w:t>
            </w:r>
          </w:p>
        </w:tc>
        <w:tc>
          <w:tcPr>
            <w:tcW w:w="4394" w:type="dxa"/>
            <w:shd w:val="clear" w:color="auto" w:fill="00B0F0"/>
          </w:tcPr>
          <w:p w:rsidR="0022253F" w:rsidRPr="00C56497" w:rsidRDefault="0022253F" w:rsidP="0022253F">
            <w:pPr>
              <w:jc w:val="center"/>
              <w:rPr>
                <w:b/>
              </w:rPr>
            </w:pPr>
            <w:r w:rsidRPr="00C56497">
              <w:rPr>
                <w:b/>
              </w:rPr>
              <w:t>How to support learning</w:t>
            </w:r>
            <w:r>
              <w:rPr>
                <w:b/>
              </w:rPr>
              <w:t xml:space="preserve"> </w:t>
            </w:r>
          </w:p>
        </w:tc>
        <w:tc>
          <w:tcPr>
            <w:tcW w:w="3969" w:type="dxa"/>
            <w:shd w:val="clear" w:color="auto" w:fill="00B0F0"/>
          </w:tcPr>
          <w:p w:rsidR="0022253F" w:rsidRPr="00C56497" w:rsidRDefault="0022253F" w:rsidP="0022253F">
            <w:pPr>
              <w:jc w:val="center"/>
              <w:rPr>
                <w:b/>
              </w:rPr>
            </w:pPr>
            <w:r w:rsidRPr="00C56497">
              <w:rPr>
                <w:b/>
              </w:rPr>
              <w:t>Suggested activities</w:t>
            </w:r>
          </w:p>
        </w:tc>
      </w:tr>
      <w:tr w:rsidR="0022253F" w:rsidRPr="008953FA" w:rsidTr="0022253F">
        <w:trPr>
          <w:trHeight w:val="7530"/>
        </w:trPr>
        <w:tc>
          <w:tcPr>
            <w:tcW w:w="5949" w:type="dxa"/>
            <w:shd w:val="clear" w:color="auto" w:fill="auto"/>
          </w:tcPr>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lastRenderedPageBreak/>
              <w:t>Child will close their fingers around an adult’s finger when the palm is touched and there is an instinctive grasp reflex.</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 xml:space="preserve">Child will close their fingers around a small object when there is an instinctive grasp reflex and it is touched by the palm of the hand </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Will tolerate placing their hands on an object with support.</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Encounter/experience shared exploration of their hands and fingers e.g. hand/finger massage. (OT programme)</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Encounters/experiences being supported to bringing hands together in mid line to feel one hand with the other hand.</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 xml:space="preserve">Will grasp a toy for a few seconds when it is placed in their open palm. </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Will release an object placed in their grasp involuntarily.</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 xml:space="preserve">Will move fingers or hand briefly and independently over an object or a toy. </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Will respond intermittently to shared exploration of hands and fingers e.g. smiles, moves arms or hands.</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Will respond consistently to shared exploration of hands and fingers e.g. smiles, moves arms or hands.</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Engage in exploration of their own hands and fingers e.g. placing hands in mouth, feeling own hands.</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Will visually inspect their own hands.</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Explore their own face with their fingers and hands.</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Will grasp an object when placed within reach for up to 10 seconds.</w:t>
            </w:r>
          </w:p>
          <w:p w:rsidR="0022253F" w:rsidRPr="008359D1"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Raises object held in their hand.</w:t>
            </w:r>
            <w:r>
              <w:rPr>
                <w:rFonts w:cs="ArialMT"/>
              </w:rPr>
              <w:t xml:space="preserve"> </w:t>
            </w:r>
            <w:r w:rsidRPr="008359D1">
              <w:rPr>
                <w:rFonts w:cs="ArialMT"/>
              </w:rPr>
              <w:t>(not yet able to regard it at the same time)</w:t>
            </w:r>
          </w:p>
          <w:p w:rsidR="0022253F" w:rsidRPr="0022253F" w:rsidRDefault="0022253F" w:rsidP="0022253F">
            <w:pPr>
              <w:pStyle w:val="ListParagraph"/>
              <w:widowControl w:val="0"/>
              <w:numPr>
                <w:ilvl w:val="0"/>
                <w:numId w:val="10"/>
              </w:numPr>
              <w:autoSpaceDE w:val="0"/>
              <w:autoSpaceDN w:val="0"/>
              <w:adjustRightInd w:val="0"/>
              <w:spacing w:after="0" w:line="240" w:lineRule="auto"/>
              <w:ind w:right="-7"/>
              <w:jc w:val="both"/>
              <w:rPr>
                <w:rFonts w:cs="ArialMT"/>
              </w:rPr>
            </w:pPr>
            <w:r w:rsidRPr="008359D1">
              <w:rPr>
                <w:rFonts w:cs="ArialMT"/>
              </w:rPr>
              <w:t>Takes an object to their mouth to explore it.</w:t>
            </w:r>
          </w:p>
        </w:tc>
        <w:tc>
          <w:tcPr>
            <w:tcW w:w="4394" w:type="dxa"/>
            <w:shd w:val="clear" w:color="auto" w:fill="auto"/>
          </w:tcPr>
          <w:p w:rsidR="0022253F" w:rsidRPr="000731C7" w:rsidRDefault="0022253F" w:rsidP="0022253F">
            <w:pPr>
              <w:pStyle w:val="ListParagraph"/>
              <w:numPr>
                <w:ilvl w:val="0"/>
                <w:numId w:val="9"/>
              </w:numPr>
              <w:autoSpaceDE w:val="0"/>
              <w:autoSpaceDN w:val="0"/>
              <w:adjustRightInd w:val="0"/>
              <w:spacing w:after="0" w:line="240" w:lineRule="auto"/>
              <w:jc w:val="both"/>
              <w:rPr>
                <w:rFonts w:cs="HelveticaNeue-Light"/>
                <w:sz w:val="24"/>
                <w:szCs w:val="24"/>
              </w:rPr>
            </w:pPr>
            <w:r w:rsidRPr="000731C7">
              <w:rPr>
                <w:rFonts w:cs="HelveticaNeue-Light"/>
                <w:sz w:val="24"/>
                <w:szCs w:val="24"/>
              </w:rPr>
              <w:t>Play games, such as offering a small toy and taking it again to rattle, or sail through the air.</w:t>
            </w:r>
          </w:p>
          <w:p w:rsidR="0022253F" w:rsidRPr="000731C7" w:rsidRDefault="0022253F" w:rsidP="0022253F">
            <w:pPr>
              <w:pStyle w:val="ListParagraph"/>
              <w:numPr>
                <w:ilvl w:val="0"/>
                <w:numId w:val="9"/>
              </w:numPr>
              <w:autoSpaceDE w:val="0"/>
              <w:autoSpaceDN w:val="0"/>
              <w:adjustRightInd w:val="0"/>
              <w:spacing w:after="0" w:line="240" w:lineRule="auto"/>
              <w:jc w:val="both"/>
              <w:rPr>
                <w:rFonts w:cs="HelveticaNeue-Light"/>
                <w:sz w:val="24"/>
                <w:szCs w:val="24"/>
              </w:rPr>
            </w:pPr>
            <w:r w:rsidRPr="000731C7">
              <w:rPr>
                <w:rFonts w:cs="HelveticaNeue-Light"/>
                <w:sz w:val="24"/>
                <w:szCs w:val="24"/>
              </w:rPr>
              <w:t>Give pupils access to range of objects that can be grasped, squeezed and explored in different ways</w:t>
            </w:r>
          </w:p>
          <w:p w:rsidR="0022253F" w:rsidRPr="000731C7" w:rsidRDefault="0022253F" w:rsidP="0022253F">
            <w:pPr>
              <w:pStyle w:val="ListParagraph"/>
              <w:numPr>
                <w:ilvl w:val="0"/>
                <w:numId w:val="9"/>
              </w:numPr>
              <w:autoSpaceDE w:val="0"/>
              <w:autoSpaceDN w:val="0"/>
              <w:adjustRightInd w:val="0"/>
              <w:spacing w:after="0" w:line="240" w:lineRule="auto"/>
              <w:jc w:val="both"/>
              <w:rPr>
                <w:rFonts w:cs="HelveticaNeue-Light"/>
                <w:sz w:val="24"/>
                <w:szCs w:val="24"/>
              </w:rPr>
            </w:pPr>
            <w:r w:rsidRPr="000731C7">
              <w:rPr>
                <w:rFonts w:cs="HelveticaNeue-Light"/>
                <w:sz w:val="24"/>
                <w:szCs w:val="24"/>
              </w:rPr>
              <w:t>Offer objects to pupils during different parts of day, ensuring the objects are in their direct eye line</w:t>
            </w:r>
          </w:p>
          <w:p w:rsidR="0022253F" w:rsidRDefault="0022253F" w:rsidP="0022253F">
            <w:pPr>
              <w:pStyle w:val="ListParagraph"/>
              <w:numPr>
                <w:ilvl w:val="0"/>
                <w:numId w:val="9"/>
              </w:numPr>
              <w:autoSpaceDE w:val="0"/>
              <w:autoSpaceDN w:val="0"/>
              <w:adjustRightInd w:val="0"/>
              <w:spacing w:after="0" w:line="240" w:lineRule="auto"/>
              <w:jc w:val="both"/>
              <w:rPr>
                <w:rFonts w:cs="HelveticaNeue-Light"/>
                <w:sz w:val="24"/>
                <w:szCs w:val="24"/>
              </w:rPr>
            </w:pPr>
            <w:r w:rsidRPr="000731C7">
              <w:rPr>
                <w:rFonts w:cs="HelveticaNeue-Light"/>
                <w:sz w:val="24"/>
                <w:szCs w:val="24"/>
              </w:rPr>
              <w:t>Speak</w:t>
            </w:r>
            <w:r>
              <w:rPr>
                <w:rFonts w:cs="HelveticaNeue-Light"/>
                <w:sz w:val="24"/>
                <w:szCs w:val="24"/>
              </w:rPr>
              <w:t xml:space="preserve"> to Occupational Therapists over any concerns you may have around a child’s grip</w:t>
            </w:r>
          </w:p>
          <w:p w:rsidR="0022253F" w:rsidRDefault="0022253F" w:rsidP="0022253F">
            <w:pPr>
              <w:pStyle w:val="ListParagraph"/>
              <w:numPr>
                <w:ilvl w:val="0"/>
                <w:numId w:val="9"/>
              </w:numPr>
              <w:autoSpaceDE w:val="0"/>
              <w:autoSpaceDN w:val="0"/>
              <w:adjustRightInd w:val="0"/>
              <w:spacing w:after="0" w:line="240" w:lineRule="auto"/>
              <w:jc w:val="both"/>
              <w:rPr>
                <w:rFonts w:cs="HelveticaNeue-Light"/>
                <w:sz w:val="24"/>
                <w:szCs w:val="24"/>
              </w:rPr>
            </w:pPr>
            <w:r>
              <w:rPr>
                <w:rFonts w:cs="HelveticaNeue-Light"/>
                <w:sz w:val="24"/>
                <w:szCs w:val="24"/>
              </w:rPr>
              <w:t>Give pupil’s space and freedom to explore their arms and hands and place mirrors in front of children to observe themselves</w:t>
            </w:r>
          </w:p>
          <w:p w:rsidR="0022253F" w:rsidRDefault="0022253F" w:rsidP="0022253F">
            <w:pPr>
              <w:pStyle w:val="ListParagraph"/>
              <w:numPr>
                <w:ilvl w:val="0"/>
                <w:numId w:val="9"/>
              </w:numPr>
              <w:autoSpaceDE w:val="0"/>
              <w:autoSpaceDN w:val="0"/>
              <w:adjustRightInd w:val="0"/>
              <w:spacing w:after="0" w:line="240" w:lineRule="auto"/>
              <w:jc w:val="both"/>
              <w:rPr>
                <w:rFonts w:cs="HelveticaNeue-Light"/>
                <w:sz w:val="24"/>
                <w:szCs w:val="24"/>
              </w:rPr>
            </w:pPr>
            <w:r>
              <w:rPr>
                <w:rFonts w:cs="HelveticaNeue-Light"/>
                <w:sz w:val="24"/>
                <w:szCs w:val="24"/>
              </w:rPr>
              <w:t xml:space="preserve">Give children access to range of musical instruments for them to explore </w:t>
            </w:r>
          </w:p>
          <w:p w:rsidR="0022253F" w:rsidRDefault="0022253F" w:rsidP="0022253F">
            <w:pPr>
              <w:autoSpaceDE w:val="0"/>
              <w:autoSpaceDN w:val="0"/>
              <w:adjustRightInd w:val="0"/>
              <w:jc w:val="both"/>
              <w:rPr>
                <w:rFonts w:cs="HelveticaNeue-Light"/>
              </w:rPr>
            </w:pPr>
          </w:p>
          <w:p w:rsidR="0022253F" w:rsidRDefault="0022253F" w:rsidP="0022253F">
            <w:pPr>
              <w:autoSpaceDE w:val="0"/>
              <w:autoSpaceDN w:val="0"/>
              <w:adjustRightInd w:val="0"/>
              <w:jc w:val="both"/>
              <w:rPr>
                <w:rFonts w:cs="HelveticaNeue-Light"/>
              </w:rPr>
            </w:pPr>
          </w:p>
          <w:p w:rsidR="0022253F" w:rsidRDefault="0022253F" w:rsidP="0022253F">
            <w:pPr>
              <w:autoSpaceDE w:val="0"/>
              <w:autoSpaceDN w:val="0"/>
              <w:adjustRightInd w:val="0"/>
              <w:jc w:val="both"/>
              <w:rPr>
                <w:rFonts w:cs="HelveticaNeue-Light"/>
              </w:rPr>
            </w:pPr>
          </w:p>
          <w:p w:rsidR="0022253F" w:rsidRDefault="0022253F" w:rsidP="0022253F">
            <w:pPr>
              <w:autoSpaceDE w:val="0"/>
              <w:autoSpaceDN w:val="0"/>
              <w:adjustRightInd w:val="0"/>
              <w:jc w:val="both"/>
              <w:rPr>
                <w:rFonts w:cs="HelveticaNeue-Light"/>
              </w:rPr>
            </w:pPr>
          </w:p>
          <w:p w:rsidR="0022253F" w:rsidRDefault="0022253F" w:rsidP="0022253F">
            <w:pPr>
              <w:autoSpaceDE w:val="0"/>
              <w:autoSpaceDN w:val="0"/>
              <w:adjustRightInd w:val="0"/>
              <w:jc w:val="both"/>
              <w:rPr>
                <w:rFonts w:cs="HelveticaNeue-Light"/>
              </w:rPr>
            </w:pPr>
          </w:p>
          <w:p w:rsidR="0022253F" w:rsidRDefault="0022253F" w:rsidP="0022253F">
            <w:pPr>
              <w:autoSpaceDE w:val="0"/>
              <w:autoSpaceDN w:val="0"/>
              <w:adjustRightInd w:val="0"/>
              <w:jc w:val="both"/>
              <w:rPr>
                <w:rFonts w:cs="HelveticaNeue-Light"/>
              </w:rPr>
            </w:pPr>
          </w:p>
          <w:p w:rsidR="0022253F" w:rsidRDefault="0022253F" w:rsidP="0022253F">
            <w:pPr>
              <w:autoSpaceDE w:val="0"/>
              <w:autoSpaceDN w:val="0"/>
              <w:adjustRightInd w:val="0"/>
              <w:jc w:val="both"/>
              <w:rPr>
                <w:rFonts w:cs="HelveticaNeue-Light"/>
              </w:rPr>
            </w:pPr>
          </w:p>
          <w:p w:rsidR="0022253F" w:rsidRPr="0022253F" w:rsidRDefault="0022253F" w:rsidP="0022253F">
            <w:pPr>
              <w:autoSpaceDE w:val="0"/>
              <w:autoSpaceDN w:val="0"/>
              <w:adjustRightInd w:val="0"/>
              <w:jc w:val="both"/>
              <w:rPr>
                <w:rFonts w:cs="HelveticaNeue-Light"/>
              </w:rPr>
            </w:pPr>
          </w:p>
        </w:tc>
        <w:tc>
          <w:tcPr>
            <w:tcW w:w="3969" w:type="dxa"/>
          </w:tcPr>
          <w:p w:rsidR="0022253F" w:rsidRDefault="0022253F" w:rsidP="0022253F">
            <w:pPr>
              <w:pStyle w:val="ListParagraph"/>
              <w:numPr>
                <w:ilvl w:val="0"/>
                <w:numId w:val="9"/>
              </w:numPr>
              <w:spacing w:after="0" w:line="240" w:lineRule="auto"/>
              <w:jc w:val="both"/>
            </w:pPr>
            <w:r>
              <w:t>Hand and massage</w:t>
            </w:r>
          </w:p>
          <w:p w:rsidR="0022253F" w:rsidRDefault="00BA1815" w:rsidP="0022253F">
            <w:pPr>
              <w:pStyle w:val="ListParagraph"/>
              <w:numPr>
                <w:ilvl w:val="0"/>
                <w:numId w:val="9"/>
              </w:numPr>
              <w:spacing w:after="0" w:line="240" w:lineRule="auto"/>
              <w:jc w:val="both"/>
            </w:pPr>
            <w:hyperlink r:id="rId16" w:history="1">
              <w:r w:rsidR="0022253F" w:rsidRPr="00883BC2">
                <w:rPr>
                  <w:rStyle w:val="Hyperlink"/>
                </w:rPr>
                <w:t>Finger and hand rhymes</w:t>
              </w:r>
              <w:r w:rsidR="0022253F" w:rsidRPr="004B49DB">
                <w:rPr>
                  <w:rStyle w:val="Hyperlink"/>
                </w:rPr>
                <w:t xml:space="preserve"> (see appendix 4)</w:t>
              </w:r>
            </w:hyperlink>
          </w:p>
          <w:p w:rsidR="0022253F" w:rsidRDefault="00BA1815" w:rsidP="0022253F">
            <w:pPr>
              <w:pStyle w:val="ListParagraph"/>
              <w:numPr>
                <w:ilvl w:val="0"/>
                <w:numId w:val="9"/>
              </w:numPr>
              <w:spacing w:after="0" w:line="240" w:lineRule="auto"/>
              <w:jc w:val="both"/>
            </w:pPr>
            <w:hyperlink r:id="rId17" w:history="1">
              <w:r w:rsidR="0022253F" w:rsidRPr="00883BC2">
                <w:rPr>
                  <w:rStyle w:val="Hyperlink"/>
                </w:rPr>
                <w:t xml:space="preserve">Write Dance </w:t>
              </w:r>
              <w:r w:rsidR="0022253F" w:rsidRPr="004B49DB">
                <w:rPr>
                  <w:rStyle w:val="Hyperlink"/>
                </w:rPr>
                <w:t>(see appendix 8)</w:t>
              </w:r>
            </w:hyperlink>
          </w:p>
          <w:p w:rsidR="0022253F" w:rsidRPr="008953FA" w:rsidRDefault="00BA1815" w:rsidP="0022253F">
            <w:pPr>
              <w:pStyle w:val="ListParagraph"/>
              <w:numPr>
                <w:ilvl w:val="0"/>
                <w:numId w:val="9"/>
              </w:numPr>
              <w:spacing w:after="0" w:line="240" w:lineRule="auto"/>
              <w:jc w:val="both"/>
            </w:pPr>
            <w:hyperlink r:id="rId18" w:history="1">
              <w:r w:rsidR="0022253F" w:rsidRPr="00883BC2">
                <w:rPr>
                  <w:rStyle w:val="Hyperlink"/>
                </w:rPr>
                <w:t>Sand and water play</w:t>
              </w:r>
              <w:r w:rsidR="0022253F" w:rsidRPr="004B49DB">
                <w:rPr>
                  <w:rStyle w:val="Hyperlink"/>
                </w:rPr>
                <w:t xml:space="preserve"> (see appendix 18)</w:t>
              </w:r>
            </w:hyperlink>
          </w:p>
          <w:p w:rsidR="0022253F" w:rsidRPr="008953FA" w:rsidRDefault="00BA1815" w:rsidP="0022253F">
            <w:pPr>
              <w:pStyle w:val="ListParagraph"/>
              <w:numPr>
                <w:ilvl w:val="0"/>
                <w:numId w:val="9"/>
              </w:numPr>
              <w:spacing w:after="0" w:line="240" w:lineRule="auto"/>
              <w:jc w:val="both"/>
              <w:rPr>
                <w:b/>
              </w:rPr>
            </w:pPr>
            <w:hyperlink r:id="rId19" w:history="1">
              <w:r w:rsidR="0022253F" w:rsidRPr="00883BC2">
                <w:rPr>
                  <w:rStyle w:val="Hyperlink"/>
                </w:rPr>
                <w:t xml:space="preserve">Fine motor skill activities such as playdough, use of tweezers, peg boards, interlocking bricks </w:t>
              </w:r>
              <w:r w:rsidR="0022253F" w:rsidRPr="004B49DB">
                <w:rPr>
                  <w:rStyle w:val="Hyperlink"/>
                </w:rPr>
                <w:t>(see appendix 17 for more ideas</w:t>
              </w:r>
              <w:r w:rsidR="0022253F" w:rsidRPr="004B49DB">
                <w:rPr>
                  <w:rStyle w:val="Hyperlink"/>
                  <w:b/>
                </w:rPr>
                <w:t>)</w:t>
              </w:r>
            </w:hyperlink>
          </w:p>
        </w:tc>
      </w:tr>
    </w:tbl>
    <w:p w:rsidR="001F512B" w:rsidRPr="006E3E68" w:rsidRDefault="0022253F" w:rsidP="001F512B">
      <w:pPr>
        <w:jc w:val="center"/>
      </w:pPr>
      <w:r>
        <w:t xml:space="preserve"> </w:t>
      </w:r>
      <w:r w:rsidR="0082301B">
        <w:t xml:space="preserve">PAGE 1 </w:t>
      </w:r>
      <w:r w:rsidR="001F512B" w:rsidRPr="006E3E68">
        <w:t xml:space="preserve">OF </w:t>
      </w:r>
      <w:r w:rsidR="00D368B2">
        <w:t xml:space="preserve">4 </w:t>
      </w:r>
      <w:r w:rsidR="001F512B">
        <w:rPr>
          <w:color w:val="FF0000"/>
        </w:rPr>
        <w:t>MANDEVILLE CURRICULUM 1</w:t>
      </w:r>
    </w:p>
    <w:p w:rsidR="001F512B" w:rsidRDefault="00D368B2" w:rsidP="0022253F">
      <w:pPr>
        <w:jc w:val="center"/>
        <w:rPr>
          <w:rFonts w:ascii="Arial" w:eastAsia="Arial" w:hAnsi="Arial" w:cs="Arial"/>
        </w:rPr>
      </w:pPr>
      <w:r>
        <w:t xml:space="preserve">ASPECT: </w:t>
      </w:r>
      <w:r w:rsidRPr="00D368B2">
        <w:t>TACTILE EXPLORATION OF OBJECTS USING GRASP</w:t>
      </w:r>
    </w:p>
    <w:p w:rsidR="0022253F" w:rsidRDefault="0022253F" w:rsidP="0022253F">
      <w:pPr>
        <w:jc w:val="center"/>
        <w:rPr>
          <w:rFonts w:ascii="Arial" w:eastAsia="Arial" w:hAnsi="Arial" w:cs="Arial"/>
        </w:rPr>
      </w:pPr>
    </w:p>
    <w:p w:rsidR="0022253F" w:rsidRPr="001F512B" w:rsidRDefault="0022253F" w:rsidP="0022253F">
      <w:pPr>
        <w:jc w:val="center"/>
        <w:rPr>
          <w:rFonts w:asciiTheme="minorHAnsi" w:hAnsiTheme="minorHAnsi" w:cstheme="minorHAnsi"/>
        </w:rPr>
      </w:pPr>
      <w:r>
        <w:rPr>
          <w:rFonts w:asciiTheme="minorHAnsi" w:hAnsiTheme="minorHAnsi" w:cstheme="minorHAnsi"/>
        </w:rPr>
        <w:t>PAGE 1 OF</w:t>
      </w:r>
      <w:r w:rsidRPr="001F512B">
        <w:rPr>
          <w:rFonts w:asciiTheme="minorHAnsi" w:hAnsiTheme="minorHAnsi" w:cstheme="minorHAnsi"/>
        </w:rPr>
        <w:t xml:space="preserve"> </w:t>
      </w:r>
      <w:r>
        <w:rPr>
          <w:rFonts w:asciiTheme="minorHAnsi" w:hAnsiTheme="minorHAnsi" w:cstheme="minorHAnsi"/>
        </w:rPr>
        <w:t xml:space="preserve">12 </w:t>
      </w:r>
      <w:r w:rsidRPr="001F512B">
        <w:rPr>
          <w:rFonts w:asciiTheme="minorHAnsi" w:hAnsiTheme="minorHAnsi" w:cstheme="minorHAnsi"/>
          <w:color w:val="FF0000"/>
        </w:rPr>
        <w:t>MANDEVILLE CURRICULUM 2</w:t>
      </w:r>
    </w:p>
    <w:p w:rsidR="0022253F" w:rsidRPr="001F512B" w:rsidRDefault="0022253F" w:rsidP="0022253F">
      <w:pPr>
        <w:jc w:val="center"/>
        <w:rPr>
          <w:rFonts w:asciiTheme="minorHAnsi" w:eastAsia="Arial" w:hAnsiTheme="minorHAnsi" w:cstheme="minorHAnsi"/>
        </w:rPr>
      </w:pPr>
      <w:r w:rsidRPr="001F512B">
        <w:rPr>
          <w:rFonts w:asciiTheme="minorHAnsi" w:hAnsiTheme="minorHAnsi" w:cstheme="minorHAnsi"/>
        </w:rPr>
        <w:t xml:space="preserve">ASPECT:  </w:t>
      </w:r>
      <w:r w:rsidRPr="001F512B">
        <w:rPr>
          <w:rFonts w:asciiTheme="minorHAnsi" w:eastAsia="Arial" w:hAnsiTheme="minorHAnsi" w:cstheme="minorHAnsi"/>
        </w:rPr>
        <w:t>WRITING – COMPOSITION</w:t>
      </w:r>
    </w:p>
    <w:p w:rsidR="001F512B" w:rsidRDefault="001F512B" w:rsidP="006E3E68">
      <w:pPr>
        <w:tabs>
          <w:tab w:val="left" w:pos="3877"/>
        </w:tabs>
      </w:pPr>
    </w:p>
    <w:tbl>
      <w:tblPr>
        <w:tblW w:w="148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75"/>
        <w:gridCol w:w="4678"/>
        <w:gridCol w:w="4761"/>
      </w:tblGrid>
      <w:tr w:rsidR="001F512B" w:rsidTr="00E17A25">
        <w:tc>
          <w:tcPr>
            <w:tcW w:w="5375" w:type="dxa"/>
            <w:shd w:val="clear" w:color="auto" w:fill="00B0F0"/>
          </w:tcPr>
          <w:p w:rsidR="001F512B" w:rsidRDefault="001F512B" w:rsidP="00485040">
            <w:pPr>
              <w:jc w:val="center"/>
              <w:rPr>
                <w:rFonts w:ascii="Arial" w:eastAsia="Arial" w:hAnsi="Arial" w:cs="Arial"/>
                <w:b/>
              </w:rPr>
            </w:pPr>
            <w:r>
              <w:rPr>
                <w:rFonts w:ascii="Arial" w:eastAsia="Arial" w:hAnsi="Arial" w:cs="Arial"/>
                <w:b/>
              </w:rPr>
              <w:t>LEARNING INTENTION</w:t>
            </w:r>
          </w:p>
        </w:tc>
        <w:tc>
          <w:tcPr>
            <w:tcW w:w="4678" w:type="dxa"/>
            <w:shd w:val="clear" w:color="auto" w:fill="00B0F0"/>
          </w:tcPr>
          <w:p w:rsidR="001F512B" w:rsidRDefault="001F512B" w:rsidP="00485040">
            <w:pPr>
              <w:jc w:val="center"/>
              <w:rPr>
                <w:rFonts w:ascii="Arial" w:eastAsia="Arial" w:hAnsi="Arial" w:cs="Arial"/>
                <w:b/>
              </w:rPr>
            </w:pPr>
            <w:r>
              <w:rPr>
                <w:rFonts w:ascii="Arial" w:eastAsia="Arial" w:hAnsi="Arial" w:cs="Arial"/>
                <w:b/>
              </w:rPr>
              <w:t>HOW TO SUPPORT LEARNING</w:t>
            </w:r>
          </w:p>
        </w:tc>
        <w:tc>
          <w:tcPr>
            <w:tcW w:w="4761" w:type="dxa"/>
            <w:shd w:val="clear" w:color="auto" w:fill="00B0F0"/>
          </w:tcPr>
          <w:p w:rsidR="001F512B" w:rsidRDefault="001F512B" w:rsidP="00485040">
            <w:pPr>
              <w:jc w:val="center"/>
              <w:rPr>
                <w:rFonts w:ascii="Arial" w:eastAsia="Arial" w:hAnsi="Arial" w:cs="Arial"/>
                <w:b/>
              </w:rPr>
            </w:pPr>
            <w:r>
              <w:rPr>
                <w:rFonts w:ascii="Arial" w:eastAsia="Arial" w:hAnsi="Arial" w:cs="Arial"/>
                <w:b/>
              </w:rPr>
              <w:t>SUGGESTED ACTIVITIES</w:t>
            </w:r>
          </w:p>
        </w:tc>
      </w:tr>
      <w:tr w:rsidR="001F512B" w:rsidTr="008E0F25">
        <w:tc>
          <w:tcPr>
            <w:tcW w:w="5375" w:type="dxa"/>
          </w:tcPr>
          <w:p w:rsidR="001F512B" w:rsidRPr="001F512B" w:rsidRDefault="001F512B" w:rsidP="00485040">
            <w:pPr>
              <w:rPr>
                <w:rFonts w:asciiTheme="minorHAnsi" w:eastAsia="Arial" w:hAnsiTheme="minorHAnsi" w:cstheme="minorHAnsi"/>
                <w:b/>
              </w:rPr>
            </w:pPr>
          </w:p>
          <w:p w:rsidR="001F512B" w:rsidRPr="001F512B" w:rsidRDefault="00A500F9" w:rsidP="00485040">
            <w:pPr>
              <w:rPr>
                <w:rFonts w:asciiTheme="minorHAnsi" w:eastAsia="Arial" w:hAnsiTheme="minorHAnsi" w:cstheme="minorHAnsi"/>
                <w:b/>
                <w:color w:val="7030A0"/>
              </w:rPr>
            </w:pPr>
            <w:r>
              <w:rPr>
                <w:rFonts w:asciiTheme="minorHAnsi" w:eastAsia="Arial" w:hAnsiTheme="minorHAnsi" w:cstheme="minorHAnsi"/>
                <w:b/>
                <w:color w:val="7030A0"/>
              </w:rPr>
              <w:t xml:space="preserve">Pre Key Stage </w:t>
            </w:r>
            <w:r w:rsidR="001F512B" w:rsidRPr="001F512B">
              <w:rPr>
                <w:rFonts w:asciiTheme="minorHAnsi" w:eastAsia="Arial" w:hAnsiTheme="minorHAnsi" w:cstheme="minorHAnsi"/>
                <w:b/>
                <w:color w:val="7030A0"/>
              </w:rPr>
              <w:t>Standard 1 (P5) (1-9):</w:t>
            </w:r>
          </w:p>
          <w:p w:rsidR="001F512B" w:rsidRPr="001F512B" w:rsidRDefault="001F512B" w:rsidP="00485040">
            <w:pPr>
              <w:rPr>
                <w:rFonts w:asciiTheme="minorHAnsi" w:eastAsia="Arial" w:hAnsiTheme="minorHAnsi" w:cstheme="minorHAnsi"/>
                <w:b/>
              </w:rPr>
            </w:pPr>
          </w:p>
          <w:p w:rsidR="001F512B" w:rsidRPr="008E0F25" w:rsidRDefault="001F512B" w:rsidP="008E0F25">
            <w:pPr>
              <w:numPr>
                <w:ilvl w:val="0"/>
                <w:numId w:val="22"/>
              </w:numPr>
              <w:rPr>
                <w:rFonts w:asciiTheme="minorHAnsi" w:eastAsia="Arial" w:hAnsiTheme="minorHAnsi" w:cstheme="minorHAnsi"/>
              </w:rPr>
            </w:pPr>
            <w:r w:rsidRPr="001F512B">
              <w:rPr>
                <w:rFonts w:asciiTheme="minorHAnsi" w:eastAsia="Arial" w:hAnsiTheme="minorHAnsi" w:cstheme="minorHAnsi"/>
              </w:rPr>
              <w:t>I understand that signs/symbols/pictures/words convey meaning.</w:t>
            </w:r>
          </w:p>
          <w:p w:rsidR="001F512B" w:rsidRPr="008E0F25" w:rsidRDefault="001F512B" w:rsidP="00485040">
            <w:pPr>
              <w:numPr>
                <w:ilvl w:val="0"/>
                <w:numId w:val="22"/>
              </w:numPr>
              <w:rPr>
                <w:rFonts w:asciiTheme="minorHAnsi" w:eastAsia="Arial" w:hAnsiTheme="minorHAnsi" w:cstheme="minorHAnsi"/>
              </w:rPr>
            </w:pPr>
            <w:r w:rsidRPr="001F512B">
              <w:rPr>
                <w:rFonts w:asciiTheme="minorHAnsi" w:eastAsia="Arial" w:hAnsiTheme="minorHAnsi" w:cstheme="minorHAnsi"/>
              </w:rPr>
              <w:t>I can make a choice between two objects, photos/symbols of the sensory material presented at the same time.</w:t>
            </w:r>
          </w:p>
          <w:p w:rsidR="001F512B" w:rsidRPr="008E0F25" w:rsidRDefault="001F512B" w:rsidP="00485040">
            <w:pPr>
              <w:numPr>
                <w:ilvl w:val="0"/>
                <w:numId w:val="22"/>
              </w:numPr>
              <w:rPr>
                <w:rFonts w:asciiTheme="minorHAnsi" w:eastAsia="Arial" w:hAnsiTheme="minorHAnsi" w:cstheme="minorHAnsi"/>
              </w:rPr>
            </w:pPr>
            <w:r w:rsidRPr="001F512B">
              <w:rPr>
                <w:rFonts w:asciiTheme="minorHAnsi" w:eastAsia="Arial" w:hAnsiTheme="minorHAnsi" w:cstheme="minorHAnsi"/>
              </w:rPr>
              <w:t>I can request a sensory material using single word/sign/symbol.</w:t>
            </w:r>
          </w:p>
          <w:p w:rsidR="001F512B" w:rsidRPr="008E0F25" w:rsidRDefault="001F512B" w:rsidP="00485040">
            <w:pPr>
              <w:numPr>
                <w:ilvl w:val="0"/>
                <w:numId w:val="22"/>
              </w:numPr>
              <w:rPr>
                <w:rFonts w:asciiTheme="minorHAnsi" w:eastAsia="Arial" w:hAnsiTheme="minorHAnsi" w:cstheme="minorHAnsi"/>
              </w:rPr>
            </w:pPr>
            <w:r w:rsidRPr="001F512B">
              <w:rPr>
                <w:rFonts w:asciiTheme="minorHAnsi" w:eastAsia="Arial" w:hAnsiTheme="minorHAnsi" w:cstheme="minorHAnsi"/>
              </w:rPr>
              <w:t>I can effectively use the vocabulary of 50 words/signs/symbols.</w:t>
            </w:r>
          </w:p>
          <w:p w:rsidR="001F512B" w:rsidRPr="008E0F25" w:rsidRDefault="001F512B" w:rsidP="00485040">
            <w:pPr>
              <w:numPr>
                <w:ilvl w:val="0"/>
                <w:numId w:val="22"/>
              </w:numPr>
              <w:rPr>
                <w:rFonts w:asciiTheme="minorHAnsi" w:eastAsia="Arial" w:hAnsiTheme="minorHAnsi" w:cstheme="minorHAnsi"/>
              </w:rPr>
            </w:pPr>
            <w:r w:rsidRPr="001F512B">
              <w:rPr>
                <w:rFonts w:asciiTheme="minorHAnsi" w:eastAsia="Arial" w:hAnsiTheme="minorHAnsi" w:cstheme="minorHAnsi"/>
              </w:rPr>
              <w:t>I attempt to label pictures independently (using a preferred method: verbal, symbols, signs, printed word, writing).</w:t>
            </w:r>
          </w:p>
          <w:p w:rsidR="001F512B" w:rsidRPr="008E0F25" w:rsidRDefault="001F512B" w:rsidP="00485040">
            <w:pPr>
              <w:numPr>
                <w:ilvl w:val="0"/>
                <w:numId w:val="22"/>
              </w:numPr>
              <w:rPr>
                <w:rFonts w:asciiTheme="minorHAnsi" w:eastAsia="Arial" w:hAnsiTheme="minorHAnsi" w:cstheme="minorHAnsi"/>
              </w:rPr>
            </w:pPr>
            <w:r w:rsidRPr="001F512B">
              <w:rPr>
                <w:rFonts w:asciiTheme="minorHAnsi" w:eastAsia="Arial" w:hAnsiTheme="minorHAnsi" w:cstheme="minorHAnsi"/>
              </w:rPr>
              <w:t>I can combine single words, signs or symbols to communicate meaning to a range of listeners (daddy g</w:t>
            </w:r>
            <w:r w:rsidR="008E0F25">
              <w:rPr>
                <w:rFonts w:asciiTheme="minorHAnsi" w:eastAsia="Arial" w:hAnsiTheme="minorHAnsi" w:cstheme="minorHAnsi"/>
              </w:rPr>
              <w:t>one, bye-bye dolly, more drink)</w:t>
            </w:r>
          </w:p>
          <w:p w:rsidR="001F512B" w:rsidRPr="001F512B" w:rsidRDefault="001F512B" w:rsidP="001F512B">
            <w:pPr>
              <w:ind w:left="770"/>
              <w:rPr>
                <w:rFonts w:asciiTheme="minorHAnsi" w:eastAsia="Arial" w:hAnsiTheme="minorHAnsi" w:cstheme="minorHAnsi"/>
              </w:rPr>
            </w:pPr>
          </w:p>
        </w:tc>
        <w:tc>
          <w:tcPr>
            <w:tcW w:w="4678" w:type="dxa"/>
          </w:tcPr>
          <w:p w:rsidR="001F512B" w:rsidRPr="001F512B" w:rsidRDefault="001F512B" w:rsidP="00485040">
            <w:pPr>
              <w:rPr>
                <w:rFonts w:asciiTheme="minorHAnsi" w:eastAsia="Arial" w:hAnsiTheme="minorHAnsi" w:cstheme="minorHAnsi"/>
              </w:rPr>
            </w:pPr>
          </w:p>
          <w:p w:rsidR="001F512B" w:rsidRPr="001F512B" w:rsidRDefault="001F512B" w:rsidP="001F512B">
            <w:pPr>
              <w:numPr>
                <w:ilvl w:val="0"/>
                <w:numId w:val="24"/>
              </w:numPr>
              <w:rPr>
                <w:rFonts w:asciiTheme="minorHAnsi" w:eastAsia="Arial" w:hAnsiTheme="minorHAnsi" w:cstheme="minorHAnsi"/>
              </w:rPr>
            </w:pPr>
            <w:r w:rsidRPr="001F512B">
              <w:rPr>
                <w:rFonts w:asciiTheme="minorHAnsi" w:eastAsia="Arial" w:hAnsiTheme="minorHAnsi" w:cstheme="minorHAnsi"/>
              </w:rPr>
              <w:t>Model words, phrases and sentence structures in everyday classroom activities.</w:t>
            </w:r>
          </w:p>
          <w:p w:rsidR="001F512B" w:rsidRPr="001F512B" w:rsidRDefault="001F512B" w:rsidP="00485040">
            <w:pPr>
              <w:ind w:left="720"/>
              <w:rPr>
                <w:rFonts w:asciiTheme="minorHAnsi" w:eastAsia="Arial" w:hAnsiTheme="minorHAnsi" w:cstheme="minorHAnsi"/>
              </w:rPr>
            </w:pPr>
          </w:p>
          <w:p w:rsidR="001F512B" w:rsidRPr="001F512B" w:rsidRDefault="001F512B" w:rsidP="001F512B">
            <w:pPr>
              <w:numPr>
                <w:ilvl w:val="0"/>
                <w:numId w:val="24"/>
              </w:numPr>
              <w:rPr>
                <w:rFonts w:asciiTheme="minorHAnsi" w:eastAsia="Arial" w:hAnsiTheme="minorHAnsi" w:cstheme="minorHAnsi"/>
              </w:rPr>
            </w:pPr>
            <w:r w:rsidRPr="001F512B">
              <w:rPr>
                <w:rFonts w:asciiTheme="minorHAnsi" w:eastAsia="Arial" w:hAnsiTheme="minorHAnsi" w:cstheme="minorHAnsi"/>
              </w:rPr>
              <w:t>Give children opportunities to practice verbal structures they are working on throughout their day.</w:t>
            </w:r>
          </w:p>
          <w:p w:rsidR="001F512B" w:rsidRPr="001F512B" w:rsidRDefault="001F512B" w:rsidP="00485040">
            <w:pPr>
              <w:pBdr>
                <w:top w:val="nil"/>
                <w:left w:val="nil"/>
                <w:bottom w:val="nil"/>
                <w:right w:val="nil"/>
                <w:between w:val="nil"/>
              </w:pBdr>
              <w:spacing w:after="160" w:line="259" w:lineRule="auto"/>
              <w:ind w:left="720"/>
              <w:rPr>
                <w:rFonts w:asciiTheme="minorHAnsi" w:eastAsia="Arial" w:hAnsiTheme="minorHAnsi" w:cstheme="minorHAnsi"/>
                <w:color w:val="000000"/>
              </w:rPr>
            </w:pPr>
          </w:p>
          <w:p w:rsidR="001F512B" w:rsidRPr="001F512B" w:rsidRDefault="001F512B" w:rsidP="001F512B">
            <w:pPr>
              <w:numPr>
                <w:ilvl w:val="0"/>
                <w:numId w:val="24"/>
              </w:numPr>
              <w:rPr>
                <w:rFonts w:asciiTheme="minorHAnsi" w:eastAsia="Arial" w:hAnsiTheme="minorHAnsi" w:cstheme="minorHAnsi"/>
              </w:rPr>
            </w:pPr>
            <w:r w:rsidRPr="001F512B">
              <w:rPr>
                <w:rFonts w:asciiTheme="minorHAnsi" w:eastAsia="Arial" w:hAnsiTheme="minorHAnsi" w:cstheme="minorHAnsi"/>
              </w:rPr>
              <w:t xml:space="preserve">Be creative with communication aids – include symbols representing conjunctions (and), markers of time (yesterday, tomorrow, etc.) and more abstract structures in convenient locations in </w:t>
            </w:r>
            <w:proofErr w:type="gramStart"/>
            <w:r w:rsidRPr="001F512B">
              <w:rPr>
                <w:rFonts w:asciiTheme="minorHAnsi" w:eastAsia="Arial" w:hAnsiTheme="minorHAnsi" w:cstheme="minorHAnsi"/>
              </w:rPr>
              <w:t>PECS</w:t>
            </w:r>
            <w:proofErr w:type="gramEnd"/>
            <w:r w:rsidRPr="001F512B">
              <w:rPr>
                <w:rFonts w:asciiTheme="minorHAnsi" w:eastAsia="Arial" w:hAnsiTheme="minorHAnsi" w:cstheme="minorHAnsi"/>
              </w:rPr>
              <w:t xml:space="preserve"> books/communication books/boards.</w:t>
            </w:r>
          </w:p>
          <w:p w:rsidR="001F512B" w:rsidRPr="001F512B" w:rsidRDefault="001F512B" w:rsidP="00485040">
            <w:pPr>
              <w:ind w:left="720"/>
              <w:rPr>
                <w:rFonts w:asciiTheme="minorHAnsi" w:eastAsia="Arial" w:hAnsiTheme="minorHAnsi" w:cstheme="minorHAnsi"/>
              </w:rPr>
            </w:pPr>
          </w:p>
          <w:p w:rsidR="001F512B" w:rsidRPr="001F512B" w:rsidRDefault="001F512B" w:rsidP="001F512B">
            <w:pPr>
              <w:numPr>
                <w:ilvl w:val="0"/>
                <w:numId w:val="24"/>
              </w:numPr>
              <w:rPr>
                <w:rFonts w:asciiTheme="minorHAnsi" w:eastAsia="Arial" w:hAnsiTheme="minorHAnsi" w:cstheme="minorHAnsi"/>
              </w:rPr>
            </w:pPr>
            <w:r w:rsidRPr="001F512B">
              <w:rPr>
                <w:rFonts w:asciiTheme="minorHAnsi" w:eastAsia="Arial" w:hAnsiTheme="minorHAnsi" w:cstheme="minorHAnsi"/>
              </w:rPr>
              <w:t xml:space="preserve">Encourage and model to the children giving meanings to their marks, such as when a child covers a whole piece of paper and says, “I’m writing”. </w:t>
            </w:r>
          </w:p>
          <w:p w:rsidR="001F512B" w:rsidRPr="001F512B" w:rsidRDefault="001F512B" w:rsidP="00485040">
            <w:pPr>
              <w:ind w:left="720"/>
              <w:rPr>
                <w:rFonts w:asciiTheme="minorHAnsi" w:eastAsia="Arial" w:hAnsiTheme="minorHAnsi" w:cstheme="minorHAnsi"/>
              </w:rPr>
            </w:pPr>
          </w:p>
          <w:p w:rsidR="001F512B" w:rsidRPr="001F512B" w:rsidRDefault="001F512B" w:rsidP="001F512B">
            <w:pPr>
              <w:numPr>
                <w:ilvl w:val="0"/>
                <w:numId w:val="24"/>
              </w:numPr>
              <w:rPr>
                <w:rFonts w:asciiTheme="minorHAnsi" w:eastAsia="Arial" w:hAnsiTheme="minorHAnsi" w:cstheme="minorHAnsi"/>
                <w:color w:val="000000"/>
              </w:rPr>
            </w:pPr>
            <w:r w:rsidRPr="001F512B">
              <w:rPr>
                <w:rFonts w:asciiTheme="minorHAnsi" w:eastAsia="Arial" w:hAnsiTheme="minorHAnsi" w:cstheme="minorHAnsi"/>
              </w:rPr>
              <w:t xml:space="preserve">Make books with children of activities they have been doing, </w:t>
            </w:r>
          </w:p>
          <w:p w:rsidR="001F512B" w:rsidRPr="001F512B" w:rsidRDefault="001F512B" w:rsidP="00485040">
            <w:pPr>
              <w:rPr>
                <w:rFonts w:asciiTheme="minorHAnsi" w:eastAsia="Arial" w:hAnsiTheme="minorHAnsi" w:cstheme="minorHAnsi"/>
              </w:rPr>
            </w:pPr>
          </w:p>
        </w:tc>
        <w:tc>
          <w:tcPr>
            <w:tcW w:w="4761" w:type="dxa"/>
          </w:tcPr>
          <w:p w:rsidR="001F512B" w:rsidRPr="001F512B" w:rsidRDefault="001F512B" w:rsidP="00485040">
            <w:pPr>
              <w:ind w:left="720"/>
              <w:rPr>
                <w:rFonts w:asciiTheme="minorHAnsi" w:eastAsia="Arial" w:hAnsiTheme="minorHAnsi" w:cstheme="minorHAnsi"/>
                <w:i/>
              </w:rPr>
            </w:pPr>
            <w:r w:rsidRPr="001F512B">
              <w:rPr>
                <w:rFonts w:asciiTheme="minorHAnsi" w:eastAsia="Arial" w:hAnsiTheme="minorHAnsi" w:cstheme="minorHAnsi"/>
                <w:b/>
                <w:i/>
              </w:rPr>
              <w:t>Please note:</w:t>
            </w:r>
            <w:r w:rsidRPr="001F512B">
              <w:rPr>
                <w:rFonts w:asciiTheme="minorHAnsi" w:eastAsia="Arial" w:hAnsiTheme="minorHAnsi" w:cstheme="minorHAnsi"/>
                <w:i/>
              </w:rPr>
              <w:t xml:space="preserve"> the underlined text is a hyperlink to the appendix number in the brackets.</w:t>
            </w:r>
          </w:p>
          <w:p w:rsidR="001F512B" w:rsidRPr="001F512B" w:rsidRDefault="001F512B" w:rsidP="00485040">
            <w:pPr>
              <w:ind w:left="720"/>
              <w:rPr>
                <w:rFonts w:asciiTheme="minorHAnsi" w:eastAsia="Arial" w:hAnsiTheme="minorHAnsi" w:cstheme="minorHAnsi"/>
                <w:b/>
              </w:rPr>
            </w:pPr>
          </w:p>
          <w:p w:rsidR="001F512B" w:rsidRPr="001F512B" w:rsidRDefault="001F512B" w:rsidP="001F512B">
            <w:pPr>
              <w:numPr>
                <w:ilvl w:val="0"/>
                <w:numId w:val="11"/>
              </w:numPr>
              <w:rPr>
                <w:rFonts w:asciiTheme="minorHAnsi" w:eastAsia="Arial" w:hAnsiTheme="minorHAnsi" w:cstheme="minorHAnsi"/>
                <w:b/>
              </w:rPr>
            </w:pPr>
            <w:r w:rsidRPr="001F512B">
              <w:rPr>
                <w:rFonts w:asciiTheme="minorHAnsi" w:eastAsia="Arial" w:hAnsiTheme="minorHAnsi" w:cstheme="minorHAnsi"/>
              </w:rPr>
              <w:t xml:space="preserve">Set up a </w:t>
            </w:r>
            <w:r w:rsidRPr="001F512B">
              <w:rPr>
                <w:rFonts w:asciiTheme="minorHAnsi" w:eastAsia="Arial" w:hAnsiTheme="minorHAnsi" w:cstheme="minorHAnsi"/>
                <w:color w:val="0563C1"/>
                <w:u w:val="single"/>
              </w:rPr>
              <w:t xml:space="preserve">mark </w:t>
            </w:r>
            <w:hyperlink r:id="rId20">
              <w:r w:rsidRPr="001F512B">
                <w:rPr>
                  <w:rFonts w:asciiTheme="minorHAnsi" w:eastAsia="Arial" w:hAnsiTheme="minorHAnsi" w:cstheme="minorHAnsi"/>
                  <w:color w:val="0563C1"/>
                  <w:u w:val="single"/>
                </w:rPr>
                <w:t>making</w:t>
              </w:r>
            </w:hyperlink>
            <w:r w:rsidRPr="001F512B">
              <w:rPr>
                <w:rFonts w:asciiTheme="minorHAnsi" w:eastAsia="Arial" w:hAnsiTheme="minorHAnsi" w:cstheme="minorHAnsi"/>
                <w:color w:val="0563C1"/>
                <w:u w:val="single"/>
              </w:rPr>
              <w:t xml:space="preserve"> area</w:t>
            </w:r>
            <w:r w:rsidRPr="001F512B">
              <w:rPr>
                <w:rFonts w:asciiTheme="minorHAnsi" w:eastAsia="Arial" w:hAnsiTheme="minorHAnsi" w:cstheme="minorHAnsi"/>
              </w:rPr>
              <w:t xml:space="preserve"> (appendix 34) with pens, pencils, chalks etc. and stick up big sheets of paper on walls or doors</w:t>
            </w:r>
            <w:r w:rsidRPr="001F512B">
              <w:rPr>
                <w:rFonts w:asciiTheme="minorHAnsi" w:eastAsia="Arial" w:hAnsiTheme="minorHAnsi" w:cstheme="minorHAnsi"/>
                <w:b/>
              </w:rPr>
              <w:t>.</w:t>
            </w:r>
          </w:p>
          <w:p w:rsidR="001F512B" w:rsidRPr="001F512B" w:rsidRDefault="001F512B" w:rsidP="00485040">
            <w:pPr>
              <w:rPr>
                <w:rFonts w:asciiTheme="minorHAnsi" w:eastAsia="Arial" w:hAnsiTheme="minorHAnsi" w:cstheme="minorHAnsi"/>
                <w:b/>
              </w:rPr>
            </w:pPr>
          </w:p>
          <w:p w:rsidR="001F512B" w:rsidRPr="001F512B" w:rsidRDefault="00BA1815" w:rsidP="001F512B">
            <w:pPr>
              <w:numPr>
                <w:ilvl w:val="0"/>
                <w:numId w:val="19"/>
              </w:numPr>
              <w:rPr>
                <w:rFonts w:asciiTheme="minorHAnsi" w:eastAsia="Arial" w:hAnsiTheme="minorHAnsi" w:cstheme="minorHAnsi"/>
                <w:b/>
              </w:rPr>
            </w:pPr>
            <w:hyperlink r:id="rId21">
              <w:r w:rsidR="001F512B" w:rsidRPr="001F512B">
                <w:rPr>
                  <w:rFonts w:asciiTheme="minorHAnsi" w:eastAsia="Arial" w:hAnsiTheme="minorHAnsi" w:cstheme="minorHAnsi"/>
                  <w:color w:val="0563C1"/>
                  <w:u w:val="single"/>
                </w:rPr>
                <w:t>Outdoors learning</w:t>
              </w:r>
            </w:hyperlink>
            <w:r w:rsidR="001F512B" w:rsidRPr="001F512B">
              <w:rPr>
                <w:rFonts w:asciiTheme="minorHAnsi" w:eastAsia="Arial" w:hAnsiTheme="minorHAnsi" w:cstheme="minorHAnsi"/>
                <w:u w:val="single"/>
              </w:rPr>
              <w:t xml:space="preserve"> </w:t>
            </w:r>
            <w:r w:rsidR="001F512B" w:rsidRPr="001F512B">
              <w:rPr>
                <w:rFonts w:asciiTheme="minorHAnsi" w:eastAsia="Arial" w:hAnsiTheme="minorHAnsi" w:cstheme="minorHAnsi"/>
              </w:rPr>
              <w:t>(appendix 35): set up paints buckets of water, chalk and encourage/role model mark making – with water, mud or chalk.</w:t>
            </w:r>
          </w:p>
          <w:p w:rsidR="001F512B" w:rsidRPr="001F512B" w:rsidRDefault="001F512B" w:rsidP="00485040">
            <w:pPr>
              <w:ind w:left="720"/>
              <w:rPr>
                <w:rFonts w:asciiTheme="minorHAnsi" w:eastAsia="Arial" w:hAnsiTheme="minorHAnsi" w:cstheme="minorHAnsi"/>
                <w:b/>
              </w:rPr>
            </w:pPr>
          </w:p>
          <w:p w:rsidR="001F512B" w:rsidRPr="001F512B" w:rsidRDefault="001F512B" w:rsidP="001F512B">
            <w:pPr>
              <w:numPr>
                <w:ilvl w:val="0"/>
                <w:numId w:val="19"/>
              </w:numPr>
              <w:rPr>
                <w:rFonts w:asciiTheme="minorHAnsi" w:eastAsia="Arial" w:hAnsiTheme="minorHAnsi" w:cstheme="minorHAnsi"/>
              </w:rPr>
            </w:pPr>
            <w:r w:rsidRPr="001F512B">
              <w:rPr>
                <w:rFonts w:asciiTheme="minorHAnsi" w:eastAsia="Arial" w:hAnsiTheme="minorHAnsi" w:cstheme="minorHAnsi"/>
              </w:rPr>
              <w:t xml:space="preserve">Use </w:t>
            </w:r>
            <w:hyperlink r:id="rId22">
              <w:r w:rsidRPr="001F512B">
                <w:rPr>
                  <w:rFonts w:asciiTheme="minorHAnsi" w:eastAsia="Arial" w:hAnsiTheme="minorHAnsi" w:cstheme="minorHAnsi"/>
                  <w:color w:val="0563C1"/>
                  <w:u w:val="single"/>
                </w:rPr>
                <w:t>talking mats</w:t>
              </w:r>
            </w:hyperlink>
            <w:r w:rsidRPr="001F512B">
              <w:rPr>
                <w:rFonts w:asciiTheme="minorHAnsi" w:eastAsia="Arial" w:hAnsiTheme="minorHAnsi" w:cstheme="minorHAnsi"/>
              </w:rPr>
              <w:t xml:space="preserve"> (appendix 36) to encourage pupils to express their feelings, likes and dislikes.</w:t>
            </w:r>
          </w:p>
          <w:p w:rsidR="001F512B" w:rsidRPr="001F512B" w:rsidRDefault="001F512B" w:rsidP="00485040">
            <w:pPr>
              <w:rPr>
                <w:rFonts w:asciiTheme="minorHAnsi" w:eastAsia="Arial" w:hAnsiTheme="minorHAnsi" w:cstheme="minorHAnsi"/>
                <w:b/>
              </w:rPr>
            </w:pPr>
          </w:p>
          <w:p w:rsidR="001F512B" w:rsidRPr="001F512B" w:rsidRDefault="001F512B" w:rsidP="001F512B">
            <w:pPr>
              <w:numPr>
                <w:ilvl w:val="0"/>
                <w:numId w:val="19"/>
              </w:numPr>
              <w:rPr>
                <w:rFonts w:asciiTheme="minorHAnsi" w:eastAsia="Arial" w:hAnsiTheme="minorHAnsi" w:cstheme="minorHAnsi"/>
                <w:b/>
              </w:rPr>
            </w:pPr>
            <w:r w:rsidRPr="001F512B">
              <w:rPr>
                <w:rFonts w:asciiTheme="minorHAnsi" w:eastAsia="Arial" w:hAnsiTheme="minorHAnsi" w:cstheme="minorHAnsi"/>
              </w:rPr>
              <w:t xml:space="preserve">Ensure that </w:t>
            </w:r>
            <w:hyperlink r:id="rId23">
              <w:r w:rsidRPr="001F512B">
                <w:rPr>
                  <w:rFonts w:asciiTheme="minorHAnsi" w:eastAsia="Arial" w:hAnsiTheme="minorHAnsi" w:cstheme="minorHAnsi"/>
                  <w:color w:val="0563C1"/>
                  <w:u w:val="single"/>
                </w:rPr>
                <w:t>role-play areas</w:t>
              </w:r>
            </w:hyperlink>
            <w:r w:rsidRPr="001F512B">
              <w:rPr>
                <w:rFonts w:asciiTheme="minorHAnsi" w:eastAsia="Arial" w:hAnsiTheme="minorHAnsi" w:cstheme="minorHAnsi"/>
              </w:rPr>
              <w:t xml:space="preserve"> (appendix 37) encourage writing of signs with a real purpose, e.g. a pet shop. </w:t>
            </w:r>
          </w:p>
          <w:p w:rsidR="001F512B" w:rsidRPr="001F512B" w:rsidRDefault="001F512B" w:rsidP="00485040">
            <w:pPr>
              <w:pBdr>
                <w:top w:val="nil"/>
                <w:left w:val="nil"/>
                <w:bottom w:val="nil"/>
                <w:right w:val="nil"/>
                <w:between w:val="nil"/>
              </w:pBdr>
              <w:spacing w:after="160" w:line="259" w:lineRule="auto"/>
              <w:ind w:left="720"/>
              <w:rPr>
                <w:rFonts w:asciiTheme="minorHAnsi" w:eastAsia="Arial" w:hAnsiTheme="minorHAnsi" w:cstheme="minorHAnsi"/>
                <w:b/>
                <w:color w:val="000000"/>
              </w:rPr>
            </w:pPr>
          </w:p>
          <w:p w:rsidR="001F512B" w:rsidRPr="001F512B" w:rsidRDefault="001F512B" w:rsidP="001F512B">
            <w:pPr>
              <w:numPr>
                <w:ilvl w:val="0"/>
                <w:numId w:val="19"/>
              </w:numPr>
              <w:rPr>
                <w:rFonts w:asciiTheme="minorHAnsi" w:eastAsia="Arial" w:hAnsiTheme="minorHAnsi" w:cstheme="minorHAnsi"/>
                <w:b/>
              </w:rPr>
            </w:pPr>
            <w:r w:rsidRPr="001F512B">
              <w:rPr>
                <w:rFonts w:asciiTheme="minorHAnsi" w:eastAsia="Arial" w:hAnsiTheme="minorHAnsi" w:cstheme="minorHAnsi"/>
              </w:rPr>
              <w:t xml:space="preserve">Use </w:t>
            </w:r>
            <w:hyperlink r:id="rId24">
              <w:proofErr w:type="spellStart"/>
              <w:r w:rsidRPr="001F512B">
                <w:rPr>
                  <w:rFonts w:asciiTheme="minorHAnsi" w:eastAsia="Arial" w:hAnsiTheme="minorHAnsi" w:cstheme="minorHAnsi"/>
                  <w:color w:val="0563C1"/>
                  <w:u w:val="single"/>
                </w:rPr>
                <w:t>colourful</w:t>
              </w:r>
              <w:proofErr w:type="spellEnd"/>
              <w:r w:rsidRPr="001F512B">
                <w:rPr>
                  <w:rFonts w:asciiTheme="minorHAnsi" w:eastAsia="Arial" w:hAnsiTheme="minorHAnsi" w:cstheme="minorHAnsi"/>
                  <w:color w:val="0563C1"/>
                  <w:u w:val="single"/>
                </w:rPr>
                <w:t xml:space="preserve"> semantics</w:t>
              </w:r>
            </w:hyperlink>
            <w:r w:rsidRPr="001F512B">
              <w:rPr>
                <w:rFonts w:asciiTheme="minorHAnsi" w:eastAsia="Arial" w:hAnsiTheme="minorHAnsi" w:cstheme="minorHAnsi"/>
              </w:rPr>
              <w:t xml:space="preserve"> (appendix 38) and appropriate creative </w:t>
            </w:r>
          </w:p>
        </w:tc>
      </w:tr>
    </w:tbl>
    <w:p w:rsidR="00BA1815" w:rsidRDefault="00BA1815" w:rsidP="000840C7">
      <w:pPr>
        <w:pStyle w:val="NoSpacing"/>
      </w:pPr>
    </w:p>
    <w:p w:rsidR="000840C7" w:rsidRDefault="000840C7" w:rsidP="000840C7">
      <w:pPr>
        <w:pStyle w:val="NoSpacing"/>
      </w:pPr>
      <w:bookmarkStart w:id="1" w:name="_GoBack"/>
      <w:bookmarkEnd w:id="1"/>
      <w:r>
        <w:t>Individual children have a curriculum assessment tool that tracks pro</w:t>
      </w:r>
      <w:r w:rsidR="00FD70A3">
        <w:t>gress in Reading and Writing</w:t>
      </w:r>
      <w:r w:rsidR="00132C51">
        <w:t xml:space="preserve"> </w:t>
      </w:r>
      <w:r w:rsidR="00057B48">
        <w:t xml:space="preserve">in both Mandeville </w:t>
      </w:r>
      <w:r>
        <w:t xml:space="preserve">curriculum </w:t>
      </w:r>
      <w:r w:rsidR="00057B48">
        <w:t xml:space="preserve">1 and 2 </w:t>
      </w:r>
      <w:r>
        <w:t xml:space="preserve">over time. </w:t>
      </w:r>
    </w:p>
    <w:p w:rsidR="000840C7" w:rsidRDefault="000840C7" w:rsidP="000840C7">
      <w:pPr>
        <w:pStyle w:val="NoSpacing"/>
      </w:pPr>
      <w:r>
        <w:t>The learning outcomes for Literacy in each aspect of learning are mapped onto the tracker.</w:t>
      </w:r>
    </w:p>
    <w:p w:rsidR="000840C7" w:rsidRDefault="000840C7" w:rsidP="000840C7">
      <w:pPr>
        <w:pStyle w:val="NoSpacing"/>
      </w:pPr>
      <w:r>
        <w:t>When children start at Mandeville they have a baseline assessment which is shown in brown on the assessment tracker.</w:t>
      </w:r>
    </w:p>
    <w:p w:rsidR="000840C7" w:rsidRDefault="000840C7" w:rsidP="000840C7">
      <w:pPr>
        <w:pStyle w:val="NoSpacing"/>
      </w:pPr>
      <w:r>
        <w:t xml:space="preserve">When outcomes are achieved a colour coding system is used to map yearly progress. </w:t>
      </w:r>
    </w:p>
    <w:p w:rsidR="00057B48" w:rsidRDefault="000840C7" w:rsidP="00057B48">
      <w:pPr>
        <w:pStyle w:val="NoSpacing"/>
      </w:pPr>
      <w:r>
        <w:t>The assessment tool allows us to see a pupils individual leaning profile and to guide us to next steps for learning.</w:t>
      </w:r>
    </w:p>
    <w:p w:rsidR="00E17A25" w:rsidRDefault="00E17A25" w:rsidP="000840C7">
      <w:pPr>
        <w:pStyle w:val="NoSpacing"/>
        <w:rPr>
          <w:b/>
          <w:color w:val="002060"/>
        </w:rPr>
      </w:pPr>
    </w:p>
    <w:p w:rsidR="00057B48" w:rsidRDefault="00E17A25" w:rsidP="000840C7">
      <w:pPr>
        <w:pStyle w:val="NoSpacing"/>
        <w:rPr>
          <w:b/>
          <w:color w:val="002060"/>
        </w:rPr>
      </w:pPr>
      <w:r w:rsidRPr="00E17A25">
        <w:rPr>
          <w:b/>
          <w:color w:val="002060"/>
        </w:rPr>
        <w:t>Mandeville Curriculum 1 and 2</w:t>
      </w:r>
    </w:p>
    <w:p w:rsidR="001659FB" w:rsidRPr="00A42922" w:rsidRDefault="00E17A25" w:rsidP="00A42922">
      <w:pPr>
        <w:pStyle w:val="NoSpacing"/>
      </w:pPr>
      <w:r>
        <w:t xml:space="preserve">Example of an individualised assessment tracker for a </w:t>
      </w:r>
      <w:proofErr w:type="spellStart"/>
      <w:r>
        <w:t>Yr</w:t>
      </w:r>
      <w:proofErr w:type="spellEnd"/>
      <w:r>
        <w:t xml:space="preserve"> 4 pupil</w:t>
      </w:r>
      <w:r w:rsidR="00057B48" w:rsidRPr="002E5667">
        <w:rPr>
          <w:b/>
          <w:noProof/>
          <w:sz w:val="28"/>
          <w:szCs w:val="28"/>
          <w:lang w:eastAsia="en-GB"/>
        </w:rPr>
        <w:drawing>
          <wp:inline distT="0" distB="0" distL="0" distR="0" wp14:anchorId="1E7C77D6" wp14:editId="280E1B0C">
            <wp:extent cx="8531604" cy="4120961"/>
            <wp:effectExtent l="76200" t="76200" r="136525" b="127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540923" cy="41254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ectPr w:rsidR="001659FB" w:rsidRPr="00A42922" w:rsidSect="000840C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6AB" w:rsidRDefault="00F046AB" w:rsidP="00FD70A3">
      <w:r>
        <w:separator/>
      </w:r>
    </w:p>
  </w:endnote>
  <w:endnote w:type="continuationSeparator" w:id="0">
    <w:p w:rsidR="00F046AB" w:rsidRDefault="00F046AB" w:rsidP="00FD7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auto"/>
    <w:pitch w:val="default"/>
  </w:font>
  <w:font w:name="Calibri">
    <w:panose1 w:val="020F0502020204030204"/>
    <w:charset w:val="00"/>
    <w:family w:val="swiss"/>
    <w:pitch w:val="variable"/>
    <w:sig w:usb0="E0002AFF" w:usb1="4000ACFF" w:usb2="00000001"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075" w:rsidRDefault="00B91C9D">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630075" w:rsidRDefault="00BA1815">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075" w:rsidRDefault="00BA1815">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6AB" w:rsidRDefault="00F046AB" w:rsidP="00FD70A3">
      <w:r>
        <w:separator/>
      </w:r>
    </w:p>
  </w:footnote>
  <w:footnote w:type="continuationSeparator" w:id="0">
    <w:p w:rsidR="00F046AB" w:rsidRDefault="00F046AB" w:rsidP="00FD7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075" w:rsidRDefault="00B91C9D" w:rsidP="0030750F">
    <w:pPr>
      <w:pBdr>
        <w:top w:val="nil"/>
        <w:left w:val="nil"/>
        <w:bottom w:val="nil"/>
        <w:right w:val="nil"/>
        <w:between w:val="nil"/>
      </w:pBdr>
      <w:tabs>
        <w:tab w:val="center" w:pos="4513"/>
        <w:tab w:val="right" w:pos="9026"/>
      </w:tabs>
      <w:jc w:val="center"/>
      <w:rPr>
        <w:color w:val="000000"/>
      </w:rPr>
    </w:pPr>
    <w:r w:rsidRPr="00233000">
      <w:rPr>
        <w:rFonts w:ascii="Arial Narrow" w:hAnsi="Arial Narrow"/>
        <w:noProof/>
        <w:lang w:val="en-GB"/>
      </w:rPr>
      <mc:AlternateContent>
        <mc:Choice Requires="wpg">
          <w:drawing>
            <wp:anchor distT="0" distB="0" distL="114300" distR="114300" simplePos="0" relativeHeight="251659264" behindDoc="0" locked="0" layoutInCell="1" allowOverlap="1" wp14:anchorId="17FB8BAD" wp14:editId="282A1F8D">
              <wp:simplePos x="0" y="0"/>
              <wp:positionH relativeFrom="page">
                <wp:posOffset>1551432</wp:posOffset>
              </wp:positionH>
              <wp:positionV relativeFrom="topMargin">
                <wp:posOffset>221197</wp:posOffset>
              </wp:positionV>
              <wp:extent cx="989608" cy="523875"/>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9608" cy="52387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8A7B47E" id="Group 24970" o:spid="_x0000_s1026" style="position:absolute;margin-left:122.15pt;margin-top:17.4pt;width:77.9pt;height:41.25pt;z-index:251659264;mso-position-horizontal-relative:page;mso-position-vertical-relative:top-margin-area;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anchorx="page" anchory="margin"/>
            </v:group>
          </w:pict>
        </mc:Fallback>
      </mc:AlternateContent>
    </w:r>
    <w:r w:rsidR="00A500F9">
      <w:rPr>
        <w:b/>
        <w:color w:val="0070C0"/>
        <w:sz w:val="28"/>
        <w:szCs w:val="28"/>
      </w:rPr>
      <w:t>Literacy Curriculum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8EC"/>
    <w:multiLevelType w:val="multilevel"/>
    <w:tmpl w:val="62106B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0A7459"/>
    <w:multiLevelType w:val="hybridMultilevel"/>
    <w:tmpl w:val="C0BC8650"/>
    <w:lvl w:ilvl="0" w:tplc="3D0C4E14">
      <w:start w:val="37"/>
      <w:numFmt w:val="bullet"/>
      <w:lvlText w:val="•"/>
      <w:lvlJc w:val="left"/>
      <w:pPr>
        <w:ind w:left="360" w:hanging="360"/>
      </w:pPr>
      <w:rPr>
        <w:rFonts w:ascii="Calibri" w:eastAsiaTheme="minorHAnsi" w:hAnsi="Calibri" w:cs="HelveticaNeue-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E05D3C"/>
    <w:multiLevelType w:val="multilevel"/>
    <w:tmpl w:val="0400AC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6472AF"/>
    <w:multiLevelType w:val="multilevel"/>
    <w:tmpl w:val="C81C8B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1A54328B"/>
    <w:multiLevelType w:val="multilevel"/>
    <w:tmpl w:val="9286BE42"/>
    <w:lvl w:ilvl="0">
      <w:start w:val="3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C7A19C6"/>
    <w:multiLevelType w:val="multilevel"/>
    <w:tmpl w:val="E6586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E8640D8"/>
    <w:multiLevelType w:val="multilevel"/>
    <w:tmpl w:val="C8060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F356ED4"/>
    <w:multiLevelType w:val="multilevel"/>
    <w:tmpl w:val="1ABAA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98C23A2"/>
    <w:multiLevelType w:val="multilevel"/>
    <w:tmpl w:val="4D60DE08"/>
    <w:lvl w:ilvl="0">
      <w:start w:val="1"/>
      <w:numFmt w:val="decimal"/>
      <w:lvlText w:val="%1."/>
      <w:lvlJc w:val="left"/>
      <w:pPr>
        <w:ind w:left="77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751338"/>
    <w:multiLevelType w:val="multilevel"/>
    <w:tmpl w:val="0250FB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4055C92"/>
    <w:multiLevelType w:val="multilevel"/>
    <w:tmpl w:val="165899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B2C5858"/>
    <w:multiLevelType w:val="multilevel"/>
    <w:tmpl w:val="05DC36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D466DB1"/>
    <w:multiLevelType w:val="multilevel"/>
    <w:tmpl w:val="C556FF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7A5138"/>
    <w:multiLevelType w:val="hybridMultilevel"/>
    <w:tmpl w:val="524CA6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497071E"/>
    <w:multiLevelType w:val="multilevel"/>
    <w:tmpl w:val="7C180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F22AEE"/>
    <w:multiLevelType w:val="hybridMultilevel"/>
    <w:tmpl w:val="AB128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1864807"/>
    <w:multiLevelType w:val="multilevel"/>
    <w:tmpl w:val="052CB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5FB3CD1"/>
    <w:multiLevelType w:val="multilevel"/>
    <w:tmpl w:val="D20481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95E27CE"/>
    <w:multiLevelType w:val="multilevel"/>
    <w:tmpl w:val="A4944AE8"/>
    <w:lvl w:ilvl="0">
      <w:start w:val="1"/>
      <w:numFmt w:val="decimal"/>
      <w:lvlText w:val="%1."/>
      <w:lvlJc w:val="left"/>
      <w:pPr>
        <w:ind w:left="643"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CC3D33"/>
    <w:multiLevelType w:val="multilevel"/>
    <w:tmpl w:val="0282A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1653857"/>
    <w:multiLevelType w:val="multilevel"/>
    <w:tmpl w:val="3D30DC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7452ED"/>
    <w:multiLevelType w:val="multilevel"/>
    <w:tmpl w:val="C81C8B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6D244CF7"/>
    <w:multiLevelType w:val="multilevel"/>
    <w:tmpl w:val="EE2C95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448487E"/>
    <w:multiLevelType w:val="multilevel"/>
    <w:tmpl w:val="83082D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9"/>
  </w:num>
  <w:num w:numId="2">
    <w:abstractNumId w:val="11"/>
  </w:num>
  <w:num w:numId="3">
    <w:abstractNumId w:val="10"/>
  </w:num>
  <w:num w:numId="4">
    <w:abstractNumId w:val="23"/>
  </w:num>
  <w:num w:numId="5">
    <w:abstractNumId w:val="17"/>
  </w:num>
  <w:num w:numId="6">
    <w:abstractNumId w:val="3"/>
  </w:num>
  <w:num w:numId="7">
    <w:abstractNumId w:val="12"/>
  </w:num>
  <w:num w:numId="8">
    <w:abstractNumId w:val="15"/>
  </w:num>
  <w:num w:numId="9">
    <w:abstractNumId w:val="1"/>
  </w:num>
  <w:num w:numId="10">
    <w:abstractNumId w:val="13"/>
  </w:num>
  <w:num w:numId="11">
    <w:abstractNumId w:val="16"/>
  </w:num>
  <w:num w:numId="12">
    <w:abstractNumId w:val="18"/>
  </w:num>
  <w:num w:numId="13">
    <w:abstractNumId w:val="0"/>
  </w:num>
  <w:num w:numId="14">
    <w:abstractNumId w:val="22"/>
  </w:num>
  <w:num w:numId="15">
    <w:abstractNumId w:val="20"/>
  </w:num>
  <w:num w:numId="16">
    <w:abstractNumId w:val="7"/>
  </w:num>
  <w:num w:numId="17">
    <w:abstractNumId w:val="14"/>
  </w:num>
  <w:num w:numId="18">
    <w:abstractNumId w:val="21"/>
  </w:num>
  <w:num w:numId="19">
    <w:abstractNumId w:val="4"/>
  </w:num>
  <w:num w:numId="20">
    <w:abstractNumId w:val="6"/>
  </w:num>
  <w:num w:numId="21">
    <w:abstractNumId w:val="2"/>
  </w:num>
  <w:num w:numId="22">
    <w:abstractNumId w:val="8"/>
  </w:num>
  <w:num w:numId="23">
    <w:abstractNumId w:val="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0C7"/>
    <w:rsid w:val="0000765B"/>
    <w:rsid w:val="00057B48"/>
    <w:rsid w:val="000840C7"/>
    <w:rsid w:val="00090821"/>
    <w:rsid w:val="00132C51"/>
    <w:rsid w:val="001659FB"/>
    <w:rsid w:val="001F512B"/>
    <w:rsid w:val="0022253F"/>
    <w:rsid w:val="006E3E68"/>
    <w:rsid w:val="0082301B"/>
    <w:rsid w:val="008E0F25"/>
    <w:rsid w:val="00A42922"/>
    <w:rsid w:val="00A500F9"/>
    <w:rsid w:val="00B91C9D"/>
    <w:rsid w:val="00BA1815"/>
    <w:rsid w:val="00C775F6"/>
    <w:rsid w:val="00D368B2"/>
    <w:rsid w:val="00E17A25"/>
    <w:rsid w:val="00E95163"/>
    <w:rsid w:val="00F046AB"/>
    <w:rsid w:val="00F34C69"/>
    <w:rsid w:val="00FD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A0A7"/>
  <w15:chartTrackingRefBased/>
  <w15:docId w15:val="{9C34663F-BF7A-4DFB-BD88-99DCBA3A2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840C7"/>
    <w:pPr>
      <w:spacing w:after="0" w:line="240" w:lineRule="auto"/>
    </w:pPr>
    <w:rPr>
      <w:rFonts w:ascii="Calibri" w:eastAsia="Calibri" w:hAnsi="Calibri" w:cs="Calibri"/>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40C7"/>
    <w:pPr>
      <w:tabs>
        <w:tab w:val="center" w:pos="4513"/>
        <w:tab w:val="right" w:pos="9026"/>
      </w:tabs>
    </w:pPr>
  </w:style>
  <w:style w:type="character" w:customStyle="1" w:styleId="FooterChar">
    <w:name w:val="Footer Char"/>
    <w:basedOn w:val="DefaultParagraphFont"/>
    <w:link w:val="Footer"/>
    <w:uiPriority w:val="99"/>
    <w:rsid w:val="000840C7"/>
    <w:rPr>
      <w:rFonts w:ascii="Calibri" w:eastAsia="Calibri" w:hAnsi="Calibri" w:cs="Calibri"/>
      <w:sz w:val="24"/>
      <w:szCs w:val="24"/>
      <w:lang w:val="en-US" w:eastAsia="en-GB"/>
    </w:rPr>
  </w:style>
  <w:style w:type="paragraph" w:styleId="NoSpacing">
    <w:name w:val="No Spacing"/>
    <w:uiPriority w:val="1"/>
    <w:qFormat/>
    <w:rsid w:val="000840C7"/>
    <w:pPr>
      <w:spacing w:after="0" w:line="240" w:lineRule="auto"/>
    </w:pPr>
  </w:style>
  <w:style w:type="paragraph" w:styleId="Header">
    <w:name w:val="header"/>
    <w:basedOn w:val="Normal"/>
    <w:link w:val="HeaderChar"/>
    <w:uiPriority w:val="99"/>
    <w:unhideWhenUsed/>
    <w:rsid w:val="00FD70A3"/>
    <w:pPr>
      <w:tabs>
        <w:tab w:val="center" w:pos="4513"/>
        <w:tab w:val="right" w:pos="9026"/>
      </w:tabs>
    </w:pPr>
  </w:style>
  <w:style w:type="character" w:customStyle="1" w:styleId="HeaderChar">
    <w:name w:val="Header Char"/>
    <w:basedOn w:val="DefaultParagraphFont"/>
    <w:link w:val="Header"/>
    <w:uiPriority w:val="99"/>
    <w:rsid w:val="00FD70A3"/>
    <w:rPr>
      <w:rFonts w:ascii="Calibri" w:eastAsia="Calibri" w:hAnsi="Calibri" w:cs="Calibri"/>
      <w:sz w:val="24"/>
      <w:szCs w:val="24"/>
      <w:lang w:val="en-US" w:eastAsia="en-GB"/>
    </w:rPr>
  </w:style>
  <w:style w:type="table" w:styleId="TableGrid">
    <w:name w:val="Table Grid"/>
    <w:basedOn w:val="TableNormal"/>
    <w:uiPriority w:val="39"/>
    <w:rsid w:val="00132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2C51"/>
    <w:pPr>
      <w:spacing w:after="160" w:line="259" w:lineRule="auto"/>
      <w:ind w:left="720"/>
      <w:contextualSpacing/>
    </w:pPr>
    <w:rPr>
      <w:rFonts w:asciiTheme="minorHAnsi" w:eastAsiaTheme="minorHAnsi" w:hAnsiTheme="minorHAnsi" w:cstheme="minorBidi"/>
      <w:sz w:val="22"/>
      <w:szCs w:val="22"/>
      <w:lang w:val="en-GB" w:eastAsia="en-US"/>
    </w:rPr>
  </w:style>
  <w:style w:type="character" w:styleId="Hyperlink">
    <w:name w:val="Hyperlink"/>
    <w:basedOn w:val="DefaultParagraphFont"/>
    <w:uiPriority w:val="99"/>
    <w:unhideWhenUsed/>
    <w:rsid w:val="00132C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obrien\Appendices\6.%20Drama%20songs%20and%20games.docx" TargetMode="External"/><Relationship Id="rId13" Type="http://schemas.openxmlformats.org/officeDocument/2006/relationships/header" Target="header1.xml"/><Relationship Id="rId18" Type="http://schemas.openxmlformats.org/officeDocument/2006/relationships/hyperlink" Target="file:///C:\Users\bobrien\Appendices\18.%20Sand%20p30-34%20%20water%20p58-64.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Appendices/35.%20Writing%20outdoors.docx" TargetMode="External"/><Relationship Id="rId7" Type="http://schemas.openxmlformats.org/officeDocument/2006/relationships/hyperlink" Target="file:///C:\Users\bobrien\Appendices\4.%20Finger%20and%20hand%20rhymes.doc" TargetMode="External"/><Relationship Id="rId12" Type="http://schemas.openxmlformats.org/officeDocument/2006/relationships/hyperlink" Target="http://../Appendices/55.%20Using%20the%20Library.docx" TargetMode="External"/><Relationship Id="rId17" Type="http://schemas.openxmlformats.org/officeDocument/2006/relationships/hyperlink" Target="file:///C:\Users\bobrien\Appendices\8.%20Write%20Dance.pptx"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bobrien\Appendices\4.%20Finger%20and%20hand%20rhymes.doc" TargetMode="External"/><Relationship Id="rId20" Type="http://schemas.openxmlformats.org/officeDocument/2006/relationships/hyperlink" Target="http://../Appendices/34.%20Mark%20making%20area%20examples.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ppendices/6.%20Drama%20songs%20and%20games.docx" TargetMode="External"/><Relationship Id="rId24" Type="http://schemas.openxmlformats.org/officeDocument/2006/relationships/hyperlink" Target="http://../Appendices/38.%20Colourful%20Semantics%20Information%20and%20Board.docx"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Appendices/37.%20Examples%20of%20roleplay%20areas.docx" TargetMode="External"/><Relationship Id="rId10" Type="http://schemas.openxmlformats.org/officeDocument/2006/relationships/hyperlink" Target="http://../Appendices/5.%20Sensory%20and%20social%20Stories.docx" TargetMode="External"/><Relationship Id="rId19" Type="http://schemas.openxmlformats.org/officeDocument/2006/relationships/hyperlink" Target="file:///C:\Users\bobrien\Appendices\17.%20Fine%20motor%20skills%20ideas.docx" TargetMode="External"/><Relationship Id="rId4" Type="http://schemas.openxmlformats.org/officeDocument/2006/relationships/webSettings" Target="webSettings.xml"/><Relationship Id="rId9" Type="http://schemas.openxmlformats.org/officeDocument/2006/relationships/hyperlink" Target="file:///C:\Users\bobrien\Appendices\5.%20Sensory%20and%20social%20Stories.docx" TargetMode="External"/><Relationship Id="rId14" Type="http://schemas.openxmlformats.org/officeDocument/2006/relationships/footer" Target="footer1.xml"/><Relationship Id="rId22" Type="http://schemas.openxmlformats.org/officeDocument/2006/relationships/hyperlink" Target="http://../Appendices/36.%20Talking%20Mats%20process.doc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O'Brien</dc:creator>
  <cp:keywords/>
  <dc:description/>
  <cp:lastModifiedBy>Denise Feasey</cp:lastModifiedBy>
  <cp:revision>4</cp:revision>
  <dcterms:created xsi:type="dcterms:W3CDTF">2024-11-10T09:22:00Z</dcterms:created>
  <dcterms:modified xsi:type="dcterms:W3CDTF">2024-11-10T09:26:00Z</dcterms:modified>
</cp:coreProperties>
</file>