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5DA2" w:rsidRPr="00985531" w:rsidRDefault="00CB3E51">
      <w:pPr>
        <w:rPr>
          <w:b/>
          <w:sz w:val="36"/>
          <w:szCs w:val="36"/>
        </w:rPr>
      </w:pPr>
      <w:bookmarkStart w:id="0" w:name="_GoBack"/>
      <w:bookmarkEnd w:id="0"/>
      <w:r w:rsidRPr="00985531">
        <w:rPr>
          <w:sz w:val="36"/>
          <w:szCs w:val="36"/>
        </w:rPr>
        <w:t xml:space="preserve">              </w:t>
      </w:r>
      <w:r w:rsidRPr="00985531">
        <w:rPr>
          <w:b/>
          <w:sz w:val="36"/>
          <w:szCs w:val="36"/>
        </w:rPr>
        <w:t>FUNDAMENTALS OF COMMUNICATION</w:t>
      </w:r>
    </w:p>
    <w:p w:rsidR="00985531" w:rsidRPr="00985531" w:rsidRDefault="00985531">
      <w:pPr>
        <w:rPr>
          <w:b/>
          <w:sz w:val="32"/>
          <w:szCs w:val="32"/>
        </w:rPr>
      </w:pP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Developing the ability to attend to another person</w:t>
      </w: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Developing joint attention/ shared attention/ focus</w:t>
      </w: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Enjoying being with another person</w:t>
      </w: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Concentration and attention span</w:t>
      </w:r>
    </w:p>
    <w:p w:rsidR="00CB3E51" w:rsidRPr="00985531" w:rsidRDefault="00CB3E5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Learning to do sequences of activity with another person</w:t>
      </w:r>
    </w:p>
    <w:p w:rsidR="00CB3E5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Taking turns in exchanges of behaviour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 xml:space="preserve">Sharing personal space 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and understanding eye contact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and understanding facial expressions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and understanding non – verbal communication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Using vocalisations with meaning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Learning to regulate and control arousal levels</w:t>
      </w:r>
    </w:p>
    <w:p w:rsidR="00985531" w:rsidRPr="00985531" w:rsidRDefault="00985531" w:rsidP="00CB3E51">
      <w:pPr>
        <w:pStyle w:val="ListParagraph"/>
        <w:numPr>
          <w:ilvl w:val="0"/>
          <w:numId w:val="1"/>
        </w:numPr>
        <w:rPr>
          <w:sz w:val="40"/>
          <w:szCs w:val="40"/>
        </w:rPr>
      </w:pPr>
      <w:r w:rsidRPr="00985531">
        <w:rPr>
          <w:sz w:val="40"/>
          <w:szCs w:val="40"/>
        </w:rPr>
        <w:t>Emotional and physical development</w:t>
      </w:r>
    </w:p>
    <w:sectPr w:rsidR="00985531" w:rsidRPr="0098553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CE06B3"/>
    <w:multiLevelType w:val="hybridMultilevel"/>
    <w:tmpl w:val="7DBE5E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E51"/>
    <w:rsid w:val="00185DA2"/>
    <w:rsid w:val="003B236E"/>
    <w:rsid w:val="00985531"/>
    <w:rsid w:val="00CB3E51"/>
    <w:rsid w:val="00D13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886F270-50DD-41D2-A203-6ABA47C03F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3E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 Cassidy</dc:creator>
  <cp:keywords/>
  <dc:description/>
  <cp:lastModifiedBy>Denise Feasey</cp:lastModifiedBy>
  <cp:revision>2</cp:revision>
  <dcterms:created xsi:type="dcterms:W3CDTF">2024-09-03T11:36:00Z</dcterms:created>
  <dcterms:modified xsi:type="dcterms:W3CDTF">2024-09-03T11:36:00Z</dcterms:modified>
</cp:coreProperties>
</file>